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92A6709">
      <w:pPr>
        <w:topLinePunct/>
        <w:ind w:left="-37" w:leftChars="-135" w:hanging="246" w:hangingChars="88"/>
        <w:jc w:val="left"/>
        <w:textAlignment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附件：</w:t>
      </w:r>
    </w:p>
    <w:p w14:paraId="5530B258">
      <w:pPr>
        <w:topLinePunct/>
        <w:ind w:left="-2" w:leftChars="-135" w:hanging="281" w:hangingChars="88"/>
        <w:jc w:val="center"/>
        <w:textAlignment w:val="center"/>
        <w:rPr>
          <w:rFonts w:ascii="黑体" w:hAnsi="黑体" w:eastAsia="黑体"/>
          <w:color w:val="000000"/>
          <w:sz w:val="32"/>
          <w:szCs w:val="32"/>
        </w:rPr>
      </w:pPr>
      <w:bookmarkStart w:id="2" w:name="_GoBack"/>
      <w:r>
        <w:rPr>
          <w:rFonts w:hint="eastAsia" w:ascii="黑体" w:hAnsi="黑体" w:eastAsia="黑体"/>
          <w:color w:val="000000"/>
          <w:sz w:val="32"/>
          <w:szCs w:val="32"/>
        </w:rPr>
        <w:t>工程勘察设计单位“十四五”期间数字化发展调研问卷表</w:t>
      </w:r>
    </w:p>
    <w:bookmarkEnd w:id="2"/>
    <w:p w14:paraId="48F2099C">
      <w:pPr>
        <w:topLinePunct/>
        <w:ind w:left="-151" w:leftChars="-135" w:hanging="132" w:hangingChars="88"/>
        <w:jc w:val="center"/>
        <w:textAlignment w:val="center"/>
        <w:rPr>
          <w:rFonts w:ascii="方正小标宋简体" w:eastAsia="方正小标宋简体"/>
          <w:color w:val="000000"/>
          <w:sz w:val="15"/>
          <w:szCs w:val="15"/>
        </w:rPr>
      </w:pPr>
    </w:p>
    <w:p w14:paraId="18C3B2BD">
      <w:pPr>
        <w:topLinePunct/>
        <w:ind w:left="-37" w:leftChars="-135" w:hanging="246" w:hangingChars="88"/>
        <w:textAlignment w:val="center"/>
        <w:rPr>
          <w:rFonts w:ascii="方正小标宋简体" w:eastAsia="方正小标宋简体"/>
          <w:color w:val="000000"/>
          <w:sz w:val="28"/>
          <w:szCs w:val="28"/>
        </w:rPr>
      </w:pPr>
      <w:r>
        <w:rPr>
          <w:rFonts w:hint="eastAsia" w:ascii="方正小标宋简体" w:eastAsia="方正小标宋简体"/>
          <w:color w:val="000000"/>
          <w:sz w:val="28"/>
          <w:szCs w:val="28"/>
        </w:rPr>
        <w:t>各类性质企业共通问题（必答）</w:t>
      </w:r>
    </w:p>
    <w:tbl>
      <w:tblPr>
        <w:tblStyle w:val="6"/>
        <w:tblW w:w="999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30"/>
        <w:gridCol w:w="1029"/>
        <w:gridCol w:w="549"/>
        <w:gridCol w:w="693"/>
        <w:gridCol w:w="27"/>
        <w:gridCol w:w="973"/>
        <w:gridCol w:w="378"/>
        <w:gridCol w:w="770"/>
        <w:gridCol w:w="364"/>
        <w:gridCol w:w="770"/>
        <w:gridCol w:w="506"/>
        <w:gridCol w:w="502"/>
        <w:gridCol w:w="412"/>
        <w:gridCol w:w="534"/>
        <w:gridCol w:w="600"/>
        <w:gridCol w:w="849"/>
        <w:gridCol w:w="7"/>
      </w:tblGrid>
      <w:tr w14:paraId="54FD14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624" w:hRule="atLeast"/>
          <w:jc w:val="center"/>
        </w:trPr>
        <w:tc>
          <w:tcPr>
            <w:tcW w:w="2059" w:type="dxa"/>
            <w:gridSpan w:val="2"/>
            <w:tcBorders>
              <w:top w:val="single" w:color="auto" w:sz="4" w:space="0"/>
              <w:left w:val="single" w:color="auto" w:sz="4" w:space="0"/>
              <w:bottom w:val="single" w:color="auto" w:sz="4" w:space="0"/>
              <w:right w:val="single" w:color="auto" w:sz="4" w:space="0"/>
            </w:tcBorders>
            <w:vAlign w:val="center"/>
          </w:tcPr>
          <w:p w14:paraId="68B04DAC">
            <w:pPr>
              <w:topLinePunct/>
              <w:adjustRightInd w:val="0"/>
              <w:snapToGrid w:val="0"/>
              <w:spacing w:line="264" w:lineRule="auto"/>
              <w:jc w:val="center"/>
              <w:textAlignment w:val="center"/>
              <w:rPr>
                <w:rFonts w:eastAsia="仿宋_GB2312"/>
                <w:color w:val="000000"/>
                <w:szCs w:val="21"/>
              </w:rPr>
            </w:pPr>
            <w:r>
              <w:rPr>
                <w:rFonts w:eastAsia="仿宋_GB2312"/>
                <w:color w:val="000000"/>
                <w:szCs w:val="21"/>
              </w:rPr>
              <w:t>单位名称</w:t>
            </w:r>
          </w:p>
        </w:tc>
        <w:tc>
          <w:tcPr>
            <w:tcW w:w="4524" w:type="dxa"/>
            <w:gridSpan w:val="8"/>
            <w:tcBorders>
              <w:top w:val="single" w:color="auto" w:sz="4" w:space="0"/>
              <w:left w:val="single" w:color="auto" w:sz="4" w:space="0"/>
              <w:bottom w:val="single" w:color="auto" w:sz="4" w:space="0"/>
              <w:right w:val="single" w:color="auto" w:sz="4" w:space="0"/>
            </w:tcBorders>
            <w:vAlign w:val="center"/>
          </w:tcPr>
          <w:p w14:paraId="5870A424">
            <w:pPr>
              <w:topLinePunct/>
              <w:adjustRightInd w:val="0"/>
              <w:snapToGrid w:val="0"/>
              <w:spacing w:line="264" w:lineRule="auto"/>
              <w:textAlignment w:val="center"/>
              <w:rPr>
                <w:rFonts w:eastAsia="仿宋_GB2312"/>
                <w:b/>
                <w:color w:val="000000"/>
                <w:szCs w:val="21"/>
              </w:rPr>
            </w:pPr>
          </w:p>
        </w:tc>
        <w:tc>
          <w:tcPr>
            <w:tcW w:w="1420" w:type="dxa"/>
            <w:gridSpan w:val="3"/>
            <w:tcBorders>
              <w:top w:val="single" w:color="auto" w:sz="4" w:space="0"/>
              <w:left w:val="single" w:color="auto" w:sz="4" w:space="0"/>
              <w:bottom w:val="single" w:color="auto" w:sz="4" w:space="0"/>
              <w:right w:val="single" w:color="auto" w:sz="4" w:space="0"/>
            </w:tcBorders>
            <w:vAlign w:val="center"/>
          </w:tcPr>
          <w:p w14:paraId="6DC4670F">
            <w:pPr>
              <w:topLinePunct/>
              <w:adjustRightInd w:val="0"/>
              <w:snapToGrid w:val="0"/>
              <w:spacing w:line="264" w:lineRule="auto"/>
              <w:jc w:val="center"/>
              <w:textAlignment w:val="center"/>
              <w:rPr>
                <w:rFonts w:eastAsia="仿宋_GB2312"/>
                <w:color w:val="000000"/>
                <w:szCs w:val="21"/>
              </w:rPr>
            </w:pPr>
            <w:r>
              <w:rPr>
                <w:rFonts w:eastAsia="仿宋_GB2312"/>
                <w:color w:val="000000"/>
                <w:szCs w:val="21"/>
              </w:rPr>
              <w:t>企业主要业务所属的行业类别</w:t>
            </w:r>
            <w:r>
              <w:rPr>
                <w:rFonts w:hint="eastAsia" w:eastAsia="仿宋_GB2312"/>
                <w:color w:val="000000"/>
                <w:szCs w:val="21"/>
              </w:rPr>
              <w:t>（单选）</w:t>
            </w:r>
          </w:p>
        </w:tc>
        <w:tc>
          <w:tcPr>
            <w:tcW w:w="1983" w:type="dxa"/>
            <w:gridSpan w:val="3"/>
            <w:tcBorders>
              <w:top w:val="single" w:color="auto" w:sz="4" w:space="0"/>
              <w:left w:val="single" w:color="auto" w:sz="4" w:space="0"/>
              <w:bottom w:val="single" w:color="auto" w:sz="4" w:space="0"/>
              <w:right w:val="single" w:color="auto" w:sz="4" w:space="0"/>
            </w:tcBorders>
            <w:vAlign w:val="center"/>
          </w:tcPr>
          <w:p w14:paraId="2A7C367E">
            <w:pPr>
              <w:topLinePunct/>
              <w:adjustRightInd w:val="0"/>
              <w:snapToGrid w:val="0"/>
              <w:spacing w:line="264" w:lineRule="auto"/>
              <w:textAlignment w:val="center"/>
              <w:rPr>
                <w:rFonts w:ascii="仿宋_GB2312" w:hAnsi="宋体" w:eastAsia="仿宋_GB2312"/>
                <w:color w:val="000000"/>
                <w:szCs w:val="21"/>
              </w:rPr>
            </w:pPr>
            <w:r>
              <w:rPr>
                <w:rFonts w:hint="eastAsia" w:ascii="仿宋_GB2312" w:hAnsi="宋体" w:eastAsia="仿宋_GB2312"/>
                <w:color w:val="000000"/>
                <w:szCs w:val="21"/>
              </w:rPr>
              <w:t>A</w:t>
            </w:r>
            <w:r>
              <w:rPr>
                <w:rFonts w:ascii="仿宋_GB2312" w:hAnsi="宋体" w:eastAsia="仿宋_GB2312"/>
                <w:color w:val="000000"/>
                <w:szCs w:val="21"/>
              </w:rPr>
              <w:t>.</w:t>
            </w:r>
            <w:r>
              <w:rPr>
                <w:rFonts w:hint="eastAsia" w:ascii="仿宋_GB2312" w:hAnsi="宋体" w:eastAsia="仿宋_GB2312"/>
                <w:color w:val="000000"/>
                <w:szCs w:val="21"/>
              </w:rPr>
              <w:t>建筑类</w:t>
            </w:r>
          </w:p>
          <w:p w14:paraId="2BCAFCE3">
            <w:pPr>
              <w:topLinePunct/>
              <w:adjustRightInd w:val="0"/>
              <w:snapToGrid w:val="0"/>
              <w:spacing w:line="264" w:lineRule="auto"/>
              <w:textAlignment w:val="center"/>
              <w:rPr>
                <w:rFonts w:ascii="仿宋_GB2312" w:hAnsi="宋体" w:eastAsia="仿宋_GB2312"/>
                <w:color w:val="000000"/>
                <w:szCs w:val="21"/>
              </w:rPr>
            </w:pPr>
            <w:r>
              <w:rPr>
                <w:rFonts w:hint="eastAsia" w:ascii="仿宋_GB2312" w:hAnsi="宋体" w:eastAsia="仿宋_GB2312"/>
                <w:color w:val="000000"/>
                <w:szCs w:val="21"/>
              </w:rPr>
              <w:t>B</w:t>
            </w:r>
            <w:r>
              <w:rPr>
                <w:rFonts w:ascii="仿宋_GB2312" w:hAnsi="宋体" w:eastAsia="仿宋_GB2312"/>
                <w:color w:val="000000"/>
                <w:szCs w:val="21"/>
              </w:rPr>
              <w:t>.</w:t>
            </w:r>
            <w:r>
              <w:rPr>
                <w:rFonts w:hint="eastAsia" w:ascii="仿宋_GB2312" w:hAnsi="宋体" w:eastAsia="仿宋_GB2312"/>
                <w:color w:val="000000"/>
                <w:szCs w:val="21"/>
              </w:rPr>
              <w:t>市政类</w:t>
            </w:r>
          </w:p>
          <w:p w14:paraId="036CD434">
            <w:pPr>
              <w:topLinePunct/>
              <w:adjustRightInd w:val="0"/>
              <w:snapToGrid w:val="0"/>
              <w:spacing w:line="264" w:lineRule="auto"/>
              <w:textAlignment w:val="center"/>
              <w:rPr>
                <w:rFonts w:ascii="仿宋_GB2312" w:hAnsi="宋体" w:eastAsia="仿宋_GB2312"/>
                <w:color w:val="000000"/>
                <w:szCs w:val="21"/>
              </w:rPr>
            </w:pPr>
            <w:r>
              <w:rPr>
                <w:rFonts w:hint="eastAsia" w:ascii="仿宋_GB2312" w:hAnsi="宋体" w:eastAsia="仿宋_GB2312"/>
                <w:color w:val="000000"/>
                <w:szCs w:val="21"/>
              </w:rPr>
              <w:t>C</w:t>
            </w:r>
            <w:r>
              <w:rPr>
                <w:rFonts w:ascii="仿宋_GB2312" w:hAnsi="宋体" w:eastAsia="仿宋_GB2312"/>
                <w:color w:val="000000"/>
                <w:szCs w:val="21"/>
              </w:rPr>
              <w:t>.</w:t>
            </w:r>
            <w:r>
              <w:rPr>
                <w:rFonts w:hint="eastAsia" w:ascii="仿宋_GB2312" w:hAnsi="宋体" w:eastAsia="仿宋_GB2312"/>
                <w:color w:val="000000"/>
                <w:szCs w:val="21"/>
              </w:rPr>
              <w:t>交通类</w:t>
            </w:r>
          </w:p>
          <w:p w14:paraId="3622BCB4">
            <w:pPr>
              <w:topLinePunct/>
              <w:adjustRightInd w:val="0"/>
              <w:snapToGrid w:val="0"/>
              <w:spacing w:line="264" w:lineRule="auto"/>
              <w:textAlignment w:val="center"/>
              <w:rPr>
                <w:rFonts w:ascii="仿宋_GB2312" w:hAnsi="宋体" w:eastAsia="仿宋_GB2312"/>
                <w:color w:val="000000"/>
                <w:szCs w:val="21"/>
              </w:rPr>
            </w:pPr>
            <w:r>
              <w:rPr>
                <w:rFonts w:hint="eastAsia" w:ascii="仿宋_GB2312" w:hAnsi="宋体" w:eastAsia="仿宋_GB2312"/>
                <w:color w:val="000000"/>
                <w:szCs w:val="21"/>
              </w:rPr>
              <w:t>D</w:t>
            </w:r>
            <w:r>
              <w:rPr>
                <w:rFonts w:ascii="仿宋_GB2312" w:hAnsi="宋体" w:eastAsia="仿宋_GB2312"/>
                <w:color w:val="000000"/>
                <w:szCs w:val="21"/>
              </w:rPr>
              <w:t>.</w:t>
            </w:r>
            <w:r>
              <w:rPr>
                <w:rFonts w:hint="eastAsia" w:ascii="仿宋_GB2312" w:hAnsi="宋体" w:eastAsia="仿宋_GB2312"/>
                <w:color w:val="000000"/>
                <w:szCs w:val="21"/>
              </w:rPr>
              <w:t>石油化工冶金类</w:t>
            </w:r>
          </w:p>
          <w:p w14:paraId="7EEC9BCE">
            <w:pPr>
              <w:topLinePunct/>
              <w:adjustRightInd w:val="0"/>
              <w:snapToGrid w:val="0"/>
              <w:spacing w:line="264" w:lineRule="auto"/>
              <w:textAlignment w:val="center"/>
              <w:rPr>
                <w:rFonts w:ascii="仿宋_GB2312" w:hAnsi="宋体" w:eastAsia="仿宋_GB2312"/>
                <w:color w:val="000000"/>
                <w:szCs w:val="21"/>
              </w:rPr>
            </w:pPr>
            <w:r>
              <w:rPr>
                <w:rFonts w:hint="eastAsia" w:ascii="仿宋_GB2312" w:hAnsi="宋体" w:eastAsia="仿宋_GB2312"/>
                <w:color w:val="000000"/>
                <w:szCs w:val="21"/>
              </w:rPr>
              <w:t>E.电力水利类</w:t>
            </w:r>
          </w:p>
          <w:p w14:paraId="49DCA857">
            <w:pPr>
              <w:topLinePunct/>
              <w:adjustRightInd w:val="0"/>
              <w:snapToGrid w:val="0"/>
              <w:spacing w:line="264" w:lineRule="auto"/>
              <w:textAlignment w:val="center"/>
              <w:rPr>
                <w:rFonts w:ascii="仿宋_GB2312" w:hAnsi="宋体" w:eastAsia="仿宋_GB2312"/>
                <w:color w:val="000000"/>
                <w:szCs w:val="21"/>
              </w:rPr>
            </w:pPr>
            <w:r>
              <w:rPr>
                <w:rFonts w:hint="eastAsia" w:ascii="仿宋_GB2312" w:hAnsi="宋体" w:eastAsia="仿宋_GB2312"/>
                <w:color w:val="000000"/>
                <w:szCs w:val="21"/>
              </w:rPr>
              <w:t>F</w:t>
            </w:r>
            <w:r>
              <w:rPr>
                <w:rFonts w:ascii="仿宋_GB2312" w:hAnsi="宋体" w:eastAsia="仿宋_GB2312"/>
                <w:color w:val="000000"/>
                <w:szCs w:val="21"/>
              </w:rPr>
              <w:t>.</w:t>
            </w:r>
            <w:r>
              <w:rPr>
                <w:rFonts w:hint="eastAsia" w:ascii="仿宋_GB2312" w:hAnsi="宋体" w:eastAsia="仿宋_GB2312"/>
                <w:color w:val="000000"/>
                <w:szCs w:val="21"/>
              </w:rPr>
              <w:t>机械电子类</w:t>
            </w:r>
          </w:p>
          <w:p w14:paraId="018C6B5D">
            <w:pPr>
              <w:topLinePunct/>
              <w:adjustRightInd w:val="0"/>
              <w:snapToGrid w:val="0"/>
              <w:spacing w:line="264" w:lineRule="auto"/>
              <w:textAlignment w:val="center"/>
              <w:rPr>
                <w:rFonts w:ascii="仿宋_GB2312" w:hAnsi="宋体" w:eastAsia="仿宋_GB2312"/>
                <w:color w:val="000000"/>
                <w:szCs w:val="21"/>
              </w:rPr>
            </w:pPr>
            <w:r>
              <w:rPr>
                <w:rFonts w:hint="eastAsia" w:ascii="仿宋_GB2312" w:hAnsi="宋体" w:eastAsia="仿宋_GB2312"/>
                <w:color w:val="000000"/>
                <w:szCs w:val="21"/>
              </w:rPr>
              <w:t>G</w:t>
            </w:r>
            <w:r>
              <w:rPr>
                <w:rFonts w:ascii="仿宋_GB2312" w:hAnsi="宋体" w:eastAsia="仿宋_GB2312"/>
                <w:color w:val="000000"/>
                <w:szCs w:val="21"/>
              </w:rPr>
              <w:t>.工程勘察类</w:t>
            </w:r>
          </w:p>
          <w:p w14:paraId="0252F596">
            <w:pPr>
              <w:topLinePunct/>
              <w:adjustRightInd w:val="0"/>
              <w:snapToGrid w:val="0"/>
              <w:spacing w:line="264" w:lineRule="auto"/>
              <w:textAlignment w:val="center"/>
              <w:rPr>
                <w:rFonts w:eastAsia="仿宋_GB2312"/>
                <w:b/>
                <w:color w:val="000000"/>
                <w:szCs w:val="21"/>
              </w:rPr>
            </w:pPr>
            <w:r>
              <w:rPr>
                <w:rFonts w:ascii="仿宋_GB2312" w:hAnsi="宋体" w:eastAsia="仿宋_GB2312"/>
                <w:color w:val="000000"/>
                <w:szCs w:val="21"/>
              </w:rPr>
              <w:t>H</w:t>
            </w:r>
            <w:r>
              <w:rPr>
                <w:rFonts w:hint="eastAsia" w:ascii="仿宋_GB2312" w:hAnsi="宋体" w:eastAsia="仿宋_GB2312"/>
                <w:color w:val="000000"/>
                <w:szCs w:val="21"/>
              </w:rPr>
              <w:t>.其它</w:t>
            </w:r>
          </w:p>
        </w:tc>
      </w:tr>
      <w:tr w14:paraId="6495CD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889" w:hRule="atLeast"/>
          <w:jc w:val="center"/>
        </w:trPr>
        <w:tc>
          <w:tcPr>
            <w:tcW w:w="2059" w:type="dxa"/>
            <w:gridSpan w:val="2"/>
            <w:tcBorders>
              <w:top w:val="single" w:color="auto" w:sz="4" w:space="0"/>
              <w:left w:val="single" w:color="auto" w:sz="4" w:space="0"/>
              <w:bottom w:val="single" w:color="auto" w:sz="4" w:space="0"/>
              <w:right w:val="single" w:color="auto" w:sz="4" w:space="0"/>
            </w:tcBorders>
            <w:vAlign w:val="center"/>
          </w:tcPr>
          <w:p w14:paraId="40D85CE2">
            <w:pPr>
              <w:topLinePunct/>
              <w:adjustRightInd w:val="0"/>
              <w:snapToGrid w:val="0"/>
              <w:spacing w:line="264" w:lineRule="auto"/>
              <w:jc w:val="center"/>
              <w:textAlignment w:val="center"/>
              <w:rPr>
                <w:rFonts w:eastAsia="仿宋_GB2312"/>
                <w:color w:val="000000"/>
                <w:szCs w:val="21"/>
              </w:rPr>
            </w:pPr>
            <w:r>
              <w:rPr>
                <w:rFonts w:eastAsia="仿宋_GB2312"/>
                <w:color w:val="000000"/>
                <w:szCs w:val="21"/>
              </w:rPr>
              <w:t>单位企业性质</w:t>
            </w:r>
          </w:p>
        </w:tc>
        <w:tc>
          <w:tcPr>
            <w:tcW w:w="4524" w:type="dxa"/>
            <w:gridSpan w:val="8"/>
            <w:tcBorders>
              <w:top w:val="single" w:color="auto" w:sz="4" w:space="0"/>
              <w:left w:val="single" w:color="auto" w:sz="4" w:space="0"/>
              <w:bottom w:val="single" w:color="auto" w:sz="4" w:space="0"/>
              <w:right w:val="single" w:color="auto" w:sz="4" w:space="0"/>
            </w:tcBorders>
            <w:vAlign w:val="center"/>
          </w:tcPr>
          <w:p w14:paraId="56BFD5CC">
            <w:pPr>
              <w:topLinePunct/>
              <w:adjustRightInd w:val="0"/>
              <w:snapToGrid w:val="0"/>
              <w:spacing w:line="264" w:lineRule="auto"/>
              <w:jc w:val="left"/>
              <w:textAlignment w:val="center"/>
              <w:rPr>
                <w:rFonts w:ascii="仿宋_GB2312" w:eastAsia="仿宋_GB2312"/>
                <w:color w:val="000000"/>
                <w:szCs w:val="21"/>
              </w:rPr>
            </w:pPr>
            <w:r>
              <w:rPr>
                <w:rFonts w:hint="eastAsia" w:ascii="仿宋_GB2312" w:eastAsia="仿宋_GB2312"/>
                <w:color w:val="000000"/>
                <w:szCs w:val="21"/>
              </w:rPr>
              <w:t>A.国有企业  B.事业单位  C.民营企业  D.外资/合资企业 E.其它</w:t>
            </w:r>
          </w:p>
          <w:p w14:paraId="2C4DBFB6">
            <w:pPr>
              <w:topLinePunct/>
              <w:adjustRightInd w:val="0"/>
              <w:snapToGrid w:val="0"/>
              <w:spacing w:line="264" w:lineRule="auto"/>
              <w:jc w:val="left"/>
              <w:textAlignment w:val="center"/>
              <w:rPr>
                <w:rFonts w:ascii="仿宋_GB2312" w:eastAsia="仿宋_GB2312"/>
                <w:color w:val="000000"/>
                <w:szCs w:val="21"/>
              </w:rPr>
            </w:pPr>
            <w:r>
              <w:rPr>
                <w:rFonts w:hint="eastAsia" w:ascii="仿宋_GB2312" w:eastAsia="仿宋_GB2312"/>
                <w:color w:val="000000"/>
                <w:szCs w:val="21"/>
              </w:rPr>
              <w:t>如果为国有企业，企业隶属关系为：</w:t>
            </w:r>
          </w:p>
          <w:p w14:paraId="469FC875">
            <w:pPr>
              <w:topLinePunct/>
              <w:adjustRightInd w:val="0"/>
              <w:snapToGrid w:val="0"/>
              <w:spacing w:line="264" w:lineRule="auto"/>
              <w:jc w:val="left"/>
              <w:textAlignment w:val="center"/>
              <w:rPr>
                <w:rFonts w:eastAsia="仿宋_GB2312"/>
                <w:color w:val="000000"/>
                <w:szCs w:val="21"/>
              </w:rPr>
            </w:pPr>
            <w:r>
              <w:rPr>
                <w:rFonts w:hint="eastAsia" w:ascii="仿宋_GB2312" w:eastAsia="仿宋_GB2312"/>
                <w:color w:val="000000"/>
                <w:szCs w:val="21"/>
              </w:rPr>
              <w:t>A.中央 B.地方 C.其它</w:t>
            </w:r>
          </w:p>
        </w:tc>
        <w:tc>
          <w:tcPr>
            <w:tcW w:w="1420" w:type="dxa"/>
            <w:gridSpan w:val="3"/>
            <w:tcBorders>
              <w:top w:val="single" w:color="auto" w:sz="4" w:space="0"/>
              <w:left w:val="single" w:color="auto" w:sz="4" w:space="0"/>
              <w:bottom w:val="single" w:color="auto" w:sz="4" w:space="0"/>
              <w:right w:val="single" w:color="auto" w:sz="4" w:space="0"/>
            </w:tcBorders>
            <w:vAlign w:val="center"/>
          </w:tcPr>
          <w:p w14:paraId="06D98F56">
            <w:pPr>
              <w:topLinePunct/>
              <w:adjustRightInd w:val="0"/>
              <w:snapToGrid w:val="0"/>
              <w:spacing w:line="264" w:lineRule="auto"/>
              <w:jc w:val="center"/>
              <w:textAlignment w:val="center"/>
              <w:rPr>
                <w:rFonts w:eastAsia="仿宋_GB2312"/>
                <w:color w:val="000000"/>
                <w:szCs w:val="21"/>
              </w:rPr>
            </w:pPr>
            <w:r>
              <w:rPr>
                <w:rFonts w:hint="eastAsia" w:eastAsia="仿宋_GB2312"/>
                <w:color w:val="000000"/>
                <w:szCs w:val="21"/>
              </w:rPr>
              <w:t>企业</w:t>
            </w:r>
          </w:p>
          <w:p w14:paraId="18A630A1">
            <w:pPr>
              <w:topLinePunct/>
              <w:adjustRightInd w:val="0"/>
              <w:snapToGrid w:val="0"/>
              <w:spacing w:line="264" w:lineRule="auto"/>
              <w:jc w:val="center"/>
              <w:textAlignment w:val="center"/>
              <w:rPr>
                <w:rFonts w:eastAsia="仿宋_GB2312"/>
                <w:color w:val="000000"/>
                <w:szCs w:val="21"/>
              </w:rPr>
            </w:pPr>
            <w:r>
              <w:rPr>
                <w:rFonts w:hint="eastAsia" w:eastAsia="仿宋_GB2312"/>
                <w:color w:val="000000"/>
                <w:szCs w:val="21"/>
              </w:rPr>
              <w:t>主营</w:t>
            </w:r>
          </w:p>
          <w:p w14:paraId="7289EF87">
            <w:pPr>
              <w:topLinePunct/>
              <w:adjustRightInd w:val="0"/>
              <w:snapToGrid w:val="0"/>
              <w:spacing w:line="264" w:lineRule="auto"/>
              <w:jc w:val="center"/>
              <w:textAlignment w:val="center"/>
              <w:rPr>
                <w:rFonts w:eastAsia="仿宋_GB2312"/>
                <w:color w:val="000000"/>
                <w:szCs w:val="21"/>
              </w:rPr>
            </w:pPr>
            <w:r>
              <w:rPr>
                <w:rFonts w:hint="eastAsia" w:eastAsia="仿宋_GB2312"/>
                <w:color w:val="000000"/>
                <w:szCs w:val="21"/>
              </w:rPr>
              <w:t>业务（多选）</w:t>
            </w:r>
          </w:p>
        </w:tc>
        <w:tc>
          <w:tcPr>
            <w:tcW w:w="1983" w:type="dxa"/>
            <w:gridSpan w:val="3"/>
            <w:tcBorders>
              <w:top w:val="single" w:color="auto" w:sz="4" w:space="0"/>
              <w:left w:val="single" w:color="auto" w:sz="4" w:space="0"/>
              <w:bottom w:val="single" w:color="auto" w:sz="4" w:space="0"/>
              <w:right w:val="single" w:color="auto" w:sz="4" w:space="0"/>
            </w:tcBorders>
            <w:vAlign w:val="center"/>
          </w:tcPr>
          <w:p w14:paraId="49ADA662">
            <w:pPr>
              <w:topLinePunct/>
              <w:adjustRightInd w:val="0"/>
              <w:snapToGrid w:val="0"/>
              <w:spacing w:line="264" w:lineRule="auto"/>
              <w:textAlignment w:val="center"/>
              <w:rPr>
                <w:rFonts w:ascii="仿宋_GB2312" w:hAnsi="宋体" w:eastAsia="仿宋_GB2312"/>
                <w:color w:val="000000"/>
                <w:szCs w:val="21"/>
              </w:rPr>
            </w:pPr>
            <w:r>
              <w:rPr>
                <w:rFonts w:hint="eastAsia" w:ascii="仿宋_GB2312" w:hAnsi="宋体" w:eastAsia="仿宋_GB2312"/>
                <w:color w:val="000000"/>
                <w:szCs w:val="21"/>
              </w:rPr>
              <w:t>A</w:t>
            </w:r>
            <w:r>
              <w:rPr>
                <w:rFonts w:ascii="仿宋_GB2312" w:hAnsi="宋体" w:eastAsia="仿宋_GB2312"/>
                <w:color w:val="000000"/>
                <w:szCs w:val="21"/>
              </w:rPr>
              <w:t>.</w:t>
            </w:r>
            <w:r>
              <w:rPr>
                <w:rFonts w:hint="eastAsia" w:ascii="仿宋_GB2312" w:hAnsi="宋体" w:eastAsia="仿宋_GB2312"/>
                <w:color w:val="000000"/>
                <w:szCs w:val="21"/>
              </w:rPr>
              <w:t>城市规划</w:t>
            </w:r>
          </w:p>
          <w:p w14:paraId="3764C70A">
            <w:pPr>
              <w:topLinePunct/>
              <w:adjustRightInd w:val="0"/>
              <w:snapToGrid w:val="0"/>
              <w:spacing w:line="264" w:lineRule="auto"/>
              <w:textAlignment w:val="center"/>
              <w:rPr>
                <w:rFonts w:ascii="仿宋_GB2312" w:hAnsi="宋体" w:eastAsia="仿宋_GB2312"/>
                <w:color w:val="000000"/>
                <w:szCs w:val="21"/>
              </w:rPr>
            </w:pPr>
            <w:r>
              <w:rPr>
                <w:rFonts w:hint="eastAsia" w:ascii="仿宋_GB2312" w:hAnsi="宋体" w:eastAsia="仿宋_GB2312"/>
                <w:color w:val="000000"/>
                <w:szCs w:val="21"/>
              </w:rPr>
              <w:t>B</w:t>
            </w:r>
            <w:r>
              <w:rPr>
                <w:rFonts w:ascii="仿宋_GB2312" w:hAnsi="宋体" w:eastAsia="仿宋_GB2312"/>
                <w:color w:val="000000"/>
                <w:szCs w:val="21"/>
              </w:rPr>
              <w:t>.</w:t>
            </w:r>
            <w:r>
              <w:rPr>
                <w:rFonts w:hint="eastAsia" w:ascii="仿宋_GB2312" w:hAnsi="宋体" w:eastAsia="仿宋_GB2312"/>
                <w:color w:val="000000"/>
                <w:szCs w:val="21"/>
              </w:rPr>
              <w:t>工程勘察</w:t>
            </w:r>
          </w:p>
          <w:p w14:paraId="434677A2">
            <w:pPr>
              <w:topLinePunct/>
              <w:adjustRightInd w:val="0"/>
              <w:snapToGrid w:val="0"/>
              <w:spacing w:line="264" w:lineRule="auto"/>
              <w:textAlignment w:val="center"/>
              <w:rPr>
                <w:rFonts w:ascii="仿宋_GB2312" w:hAnsi="宋体" w:eastAsia="仿宋_GB2312"/>
                <w:color w:val="000000"/>
                <w:szCs w:val="21"/>
              </w:rPr>
            </w:pPr>
            <w:r>
              <w:rPr>
                <w:rFonts w:hint="eastAsia" w:ascii="仿宋_GB2312" w:hAnsi="宋体" w:eastAsia="仿宋_GB2312"/>
                <w:color w:val="000000"/>
                <w:szCs w:val="21"/>
              </w:rPr>
              <w:t>C</w:t>
            </w:r>
            <w:r>
              <w:rPr>
                <w:rFonts w:ascii="仿宋_GB2312" w:hAnsi="宋体" w:eastAsia="仿宋_GB2312"/>
                <w:color w:val="000000"/>
                <w:szCs w:val="21"/>
              </w:rPr>
              <w:t>.工程设计</w:t>
            </w:r>
          </w:p>
          <w:p w14:paraId="0E4DF0DD">
            <w:pPr>
              <w:topLinePunct/>
              <w:adjustRightInd w:val="0"/>
              <w:snapToGrid w:val="0"/>
              <w:spacing w:line="264" w:lineRule="auto"/>
              <w:textAlignment w:val="center"/>
              <w:rPr>
                <w:rFonts w:ascii="仿宋_GB2312" w:hAnsi="宋体" w:eastAsia="仿宋_GB2312"/>
                <w:color w:val="000000"/>
                <w:szCs w:val="21"/>
              </w:rPr>
            </w:pPr>
            <w:r>
              <w:rPr>
                <w:rFonts w:hint="eastAsia" w:ascii="仿宋_GB2312" w:hAnsi="宋体" w:eastAsia="仿宋_GB2312"/>
                <w:color w:val="000000"/>
                <w:szCs w:val="21"/>
              </w:rPr>
              <w:t>D</w:t>
            </w:r>
            <w:r>
              <w:rPr>
                <w:rFonts w:ascii="仿宋_GB2312" w:hAnsi="宋体" w:eastAsia="仿宋_GB2312"/>
                <w:color w:val="000000"/>
                <w:szCs w:val="21"/>
              </w:rPr>
              <w:t>.工程</w:t>
            </w:r>
            <w:r>
              <w:rPr>
                <w:rFonts w:hint="eastAsia" w:ascii="仿宋_GB2312" w:hAnsi="宋体" w:eastAsia="仿宋_GB2312"/>
                <w:color w:val="000000"/>
                <w:szCs w:val="21"/>
              </w:rPr>
              <w:t>总承包</w:t>
            </w:r>
          </w:p>
          <w:p w14:paraId="741EDD3A">
            <w:pPr>
              <w:topLinePunct/>
              <w:adjustRightInd w:val="0"/>
              <w:snapToGrid w:val="0"/>
              <w:spacing w:line="264" w:lineRule="auto"/>
              <w:textAlignment w:val="center"/>
              <w:rPr>
                <w:rFonts w:ascii="仿宋_GB2312" w:hAnsi="宋体" w:eastAsia="仿宋_GB2312"/>
                <w:color w:val="000000"/>
                <w:szCs w:val="21"/>
              </w:rPr>
            </w:pPr>
            <w:r>
              <w:rPr>
                <w:rFonts w:hint="eastAsia" w:ascii="仿宋_GB2312" w:hAnsi="宋体" w:eastAsia="仿宋_GB2312"/>
                <w:color w:val="000000"/>
                <w:szCs w:val="21"/>
              </w:rPr>
              <w:t>E.全过程工程咨询</w:t>
            </w:r>
          </w:p>
          <w:p w14:paraId="7A79DB90">
            <w:pPr>
              <w:topLinePunct/>
              <w:adjustRightInd w:val="0"/>
              <w:snapToGrid w:val="0"/>
              <w:spacing w:line="264" w:lineRule="auto"/>
              <w:textAlignment w:val="center"/>
              <w:rPr>
                <w:rFonts w:ascii="仿宋_GB2312" w:hAnsi="宋体" w:eastAsia="仿宋_GB2312"/>
                <w:color w:val="000000"/>
                <w:szCs w:val="21"/>
              </w:rPr>
            </w:pPr>
            <w:r>
              <w:rPr>
                <w:rFonts w:ascii="仿宋_GB2312" w:hAnsi="宋体" w:eastAsia="仿宋_GB2312"/>
                <w:color w:val="000000"/>
                <w:szCs w:val="21"/>
              </w:rPr>
              <w:t>F.投资建设运营</w:t>
            </w:r>
          </w:p>
          <w:p w14:paraId="14DC687C">
            <w:pPr>
              <w:topLinePunct/>
              <w:adjustRightInd w:val="0"/>
              <w:snapToGrid w:val="0"/>
              <w:spacing w:line="264" w:lineRule="auto"/>
              <w:textAlignment w:val="center"/>
              <w:rPr>
                <w:rFonts w:ascii="仿宋_GB2312" w:hAnsi="宋体" w:eastAsia="仿宋_GB2312"/>
                <w:color w:val="000000"/>
                <w:szCs w:val="21"/>
              </w:rPr>
            </w:pPr>
            <w:r>
              <w:rPr>
                <w:rFonts w:ascii="仿宋_GB2312" w:hAnsi="宋体" w:eastAsia="仿宋_GB2312"/>
                <w:color w:val="000000"/>
                <w:szCs w:val="21"/>
              </w:rPr>
              <w:t>G.</w:t>
            </w:r>
            <w:r>
              <w:rPr>
                <w:rFonts w:hint="eastAsia" w:ascii="仿宋_GB2312" w:hAnsi="宋体" w:eastAsia="仿宋_GB2312"/>
                <w:color w:val="000000"/>
                <w:szCs w:val="21"/>
              </w:rPr>
              <w:t>其它</w:t>
            </w:r>
          </w:p>
        </w:tc>
      </w:tr>
      <w:tr w14:paraId="28BDC9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624" w:hRule="atLeast"/>
          <w:jc w:val="center"/>
        </w:trPr>
        <w:tc>
          <w:tcPr>
            <w:tcW w:w="2059" w:type="dxa"/>
            <w:gridSpan w:val="2"/>
            <w:tcBorders>
              <w:top w:val="single" w:color="auto" w:sz="4" w:space="0"/>
              <w:left w:val="single" w:color="auto" w:sz="4" w:space="0"/>
              <w:bottom w:val="single" w:color="auto" w:sz="4" w:space="0"/>
              <w:right w:val="single" w:color="auto" w:sz="4" w:space="0"/>
            </w:tcBorders>
            <w:vAlign w:val="center"/>
          </w:tcPr>
          <w:p w14:paraId="446AEC3D">
            <w:pPr>
              <w:topLinePunct/>
              <w:adjustRightInd w:val="0"/>
              <w:snapToGrid w:val="0"/>
              <w:spacing w:line="264" w:lineRule="auto"/>
              <w:jc w:val="center"/>
              <w:textAlignment w:val="center"/>
              <w:rPr>
                <w:rFonts w:eastAsia="仿宋_GB2312"/>
                <w:color w:val="000000"/>
                <w:szCs w:val="21"/>
              </w:rPr>
            </w:pPr>
            <w:r>
              <w:rPr>
                <w:rFonts w:eastAsia="仿宋_GB2312"/>
                <w:color w:val="000000"/>
                <w:szCs w:val="21"/>
              </w:rPr>
              <w:t>您单位所属的地方或行业协会名称</w:t>
            </w:r>
          </w:p>
        </w:tc>
        <w:tc>
          <w:tcPr>
            <w:tcW w:w="4524" w:type="dxa"/>
            <w:gridSpan w:val="8"/>
            <w:tcBorders>
              <w:top w:val="single" w:color="auto" w:sz="4" w:space="0"/>
              <w:left w:val="single" w:color="auto" w:sz="4" w:space="0"/>
              <w:bottom w:val="single" w:color="auto" w:sz="4" w:space="0"/>
              <w:right w:val="single" w:color="auto" w:sz="4" w:space="0"/>
            </w:tcBorders>
            <w:vAlign w:val="center"/>
          </w:tcPr>
          <w:p w14:paraId="6C858400">
            <w:pPr>
              <w:topLinePunct/>
              <w:adjustRightInd w:val="0"/>
              <w:snapToGrid w:val="0"/>
              <w:spacing w:line="264" w:lineRule="auto"/>
              <w:jc w:val="center"/>
              <w:textAlignment w:val="center"/>
              <w:rPr>
                <w:rFonts w:eastAsia="仿宋_GB2312"/>
                <w:b/>
                <w:color w:val="000000"/>
                <w:szCs w:val="21"/>
              </w:rPr>
            </w:pPr>
          </w:p>
          <w:p w14:paraId="04C3955C">
            <w:pPr>
              <w:topLinePunct/>
              <w:adjustRightInd w:val="0"/>
              <w:snapToGrid w:val="0"/>
              <w:spacing w:line="264" w:lineRule="auto"/>
              <w:jc w:val="center"/>
              <w:textAlignment w:val="center"/>
              <w:rPr>
                <w:rFonts w:eastAsia="仿宋_GB2312"/>
                <w:b/>
                <w:color w:val="000000"/>
                <w:szCs w:val="21"/>
              </w:rPr>
            </w:pPr>
          </w:p>
        </w:tc>
        <w:tc>
          <w:tcPr>
            <w:tcW w:w="1420" w:type="dxa"/>
            <w:gridSpan w:val="3"/>
            <w:tcBorders>
              <w:top w:val="single" w:color="auto" w:sz="4" w:space="0"/>
              <w:left w:val="single" w:color="auto" w:sz="4" w:space="0"/>
              <w:bottom w:val="single" w:color="auto" w:sz="4" w:space="0"/>
              <w:right w:val="single" w:color="auto" w:sz="4" w:space="0"/>
            </w:tcBorders>
            <w:vAlign w:val="center"/>
          </w:tcPr>
          <w:p w14:paraId="37B28CAA">
            <w:pPr>
              <w:topLinePunct/>
              <w:adjustRightInd w:val="0"/>
              <w:snapToGrid w:val="0"/>
              <w:spacing w:line="264" w:lineRule="auto"/>
              <w:jc w:val="left"/>
              <w:textAlignment w:val="center"/>
              <w:rPr>
                <w:rFonts w:eastAsia="仿宋_GB2312"/>
                <w:color w:val="000000"/>
                <w:szCs w:val="21"/>
              </w:rPr>
            </w:pPr>
            <w:r>
              <w:rPr>
                <w:rFonts w:hint="eastAsia" w:eastAsia="仿宋_GB2312"/>
                <w:color w:val="000000"/>
                <w:szCs w:val="21"/>
              </w:rPr>
              <w:t>企业上年</w:t>
            </w:r>
          </w:p>
          <w:p w14:paraId="6370C807">
            <w:pPr>
              <w:topLinePunct/>
              <w:adjustRightInd w:val="0"/>
              <w:snapToGrid w:val="0"/>
              <w:spacing w:line="264" w:lineRule="auto"/>
              <w:jc w:val="left"/>
              <w:textAlignment w:val="center"/>
              <w:rPr>
                <w:rFonts w:eastAsia="仿宋_GB2312"/>
                <w:b/>
                <w:color w:val="000000"/>
                <w:szCs w:val="21"/>
              </w:rPr>
            </w:pPr>
            <w:r>
              <w:rPr>
                <w:rFonts w:hint="eastAsia" w:eastAsia="仿宋_GB2312"/>
                <w:color w:val="000000"/>
                <w:szCs w:val="21"/>
              </w:rPr>
              <w:t>营业额</w:t>
            </w:r>
          </w:p>
        </w:tc>
        <w:tc>
          <w:tcPr>
            <w:tcW w:w="1983" w:type="dxa"/>
            <w:gridSpan w:val="3"/>
            <w:tcBorders>
              <w:top w:val="single" w:color="auto" w:sz="4" w:space="0"/>
              <w:left w:val="single" w:color="auto" w:sz="4" w:space="0"/>
              <w:bottom w:val="single" w:color="auto" w:sz="4" w:space="0"/>
              <w:right w:val="single" w:color="auto" w:sz="4" w:space="0"/>
            </w:tcBorders>
            <w:vAlign w:val="center"/>
          </w:tcPr>
          <w:p w14:paraId="157C351D">
            <w:pPr>
              <w:topLinePunct/>
              <w:adjustRightInd w:val="0"/>
              <w:snapToGrid w:val="0"/>
              <w:spacing w:line="264" w:lineRule="auto"/>
              <w:textAlignment w:val="center"/>
              <w:rPr>
                <w:rFonts w:ascii="仿宋_GB2312" w:hAnsi="宋体" w:eastAsia="仿宋_GB2312"/>
                <w:color w:val="000000"/>
                <w:szCs w:val="21"/>
              </w:rPr>
            </w:pPr>
            <w:r>
              <w:rPr>
                <w:rFonts w:ascii="仿宋_GB2312" w:hAnsi="宋体" w:eastAsia="仿宋_GB2312"/>
                <w:color w:val="000000"/>
                <w:szCs w:val="21"/>
              </w:rPr>
              <w:t>A.</w:t>
            </w:r>
            <w:r>
              <w:rPr>
                <w:rFonts w:hint="eastAsia" w:ascii="仿宋_GB2312" w:hAnsi="宋体" w:eastAsia="仿宋_GB2312"/>
                <w:color w:val="000000"/>
                <w:szCs w:val="21"/>
              </w:rPr>
              <w:t>1亿以下</w:t>
            </w:r>
          </w:p>
          <w:p w14:paraId="541F0D57">
            <w:pPr>
              <w:topLinePunct/>
              <w:adjustRightInd w:val="0"/>
              <w:snapToGrid w:val="0"/>
              <w:spacing w:line="264" w:lineRule="auto"/>
              <w:textAlignment w:val="center"/>
              <w:rPr>
                <w:rFonts w:ascii="仿宋_GB2312" w:hAnsi="宋体" w:eastAsia="仿宋_GB2312"/>
                <w:color w:val="000000"/>
                <w:szCs w:val="21"/>
              </w:rPr>
            </w:pPr>
            <w:r>
              <w:rPr>
                <w:rFonts w:ascii="仿宋_GB2312" w:hAnsi="宋体" w:eastAsia="仿宋_GB2312"/>
                <w:color w:val="000000"/>
                <w:szCs w:val="21"/>
              </w:rPr>
              <w:t>B.</w:t>
            </w:r>
            <w:r>
              <w:rPr>
                <w:rFonts w:hint="eastAsia" w:ascii="仿宋_GB2312" w:hAnsi="宋体" w:eastAsia="仿宋_GB2312"/>
                <w:color w:val="000000"/>
                <w:szCs w:val="21"/>
              </w:rPr>
              <w:t>1亿-5亿</w:t>
            </w:r>
          </w:p>
          <w:p w14:paraId="083F83FC">
            <w:pPr>
              <w:topLinePunct/>
              <w:adjustRightInd w:val="0"/>
              <w:snapToGrid w:val="0"/>
              <w:spacing w:line="264" w:lineRule="auto"/>
              <w:textAlignment w:val="center"/>
              <w:rPr>
                <w:rFonts w:ascii="仿宋_GB2312" w:hAnsi="宋体" w:eastAsia="仿宋_GB2312"/>
                <w:color w:val="000000"/>
                <w:szCs w:val="21"/>
              </w:rPr>
            </w:pPr>
            <w:r>
              <w:rPr>
                <w:rFonts w:ascii="仿宋_GB2312" w:hAnsi="宋体" w:eastAsia="仿宋_GB2312"/>
                <w:color w:val="000000"/>
                <w:szCs w:val="21"/>
              </w:rPr>
              <w:t>C.</w:t>
            </w:r>
            <w:r>
              <w:rPr>
                <w:rFonts w:hint="eastAsia" w:ascii="仿宋_GB2312" w:hAnsi="宋体" w:eastAsia="仿宋_GB2312"/>
                <w:color w:val="000000"/>
                <w:szCs w:val="21"/>
              </w:rPr>
              <w:t>5亿-10亿</w:t>
            </w:r>
          </w:p>
          <w:p w14:paraId="326398E5">
            <w:pPr>
              <w:topLinePunct/>
              <w:adjustRightInd w:val="0"/>
              <w:snapToGrid w:val="0"/>
              <w:spacing w:line="264" w:lineRule="auto"/>
              <w:textAlignment w:val="center"/>
              <w:rPr>
                <w:rFonts w:ascii="仿宋_GB2312" w:hAnsi="宋体" w:eastAsia="仿宋_GB2312"/>
                <w:color w:val="000000"/>
                <w:szCs w:val="21"/>
              </w:rPr>
            </w:pPr>
            <w:r>
              <w:rPr>
                <w:rFonts w:ascii="仿宋_GB2312" w:hAnsi="宋体" w:eastAsia="仿宋_GB2312"/>
                <w:color w:val="000000"/>
                <w:szCs w:val="21"/>
              </w:rPr>
              <w:t>D.</w:t>
            </w:r>
            <w:r>
              <w:rPr>
                <w:rFonts w:hint="eastAsia" w:ascii="仿宋_GB2312" w:hAnsi="宋体" w:eastAsia="仿宋_GB2312"/>
                <w:color w:val="000000"/>
                <w:szCs w:val="21"/>
              </w:rPr>
              <w:t>10亿-50亿</w:t>
            </w:r>
          </w:p>
          <w:p w14:paraId="6C7A43F7">
            <w:pPr>
              <w:topLinePunct/>
              <w:adjustRightInd w:val="0"/>
              <w:snapToGrid w:val="0"/>
              <w:spacing w:line="264" w:lineRule="auto"/>
              <w:textAlignment w:val="center"/>
              <w:rPr>
                <w:rFonts w:ascii="仿宋_GB2312" w:hAnsi="宋体" w:eastAsia="仿宋_GB2312"/>
                <w:color w:val="000000"/>
                <w:szCs w:val="21"/>
              </w:rPr>
            </w:pPr>
            <w:r>
              <w:rPr>
                <w:rFonts w:ascii="仿宋_GB2312" w:hAnsi="宋体" w:eastAsia="仿宋_GB2312"/>
                <w:color w:val="000000"/>
                <w:szCs w:val="21"/>
              </w:rPr>
              <w:t>E.</w:t>
            </w:r>
            <w:r>
              <w:rPr>
                <w:rFonts w:hint="eastAsia" w:ascii="仿宋_GB2312" w:hAnsi="宋体" w:eastAsia="仿宋_GB2312"/>
                <w:color w:val="000000"/>
                <w:szCs w:val="21"/>
              </w:rPr>
              <w:t>50亿-100亿</w:t>
            </w:r>
          </w:p>
          <w:p w14:paraId="2395221C">
            <w:pPr>
              <w:topLinePunct/>
              <w:adjustRightInd w:val="0"/>
              <w:snapToGrid w:val="0"/>
              <w:spacing w:line="264" w:lineRule="auto"/>
              <w:textAlignment w:val="center"/>
              <w:rPr>
                <w:rFonts w:ascii="仿宋_GB2312" w:hAnsi="宋体" w:eastAsia="仿宋_GB2312"/>
                <w:color w:val="000000"/>
                <w:szCs w:val="21"/>
              </w:rPr>
            </w:pPr>
            <w:r>
              <w:rPr>
                <w:rFonts w:ascii="仿宋_GB2312" w:hAnsi="宋体" w:eastAsia="仿宋_GB2312"/>
                <w:color w:val="000000"/>
                <w:szCs w:val="21"/>
              </w:rPr>
              <w:t>F.</w:t>
            </w:r>
            <w:r>
              <w:rPr>
                <w:rFonts w:hint="eastAsia" w:ascii="仿宋_GB2312" w:hAnsi="宋体" w:eastAsia="仿宋_GB2312"/>
                <w:color w:val="000000"/>
                <w:szCs w:val="21"/>
              </w:rPr>
              <w:t>100亿及以上</w:t>
            </w:r>
          </w:p>
        </w:tc>
      </w:tr>
      <w:tr w14:paraId="7C4727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624" w:hRule="atLeast"/>
          <w:jc w:val="center"/>
        </w:trPr>
        <w:tc>
          <w:tcPr>
            <w:tcW w:w="2059" w:type="dxa"/>
            <w:gridSpan w:val="2"/>
            <w:tcBorders>
              <w:top w:val="single" w:color="auto" w:sz="4" w:space="0"/>
              <w:left w:val="single" w:color="auto" w:sz="4" w:space="0"/>
              <w:bottom w:val="single" w:color="auto" w:sz="4" w:space="0"/>
              <w:right w:val="single" w:color="auto" w:sz="4" w:space="0"/>
            </w:tcBorders>
            <w:vAlign w:val="center"/>
          </w:tcPr>
          <w:p w14:paraId="26870D0C">
            <w:pPr>
              <w:topLinePunct/>
              <w:adjustRightInd w:val="0"/>
              <w:snapToGrid w:val="0"/>
              <w:spacing w:line="264" w:lineRule="auto"/>
              <w:jc w:val="center"/>
              <w:textAlignment w:val="center"/>
              <w:rPr>
                <w:rFonts w:eastAsia="仿宋_GB2312"/>
                <w:color w:val="000000"/>
                <w:szCs w:val="21"/>
              </w:rPr>
            </w:pPr>
            <w:r>
              <w:rPr>
                <w:rFonts w:eastAsia="仿宋_GB2312"/>
                <w:color w:val="000000"/>
                <w:szCs w:val="21"/>
              </w:rPr>
              <w:t>单位</w:t>
            </w:r>
            <w:r>
              <w:rPr>
                <w:rFonts w:hint="eastAsia" w:eastAsia="仿宋_GB2312"/>
                <w:color w:val="000000"/>
                <w:szCs w:val="21"/>
              </w:rPr>
              <w:t>现有人员</w:t>
            </w:r>
            <w:r>
              <w:rPr>
                <w:rFonts w:eastAsia="仿宋_GB2312"/>
                <w:color w:val="000000"/>
                <w:szCs w:val="21"/>
              </w:rPr>
              <w:t>规模</w:t>
            </w:r>
          </w:p>
        </w:tc>
        <w:tc>
          <w:tcPr>
            <w:tcW w:w="3390" w:type="dxa"/>
            <w:gridSpan w:val="6"/>
            <w:tcBorders>
              <w:top w:val="single" w:color="auto" w:sz="4" w:space="0"/>
              <w:left w:val="single" w:color="auto" w:sz="4" w:space="0"/>
              <w:bottom w:val="single" w:color="auto" w:sz="4" w:space="0"/>
              <w:right w:val="single" w:color="auto" w:sz="4" w:space="0"/>
            </w:tcBorders>
            <w:vAlign w:val="center"/>
          </w:tcPr>
          <w:p w14:paraId="2ECDE761">
            <w:pPr>
              <w:topLinePunct/>
              <w:adjustRightInd w:val="0"/>
              <w:snapToGrid w:val="0"/>
              <w:spacing w:line="264" w:lineRule="auto"/>
              <w:textAlignment w:val="center"/>
              <w:rPr>
                <w:rFonts w:ascii="仿宋_GB2312" w:hAnsi="宋体" w:eastAsia="仿宋_GB2312"/>
                <w:color w:val="000000"/>
                <w:szCs w:val="21"/>
              </w:rPr>
            </w:pPr>
            <w:r>
              <w:rPr>
                <w:rFonts w:ascii="仿宋_GB2312" w:hAnsi="宋体" w:eastAsia="仿宋_GB2312"/>
                <w:color w:val="000000"/>
                <w:szCs w:val="21"/>
              </w:rPr>
              <w:t>A.3000人</w:t>
            </w:r>
            <w:r>
              <w:rPr>
                <w:rFonts w:hint="eastAsia" w:ascii="仿宋_GB2312" w:hAnsi="宋体" w:eastAsia="仿宋_GB2312"/>
                <w:color w:val="000000"/>
                <w:szCs w:val="21"/>
              </w:rPr>
              <w:t>及</w:t>
            </w:r>
            <w:r>
              <w:rPr>
                <w:rFonts w:ascii="仿宋_GB2312" w:hAnsi="宋体" w:eastAsia="仿宋_GB2312"/>
                <w:color w:val="000000"/>
                <w:szCs w:val="21"/>
              </w:rPr>
              <w:t>以上</w:t>
            </w:r>
          </w:p>
          <w:p w14:paraId="2AA5C32C">
            <w:pPr>
              <w:topLinePunct/>
              <w:adjustRightInd w:val="0"/>
              <w:snapToGrid w:val="0"/>
              <w:spacing w:line="264" w:lineRule="auto"/>
              <w:textAlignment w:val="center"/>
              <w:rPr>
                <w:rFonts w:ascii="仿宋_GB2312" w:hAnsi="宋体" w:eastAsia="仿宋_GB2312"/>
                <w:color w:val="000000"/>
                <w:szCs w:val="21"/>
              </w:rPr>
            </w:pPr>
            <w:r>
              <w:rPr>
                <w:rFonts w:hint="eastAsia" w:ascii="仿宋_GB2312" w:hAnsi="宋体" w:eastAsia="仿宋_GB2312"/>
                <w:color w:val="000000"/>
                <w:szCs w:val="21"/>
              </w:rPr>
              <w:t>B.1</w:t>
            </w:r>
            <w:r>
              <w:rPr>
                <w:rFonts w:ascii="仿宋_GB2312" w:hAnsi="宋体" w:eastAsia="仿宋_GB2312"/>
                <w:color w:val="000000"/>
                <w:szCs w:val="21"/>
              </w:rPr>
              <w:t>000-3000人</w:t>
            </w:r>
          </w:p>
          <w:p w14:paraId="4301472A">
            <w:pPr>
              <w:topLinePunct/>
              <w:adjustRightInd w:val="0"/>
              <w:snapToGrid w:val="0"/>
              <w:spacing w:line="264" w:lineRule="auto"/>
              <w:textAlignment w:val="center"/>
              <w:rPr>
                <w:rFonts w:ascii="仿宋_GB2312" w:hAnsi="宋体" w:eastAsia="仿宋_GB2312"/>
                <w:color w:val="000000"/>
                <w:szCs w:val="21"/>
              </w:rPr>
            </w:pPr>
            <w:r>
              <w:rPr>
                <w:rFonts w:hint="eastAsia" w:ascii="仿宋_GB2312" w:hAnsi="宋体" w:eastAsia="仿宋_GB2312"/>
                <w:color w:val="000000"/>
                <w:szCs w:val="21"/>
              </w:rPr>
              <w:t>C.</w:t>
            </w:r>
            <w:r>
              <w:rPr>
                <w:rFonts w:ascii="仿宋_GB2312" w:hAnsi="宋体" w:eastAsia="仿宋_GB2312"/>
                <w:color w:val="000000"/>
                <w:szCs w:val="21"/>
              </w:rPr>
              <w:t>300-1000人</w:t>
            </w:r>
          </w:p>
          <w:p w14:paraId="0D0B5154">
            <w:pPr>
              <w:topLinePunct/>
              <w:adjustRightInd w:val="0"/>
              <w:snapToGrid w:val="0"/>
              <w:spacing w:line="264" w:lineRule="auto"/>
              <w:textAlignment w:val="center"/>
              <w:rPr>
                <w:rFonts w:eastAsia="仿宋_GB2312"/>
                <w:color w:val="000000"/>
                <w:szCs w:val="21"/>
              </w:rPr>
            </w:pPr>
            <w:r>
              <w:rPr>
                <w:rFonts w:hint="eastAsia" w:ascii="仿宋_GB2312" w:hAnsi="宋体" w:eastAsia="仿宋_GB2312"/>
                <w:color w:val="000000"/>
                <w:szCs w:val="21"/>
              </w:rPr>
              <w:t>D</w:t>
            </w:r>
            <w:r>
              <w:rPr>
                <w:rFonts w:ascii="仿宋_GB2312" w:hAnsi="宋体" w:eastAsia="仿宋_GB2312"/>
                <w:color w:val="000000"/>
                <w:szCs w:val="21"/>
              </w:rPr>
              <w:t>.300人及以</w:t>
            </w:r>
            <w:r>
              <w:rPr>
                <w:rFonts w:hint="eastAsia" w:ascii="仿宋_GB2312" w:hAnsi="宋体" w:eastAsia="仿宋_GB2312"/>
                <w:color w:val="000000"/>
                <w:szCs w:val="21"/>
              </w:rPr>
              <w:t>下</w:t>
            </w:r>
          </w:p>
        </w:tc>
        <w:tc>
          <w:tcPr>
            <w:tcW w:w="1134" w:type="dxa"/>
            <w:gridSpan w:val="2"/>
            <w:tcBorders>
              <w:top w:val="single" w:color="auto" w:sz="4" w:space="0"/>
              <w:left w:val="single" w:color="auto" w:sz="4" w:space="0"/>
              <w:bottom w:val="single" w:color="auto" w:sz="4" w:space="0"/>
              <w:right w:val="single" w:color="auto" w:sz="4" w:space="0"/>
            </w:tcBorders>
            <w:vAlign w:val="center"/>
          </w:tcPr>
          <w:p w14:paraId="0B2B6E8E">
            <w:pPr>
              <w:topLinePunct/>
              <w:adjustRightInd w:val="0"/>
              <w:snapToGrid w:val="0"/>
              <w:spacing w:line="264" w:lineRule="auto"/>
              <w:jc w:val="center"/>
              <w:textAlignment w:val="center"/>
              <w:rPr>
                <w:rFonts w:ascii="仿宋_GB2312" w:hAnsi="宋体" w:eastAsia="仿宋_GB2312"/>
                <w:color w:val="000000"/>
                <w:szCs w:val="21"/>
              </w:rPr>
            </w:pPr>
            <w:r>
              <w:rPr>
                <w:rFonts w:ascii="仿宋_GB2312" w:hAnsi="宋体" w:eastAsia="仿宋_GB2312"/>
                <w:color w:val="000000"/>
                <w:szCs w:val="21"/>
              </w:rPr>
              <w:t>现有专职IT</w:t>
            </w:r>
            <w:r>
              <w:rPr>
                <w:rFonts w:hint="eastAsia" w:ascii="仿宋_GB2312" w:hAnsi="宋体" w:eastAsia="仿宋_GB2312"/>
                <w:color w:val="000000"/>
                <w:szCs w:val="21"/>
              </w:rPr>
              <w:t>和数字化</w:t>
            </w:r>
            <w:r>
              <w:rPr>
                <w:rFonts w:ascii="仿宋_GB2312" w:hAnsi="宋体" w:eastAsia="仿宋_GB2312"/>
                <w:color w:val="000000"/>
                <w:szCs w:val="21"/>
              </w:rPr>
              <w:t>人员</w:t>
            </w:r>
            <w:r>
              <w:rPr>
                <w:rFonts w:hint="eastAsia" w:ascii="仿宋_GB2312" w:hAnsi="宋体" w:eastAsia="仿宋_GB2312"/>
                <w:color w:val="000000"/>
                <w:szCs w:val="21"/>
              </w:rPr>
              <w:t>数量</w:t>
            </w:r>
          </w:p>
        </w:tc>
        <w:tc>
          <w:tcPr>
            <w:tcW w:w="1420" w:type="dxa"/>
            <w:gridSpan w:val="3"/>
            <w:tcBorders>
              <w:top w:val="single" w:color="auto" w:sz="4" w:space="0"/>
              <w:left w:val="single" w:color="auto" w:sz="4" w:space="0"/>
              <w:bottom w:val="single" w:color="auto" w:sz="4" w:space="0"/>
              <w:right w:val="single" w:color="auto" w:sz="4" w:space="0"/>
            </w:tcBorders>
            <w:vAlign w:val="center"/>
          </w:tcPr>
          <w:p w14:paraId="67A4E1AF">
            <w:pPr>
              <w:topLinePunct/>
              <w:adjustRightInd w:val="0"/>
              <w:snapToGrid w:val="0"/>
              <w:spacing w:line="264" w:lineRule="auto"/>
              <w:ind w:firstLine="316" w:firstLineChars="150"/>
              <w:jc w:val="center"/>
              <w:textAlignment w:val="center"/>
              <w:rPr>
                <w:rFonts w:eastAsia="仿宋_GB2312"/>
                <w:b/>
                <w:color w:val="000000"/>
                <w:szCs w:val="21"/>
              </w:rPr>
            </w:pPr>
          </w:p>
        </w:tc>
        <w:tc>
          <w:tcPr>
            <w:tcW w:w="1134" w:type="dxa"/>
            <w:gridSpan w:val="2"/>
            <w:tcBorders>
              <w:top w:val="single" w:color="auto" w:sz="4" w:space="0"/>
              <w:left w:val="single" w:color="auto" w:sz="4" w:space="0"/>
              <w:bottom w:val="single" w:color="auto" w:sz="4" w:space="0"/>
              <w:right w:val="single" w:color="auto" w:sz="4" w:space="0"/>
            </w:tcBorders>
            <w:vAlign w:val="center"/>
          </w:tcPr>
          <w:p w14:paraId="2484FC1C">
            <w:pPr>
              <w:topLinePunct/>
              <w:adjustRightInd w:val="0"/>
              <w:snapToGrid w:val="0"/>
              <w:spacing w:line="264" w:lineRule="auto"/>
              <w:textAlignment w:val="center"/>
              <w:rPr>
                <w:rFonts w:eastAsia="仿宋_GB2312"/>
                <w:b/>
                <w:color w:val="000000"/>
                <w:szCs w:val="21"/>
              </w:rPr>
            </w:pPr>
            <w:r>
              <w:rPr>
                <w:rFonts w:ascii="仿宋_GB2312" w:hAnsi="宋体" w:eastAsia="仿宋_GB2312"/>
                <w:color w:val="000000"/>
                <w:szCs w:val="21"/>
              </w:rPr>
              <w:t>IT</w:t>
            </w:r>
            <w:r>
              <w:rPr>
                <w:rFonts w:hint="eastAsia" w:ascii="仿宋_GB2312" w:hAnsi="宋体" w:eastAsia="仿宋_GB2312"/>
                <w:color w:val="000000"/>
                <w:szCs w:val="21"/>
              </w:rPr>
              <w:t>和数字化</w:t>
            </w:r>
            <w:r>
              <w:rPr>
                <w:rFonts w:ascii="仿宋_GB2312" w:hAnsi="宋体" w:eastAsia="仿宋_GB2312"/>
                <w:color w:val="000000"/>
                <w:szCs w:val="21"/>
              </w:rPr>
              <w:t>人员</w:t>
            </w:r>
            <w:r>
              <w:rPr>
                <w:rFonts w:hint="eastAsia" w:ascii="仿宋_GB2312" w:hAnsi="宋体" w:eastAsia="仿宋_GB2312"/>
                <w:color w:val="000000"/>
                <w:szCs w:val="21"/>
              </w:rPr>
              <w:t>数与企业员工总数的占比</w:t>
            </w:r>
          </w:p>
        </w:tc>
        <w:tc>
          <w:tcPr>
            <w:tcW w:w="849" w:type="dxa"/>
            <w:tcBorders>
              <w:top w:val="single" w:color="auto" w:sz="4" w:space="0"/>
              <w:left w:val="single" w:color="auto" w:sz="4" w:space="0"/>
              <w:bottom w:val="single" w:color="auto" w:sz="4" w:space="0"/>
              <w:right w:val="single" w:color="auto" w:sz="4" w:space="0"/>
            </w:tcBorders>
            <w:vAlign w:val="center"/>
          </w:tcPr>
          <w:p w14:paraId="7AA93AD4">
            <w:pPr>
              <w:topLinePunct/>
              <w:adjustRightInd w:val="0"/>
              <w:snapToGrid w:val="0"/>
              <w:spacing w:line="264" w:lineRule="auto"/>
              <w:ind w:firstLine="316" w:firstLineChars="150"/>
              <w:jc w:val="center"/>
              <w:textAlignment w:val="center"/>
              <w:rPr>
                <w:rFonts w:eastAsia="仿宋_GB2312"/>
                <w:b/>
                <w:color w:val="000000"/>
                <w:szCs w:val="21"/>
              </w:rPr>
            </w:pPr>
          </w:p>
        </w:tc>
      </w:tr>
      <w:tr w14:paraId="570442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624" w:hRule="atLeast"/>
          <w:jc w:val="center"/>
        </w:trPr>
        <w:tc>
          <w:tcPr>
            <w:tcW w:w="2059" w:type="dxa"/>
            <w:gridSpan w:val="2"/>
            <w:vMerge w:val="restart"/>
            <w:tcBorders>
              <w:top w:val="single" w:color="auto" w:sz="4" w:space="0"/>
              <w:left w:val="single" w:color="auto" w:sz="4" w:space="0"/>
              <w:right w:val="single" w:color="auto" w:sz="4" w:space="0"/>
            </w:tcBorders>
            <w:vAlign w:val="center"/>
          </w:tcPr>
          <w:p w14:paraId="704B28F2">
            <w:pPr>
              <w:topLinePunct/>
              <w:adjustRightInd w:val="0"/>
              <w:snapToGrid w:val="0"/>
              <w:spacing w:line="264" w:lineRule="auto"/>
              <w:textAlignment w:val="center"/>
              <w:rPr>
                <w:rFonts w:ascii="仿宋_GB2312" w:hAnsi="宋体" w:eastAsia="仿宋_GB2312"/>
                <w:color w:val="000000"/>
                <w:szCs w:val="21"/>
              </w:rPr>
            </w:pPr>
            <w:r>
              <w:rPr>
                <w:rFonts w:hint="eastAsia" w:ascii="仿宋_GB2312" w:hAnsi="宋体" w:eastAsia="仿宋_GB2312"/>
                <w:color w:val="000000"/>
                <w:szCs w:val="21"/>
              </w:rPr>
              <w:t>您单位近年信息化投入情况</w:t>
            </w:r>
          </w:p>
        </w:tc>
        <w:tc>
          <w:tcPr>
            <w:tcW w:w="1269" w:type="dxa"/>
            <w:gridSpan w:val="3"/>
            <w:tcBorders>
              <w:top w:val="single" w:color="auto" w:sz="4" w:space="0"/>
              <w:left w:val="single" w:color="auto" w:sz="4" w:space="0"/>
              <w:bottom w:val="single" w:color="auto" w:sz="4" w:space="0"/>
              <w:right w:val="single" w:color="auto" w:sz="4" w:space="0"/>
            </w:tcBorders>
            <w:vAlign w:val="center"/>
          </w:tcPr>
          <w:p w14:paraId="47A04361">
            <w:pPr>
              <w:topLinePunct/>
              <w:adjustRightInd w:val="0"/>
              <w:snapToGrid w:val="0"/>
              <w:spacing w:line="264" w:lineRule="auto"/>
              <w:textAlignment w:val="center"/>
              <w:rPr>
                <w:rFonts w:ascii="仿宋_GB2312" w:hAnsi="宋体" w:eastAsia="仿宋_GB2312"/>
                <w:color w:val="000000"/>
                <w:szCs w:val="21"/>
              </w:rPr>
            </w:pPr>
            <w:r>
              <w:rPr>
                <w:rFonts w:hint="eastAsia" w:ascii="仿宋_GB2312" w:hAnsi="宋体" w:eastAsia="仿宋_GB2312"/>
                <w:color w:val="000000"/>
                <w:szCs w:val="21"/>
              </w:rPr>
              <w:t>年    份</w:t>
            </w:r>
          </w:p>
        </w:tc>
        <w:tc>
          <w:tcPr>
            <w:tcW w:w="1351" w:type="dxa"/>
            <w:gridSpan w:val="2"/>
            <w:tcBorders>
              <w:top w:val="single" w:color="auto" w:sz="4" w:space="0"/>
              <w:left w:val="single" w:color="auto" w:sz="4" w:space="0"/>
              <w:bottom w:val="single" w:color="auto" w:sz="4" w:space="0"/>
              <w:right w:val="single" w:color="auto" w:sz="4" w:space="0"/>
            </w:tcBorders>
            <w:vAlign w:val="center"/>
          </w:tcPr>
          <w:p w14:paraId="164A70C2">
            <w:pPr>
              <w:topLinePunct/>
              <w:adjustRightInd w:val="0"/>
              <w:snapToGrid w:val="0"/>
              <w:spacing w:line="264" w:lineRule="auto"/>
              <w:jc w:val="center"/>
              <w:textAlignment w:val="center"/>
              <w:rPr>
                <w:rFonts w:ascii="仿宋_GB2312" w:hAnsi="宋体" w:eastAsia="仿宋_GB2312"/>
                <w:color w:val="000000"/>
                <w:szCs w:val="21"/>
              </w:rPr>
            </w:pPr>
            <w:r>
              <w:rPr>
                <w:rFonts w:hint="eastAsia" w:ascii="仿宋_GB2312" w:hAnsi="宋体" w:eastAsia="仿宋_GB2312"/>
                <w:color w:val="000000"/>
                <w:szCs w:val="21"/>
              </w:rPr>
              <w:t>公司营业收入（万元）</w:t>
            </w:r>
          </w:p>
        </w:tc>
        <w:tc>
          <w:tcPr>
            <w:tcW w:w="1134" w:type="dxa"/>
            <w:gridSpan w:val="2"/>
            <w:tcBorders>
              <w:top w:val="single" w:color="auto" w:sz="4" w:space="0"/>
              <w:left w:val="single" w:color="auto" w:sz="4" w:space="0"/>
              <w:bottom w:val="single" w:color="auto" w:sz="4" w:space="0"/>
              <w:right w:val="single" w:color="auto" w:sz="4" w:space="0"/>
            </w:tcBorders>
            <w:vAlign w:val="center"/>
          </w:tcPr>
          <w:p w14:paraId="65382098">
            <w:pPr>
              <w:topLinePunct/>
              <w:adjustRightInd w:val="0"/>
              <w:snapToGrid w:val="0"/>
              <w:spacing w:line="264" w:lineRule="auto"/>
              <w:jc w:val="center"/>
              <w:textAlignment w:val="center"/>
              <w:rPr>
                <w:rFonts w:ascii="仿宋_GB2312" w:hAnsi="宋体" w:eastAsia="仿宋_GB2312"/>
                <w:color w:val="000000"/>
                <w:szCs w:val="21"/>
              </w:rPr>
            </w:pPr>
            <w:r>
              <w:rPr>
                <w:rFonts w:hint="eastAsia" w:ascii="仿宋_GB2312" w:hAnsi="宋体" w:eastAsia="仿宋_GB2312"/>
                <w:color w:val="000000"/>
                <w:szCs w:val="21"/>
              </w:rPr>
              <w:t>硬件投入</w:t>
            </w:r>
          </w:p>
          <w:p w14:paraId="202EAF0D">
            <w:pPr>
              <w:topLinePunct/>
              <w:adjustRightInd w:val="0"/>
              <w:snapToGrid w:val="0"/>
              <w:spacing w:line="264" w:lineRule="auto"/>
              <w:jc w:val="center"/>
              <w:textAlignment w:val="center"/>
              <w:rPr>
                <w:rFonts w:ascii="仿宋_GB2312" w:hAnsi="宋体" w:eastAsia="仿宋_GB2312"/>
                <w:color w:val="000000"/>
                <w:szCs w:val="21"/>
              </w:rPr>
            </w:pPr>
            <w:r>
              <w:rPr>
                <w:rFonts w:hint="eastAsia" w:ascii="仿宋_GB2312" w:hAnsi="宋体" w:eastAsia="仿宋_GB2312"/>
                <w:color w:val="000000"/>
                <w:szCs w:val="21"/>
              </w:rPr>
              <w:t>（万元）</w:t>
            </w:r>
          </w:p>
        </w:tc>
        <w:tc>
          <w:tcPr>
            <w:tcW w:w="1276" w:type="dxa"/>
            <w:gridSpan w:val="2"/>
            <w:tcBorders>
              <w:top w:val="single" w:color="auto" w:sz="4" w:space="0"/>
              <w:left w:val="single" w:color="auto" w:sz="4" w:space="0"/>
              <w:bottom w:val="single" w:color="auto" w:sz="4" w:space="0"/>
              <w:right w:val="single" w:color="auto" w:sz="4" w:space="0"/>
            </w:tcBorders>
            <w:vAlign w:val="center"/>
          </w:tcPr>
          <w:p w14:paraId="67724C1E">
            <w:pPr>
              <w:topLinePunct/>
              <w:adjustRightInd w:val="0"/>
              <w:snapToGrid w:val="0"/>
              <w:spacing w:line="264" w:lineRule="auto"/>
              <w:jc w:val="center"/>
              <w:textAlignment w:val="center"/>
              <w:rPr>
                <w:rFonts w:ascii="仿宋_GB2312" w:hAnsi="宋体" w:eastAsia="仿宋_GB2312"/>
                <w:color w:val="000000"/>
                <w:szCs w:val="21"/>
              </w:rPr>
            </w:pPr>
            <w:r>
              <w:rPr>
                <w:rFonts w:hint="eastAsia" w:ascii="仿宋_GB2312" w:hAnsi="宋体" w:eastAsia="仿宋_GB2312"/>
                <w:color w:val="000000"/>
                <w:szCs w:val="21"/>
              </w:rPr>
              <w:t>软件投入</w:t>
            </w:r>
          </w:p>
          <w:p w14:paraId="7F17DB15">
            <w:pPr>
              <w:topLinePunct/>
              <w:adjustRightInd w:val="0"/>
              <w:snapToGrid w:val="0"/>
              <w:spacing w:line="264" w:lineRule="auto"/>
              <w:jc w:val="center"/>
              <w:textAlignment w:val="center"/>
              <w:rPr>
                <w:rFonts w:ascii="仿宋_GB2312" w:hAnsi="宋体" w:eastAsia="仿宋_GB2312"/>
                <w:color w:val="000000"/>
                <w:szCs w:val="21"/>
              </w:rPr>
            </w:pPr>
            <w:r>
              <w:rPr>
                <w:rFonts w:hint="eastAsia" w:ascii="仿宋_GB2312" w:hAnsi="宋体" w:eastAsia="仿宋_GB2312"/>
                <w:color w:val="000000"/>
                <w:szCs w:val="21"/>
              </w:rPr>
              <w:t>（万元）</w:t>
            </w:r>
          </w:p>
        </w:tc>
        <w:tc>
          <w:tcPr>
            <w:tcW w:w="1448" w:type="dxa"/>
            <w:gridSpan w:val="3"/>
            <w:tcBorders>
              <w:top w:val="single" w:color="auto" w:sz="4" w:space="0"/>
              <w:left w:val="single" w:color="auto" w:sz="4" w:space="0"/>
              <w:bottom w:val="single" w:color="auto" w:sz="4" w:space="0"/>
              <w:right w:val="single" w:color="auto" w:sz="4" w:space="0"/>
            </w:tcBorders>
            <w:vAlign w:val="center"/>
          </w:tcPr>
          <w:p w14:paraId="3E906D44">
            <w:pPr>
              <w:topLinePunct/>
              <w:adjustRightInd w:val="0"/>
              <w:snapToGrid w:val="0"/>
              <w:spacing w:line="264" w:lineRule="auto"/>
              <w:textAlignment w:val="center"/>
              <w:rPr>
                <w:rFonts w:ascii="仿宋_GB2312" w:hAnsi="宋体" w:eastAsia="仿宋_GB2312"/>
                <w:color w:val="000000"/>
                <w:szCs w:val="21"/>
              </w:rPr>
            </w:pPr>
            <w:r>
              <w:rPr>
                <w:rFonts w:hint="eastAsia" w:ascii="仿宋_GB2312" w:hAnsi="宋体" w:eastAsia="仿宋_GB2312"/>
                <w:color w:val="000000"/>
                <w:szCs w:val="21"/>
              </w:rPr>
              <w:t>技术服务投入（万元）</w:t>
            </w:r>
          </w:p>
        </w:tc>
        <w:tc>
          <w:tcPr>
            <w:tcW w:w="1449" w:type="dxa"/>
            <w:gridSpan w:val="2"/>
            <w:tcBorders>
              <w:top w:val="single" w:color="auto" w:sz="4" w:space="0"/>
              <w:left w:val="single" w:color="auto" w:sz="4" w:space="0"/>
              <w:bottom w:val="single" w:color="auto" w:sz="4" w:space="0"/>
              <w:right w:val="single" w:color="auto" w:sz="4" w:space="0"/>
            </w:tcBorders>
            <w:vAlign w:val="center"/>
          </w:tcPr>
          <w:p w14:paraId="7993AC0B">
            <w:pPr>
              <w:topLinePunct/>
              <w:adjustRightInd w:val="0"/>
              <w:snapToGrid w:val="0"/>
              <w:spacing w:line="264" w:lineRule="auto"/>
              <w:textAlignment w:val="center"/>
              <w:rPr>
                <w:rFonts w:ascii="仿宋_GB2312" w:hAnsi="宋体" w:eastAsia="仿宋_GB2312"/>
                <w:color w:val="000000"/>
                <w:szCs w:val="21"/>
              </w:rPr>
            </w:pPr>
            <w:r>
              <w:rPr>
                <w:rFonts w:hint="eastAsia" w:ascii="仿宋_GB2312" w:hAnsi="宋体" w:eastAsia="仿宋_GB2312"/>
                <w:color w:val="000000"/>
                <w:szCs w:val="21"/>
              </w:rPr>
              <w:t>信息化投入与营业收入占比</w:t>
            </w:r>
          </w:p>
        </w:tc>
      </w:tr>
      <w:tr w14:paraId="6E9E09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425" w:hRule="atLeast"/>
          <w:jc w:val="center"/>
        </w:trPr>
        <w:tc>
          <w:tcPr>
            <w:tcW w:w="2059" w:type="dxa"/>
            <w:gridSpan w:val="2"/>
            <w:vMerge w:val="continue"/>
            <w:tcBorders>
              <w:left w:val="single" w:color="auto" w:sz="4" w:space="0"/>
              <w:right w:val="single" w:color="auto" w:sz="4" w:space="0"/>
            </w:tcBorders>
            <w:vAlign w:val="center"/>
          </w:tcPr>
          <w:p w14:paraId="62E12EED">
            <w:pPr>
              <w:topLinePunct/>
              <w:adjustRightInd w:val="0"/>
              <w:snapToGrid w:val="0"/>
              <w:spacing w:line="264" w:lineRule="auto"/>
              <w:jc w:val="left"/>
              <w:textAlignment w:val="center"/>
              <w:rPr>
                <w:rFonts w:ascii="仿宋_GB2312" w:hAnsi="宋体" w:eastAsia="仿宋_GB2312"/>
                <w:color w:val="000000"/>
                <w:szCs w:val="21"/>
              </w:rPr>
            </w:pPr>
          </w:p>
        </w:tc>
        <w:tc>
          <w:tcPr>
            <w:tcW w:w="1269" w:type="dxa"/>
            <w:gridSpan w:val="3"/>
            <w:tcBorders>
              <w:top w:val="single" w:color="auto" w:sz="4" w:space="0"/>
              <w:left w:val="single" w:color="auto" w:sz="4" w:space="0"/>
              <w:right w:val="single" w:color="auto" w:sz="4" w:space="0"/>
            </w:tcBorders>
            <w:vAlign w:val="center"/>
          </w:tcPr>
          <w:p w14:paraId="4A3DAE3D">
            <w:pPr>
              <w:topLinePunct/>
              <w:adjustRightInd w:val="0"/>
              <w:snapToGrid w:val="0"/>
              <w:spacing w:line="264" w:lineRule="auto"/>
              <w:textAlignment w:val="center"/>
              <w:rPr>
                <w:rFonts w:ascii="仿宋_GB2312" w:hAnsi="宋体" w:eastAsia="仿宋_GB2312"/>
                <w:color w:val="000000"/>
                <w:szCs w:val="21"/>
              </w:rPr>
            </w:pPr>
            <w:r>
              <w:rPr>
                <w:rFonts w:hint="eastAsia" w:ascii="仿宋_GB2312" w:hAnsi="宋体" w:eastAsia="仿宋_GB2312"/>
                <w:color w:val="000000"/>
                <w:szCs w:val="21"/>
              </w:rPr>
              <w:t>20</w:t>
            </w:r>
            <w:r>
              <w:rPr>
                <w:rFonts w:ascii="仿宋_GB2312" w:hAnsi="宋体" w:eastAsia="仿宋_GB2312"/>
                <w:color w:val="000000"/>
                <w:szCs w:val="21"/>
              </w:rPr>
              <w:t>22</w:t>
            </w:r>
          </w:p>
        </w:tc>
        <w:tc>
          <w:tcPr>
            <w:tcW w:w="1351" w:type="dxa"/>
            <w:gridSpan w:val="2"/>
            <w:tcBorders>
              <w:top w:val="single" w:color="auto" w:sz="4" w:space="0"/>
              <w:left w:val="single" w:color="auto" w:sz="4" w:space="0"/>
              <w:right w:val="single" w:color="auto" w:sz="4" w:space="0"/>
            </w:tcBorders>
            <w:vAlign w:val="center"/>
          </w:tcPr>
          <w:p w14:paraId="4E224201">
            <w:pPr>
              <w:topLinePunct/>
              <w:adjustRightInd w:val="0"/>
              <w:snapToGrid w:val="0"/>
              <w:spacing w:line="264" w:lineRule="auto"/>
              <w:jc w:val="center"/>
              <w:textAlignment w:val="center"/>
              <w:rPr>
                <w:rFonts w:ascii="仿宋_GB2312" w:hAnsi="宋体" w:eastAsia="仿宋_GB2312"/>
                <w:color w:val="000000"/>
                <w:szCs w:val="21"/>
              </w:rPr>
            </w:pPr>
          </w:p>
        </w:tc>
        <w:tc>
          <w:tcPr>
            <w:tcW w:w="1134" w:type="dxa"/>
            <w:gridSpan w:val="2"/>
            <w:tcBorders>
              <w:top w:val="single" w:color="auto" w:sz="4" w:space="0"/>
              <w:left w:val="single" w:color="auto" w:sz="4" w:space="0"/>
              <w:right w:val="single" w:color="auto" w:sz="4" w:space="0"/>
            </w:tcBorders>
            <w:vAlign w:val="center"/>
          </w:tcPr>
          <w:p w14:paraId="55DE7234">
            <w:pPr>
              <w:topLinePunct/>
              <w:adjustRightInd w:val="0"/>
              <w:snapToGrid w:val="0"/>
              <w:spacing w:line="264" w:lineRule="auto"/>
              <w:jc w:val="center"/>
              <w:textAlignment w:val="center"/>
              <w:rPr>
                <w:rFonts w:ascii="仿宋_GB2312" w:hAnsi="宋体" w:eastAsia="仿宋_GB2312"/>
                <w:color w:val="000000"/>
                <w:szCs w:val="21"/>
              </w:rPr>
            </w:pPr>
          </w:p>
        </w:tc>
        <w:tc>
          <w:tcPr>
            <w:tcW w:w="1276" w:type="dxa"/>
            <w:gridSpan w:val="2"/>
            <w:tcBorders>
              <w:top w:val="single" w:color="auto" w:sz="4" w:space="0"/>
              <w:left w:val="single" w:color="auto" w:sz="4" w:space="0"/>
              <w:right w:val="single" w:color="auto" w:sz="4" w:space="0"/>
            </w:tcBorders>
            <w:vAlign w:val="center"/>
          </w:tcPr>
          <w:p w14:paraId="5F9F8925">
            <w:pPr>
              <w:topLinePunct/>
              <w:adjustRightInd w:val="0"/>
              <w:snapToGrid w:val="0"/>
              <w:spacing w:line="264" w:lineRule="auto"/>
              <w:jc w:val="center"/>
              <w:textAlignment w:val="center"/>
              <w:rPr>
                <w:rFonts w:ascii="仿宋_GB2312" w:hAnsi="宋体" w:eastAsia="仿宋_GB2312"/>
                <w:color w:val="000000"/>
                <w:szCs w:val="21"/>
              </w:rPr>
            </w:pPr>
          </w:p>
        </w:tc>
        <w:tc>
          <w:tcPr>
            <w:tcW w:w="1448" w:type="dxa"/>
            <w:gridSpan w:val="3"/>
            <w:tcBorders>
              <w:top w:val="single" w:color="auto" w:sz="4" w:space="0"/>
              <w:left w:val="single" w:color="auto" w:sz="4" w:space="0"/>
              <w:right w:val="single" w:color="auto" w:sz="4" w:space="0"/>
            </w:tcBorders>
            <w:vAlign w:val="center"/>
          </w:tcPr>
          <w:p w14:paraId="3C3A4809">
            <w:pPr>
              <w:topLinePunct/>
              <w:adjustRightInd w:val="0"/>
              <w:snapToGrid w:val="0"/>
              <w:spacing w:line="264" w:lineRule="auto"/>
              <w:jc w:val="center"/>
              <w:textAlignment w:val="center"/>
              <w:rPr>
                <w:rFonts w:ascii="仿宋_GB2312" w:hAnsi="宋体" w:eastAsia="仿宋_GB2312"/>
                <w:color w:val="000000"/>
                <w:szCs w:val="21"/>
              </w:rPr>
            </w:pPr>
          </w:p>
        </w:tc>
        <w:tc>
          <w:tcPr>
            <w:tcW w:w="1449" w:type="dxa"/>
            <w:gridSpan w:val="2"/>
            <w:tcBorders>
              <w:top w:val="single" w:color="auto" w:sz="4" w:space="0"/>
              <w:left w:val="single" w:color="auto" w:sz="4" w:space="0"/>
              <w:right w:val="single" w:color="auto" w:sz="4" w:space="0"/>
            </w:tcBorders>
            <w:vAlign w:val="center"/>
          </w:tcPr>
          <w:p w14:paraId="0B4B25BF">
            <w:pPr>
              <w:topLinePunct/>
              <w:adjustRightInd w:val="0"/>
              <w:snapToGrid w:val="0"/>
              <w:spacing w:line="264" w:lineRule="auto"/>
              <w:jc w:val="center"/>
              <w:textAlignment w:val="center"/>
              <w:rPr>
                <w:rFonts w:ascii="仿宋_GB2312" w:hAnsi="宋体" w:eastAsia="仿宋_GB2312"/>
                <w:color w:val="000000"/>
                <w:szCs w:val="21"/>
              </w:rPr>
            </w:pPr>
          </w:p>
        </w:tc>
      </w:tr>
      <w:tr w14:paraId="0A41B0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425" w:hRule="atLeast"/>
          <w:jc w:val="center"/>
        </w:trPr>
        <w:tc>
          <w:tcPr>
            <w:tcW w:w="2059" w:type="dxa"/>
            <w:gridSpan w:val="2"/>
            <w:vMerge w:val="continue"/>
            <w:tcBorders>
              <w:left w:val="single" w:color="auto" w:sz="4" w:space="0"/>
              <w:right w:val="single" w:color="auto" w:sz="4" w:space="0"/>
            </w:tcBorders>
            <w:vAlign w:val="center"/>
          </w:tcPr>
          <w:p w14:paraId="7AC4F2C3">
            <w:pPr>
              <w:topLinePunct/>
              <w:adjustRightInd w:val="0"/>
              <w:snapToGrid w:val="0"/>
              <w:spacing w:line="264" w:lineRule="auto"/>
              <w:jc w:val="left"/>
              <w:textAlignment w:val="center"/>
              <w:rPr>
                <w:rFonts w:ascii="仿宋_GB2312" w:hAnsi="宋体" w:eastAsia="仿宋_GB2312"/>
                <w:color w:val="000000"/>
                <w:szCs w:val="21"/>
              </w:rPr>
            </w:pPr>
          </w:p>
        </w:tc>
        <w:tc>
          <w:tcPr>
            <w:tcW w:w="1269" w:type="dxa"/>
            <w:gridSpan w:val="3"/>
            <w:tcBorders>
              <w:top w:val="single" w:color="auto" w:sz="4" w:space="0"/>
              <w:left w:val="single" w:color="auto" w:sz="4" w:space="0"/>
              <w:right w:val="single" w:color="auto" w:sz="4" w:space="0"/>
            </w:tcBorders>
            <w:vAlign w:val="center"/>
          </w:tcPr>
          <w:p w14:paraId="56144971">
            <w:pPr>
              <w:topLinePunct/>
              <w:adjustRightInd w:val="0"/>
              <w:snapToGrid w:val="0"/>
              <w:spacing w:line="264" w:lineRule="auto"/>
              <w:textAlignment w:val="center"/>
              <w:rPr>
                <w:rFonts w:ascii="仿宋_GB2312" w:hAnsi="宋体" w:eastAsia="仿宋_GB2312"/>
                <w:color w:val="000000"/>
                <w:szCs w:val="21"/>
              </w:rPr>
            </w:pPr>
            <w:r>
              <w:rPr>
                <w:rFonts w:hint="eastAsia" w:ascii="仿宋_GB2312" w:hAnsi="宋体" w:eastAsia="仿宋_GB2312"/>
                <w:color w:val="000000"/>
                <w:szCs w:val="21"/>
              </w:rPr>
              <w:t>20</w:t>
            </w:r>
            <w:r>
              <w:rPr>
                <w:rFonts w:ascii="仿宋_GB2312" w:hAnsi="宋体" w:eastAsia="仿宋_GB2312"/>
                <w:color w:val="000000"/>
                <w:szCs w:val="21"/>
              </w:rPr>
              <w:t>23</w:t>
            </w:r>
          </w:p>
        </w:tc>
        <w:tc>
          <w:tcPr>
            <w:tcW w:w="1351" w:type="dxa"/>
            <w:gridSpan w:val="2"/>
            <w:tcBorders>
              <w:top w:val="single" w:color="auto" w:sz="4" w:space="0"/>
              <w:left w:val="single" w:color="auto" w:sz="4" w:space="0"/>
              <w:right w:val="single" w:color="auto" w:sz="4" w:space="0"/>
            </w:tcBorders>
            <w:vAlign w:val="center"/>
          </w:tcPr>
          <w:p w14:paraId="02B2C530">
            <w:pPr>
              <w:topLinePunct/>
              <w:adjustRightInd w:val="0"/>
              <w:snapToGrid w:val="0"/>
              <w:spacing w:line="264" w:lineRule="auto"/>
              <w:jc w:val="center"/>
              <w:textAlignment w:val="center"/>
              <w:rPr>
                <w:rFonts w:ascii="仿宋_GB2312" w:hAnsi="宋体" w:eastAsia="仿宋_GB2312"/>
                <w:color w:val="000000"/>
                <w:szCs w:val="21"/>
              </w:rPr>
            </w:pPr>
          </w:p>
        </w:tc>
        <w:tc>
          <w:tcPr>
            <w:tcW w:w="1134" w:type="dxa"/>
            <w:gridSpan w:val="2"/>
            <w:tcBorders>
              <w:top w:val="single" w:color="auto" w:sz="4" w:space="0"/>
              <w:left w:val="single" w:color="auto" w:sz="4" w:space="0"/>
              <w:right w:val="single" w:color="auto" w:sz="4" w:space="0"/>
            </w:tcBorders>
            <w:vAlign w:val="center"/>
          </w:tcPr>
          <w:p w14:paraId="4C467C60">
            <w:pPr>
              <w:topLinePunct/>
              <w:adjustRightInd w:val="0"/>
              <w:snapToGrid w:val="0"/>
              <w:spacing w:line="264" w:lineRule="auto"/>
              <w:jc w:val="center"/>
              <w:textAlignment w:val="center"/>
              <w:rPr>
                <w:rFonts w:ascii="仿宋_GB2312" w:hAnsi="宋体" w:eastAsia="仿宋_GB2312"/>
                <w:color w:val="000000"/>
                <w:szCs w:val="21"/>
              </w:rPr>
            </w:pPr>
          </w:p>
        </w:tc>
        <w:tc>
          <w:tcPr>
            <w:tcW w:w="1276" w:type="dxa"/>
            <w:gridSpan w:val="2"/>
            <w:tcBorders>
              <w:top w:val="single" w:color="auto" w:sz="4" w:space="0"/>
              <w:left w:val="single" w:color="auto" w:sz="4" w:space="0"/>
              <w:right w:val="single" w:color="auto" w:sz="4" w:space="0"/>
            </w:tcBorders>
            <w:vAlign w:val="center"/>
          </w:tcPr>
          <w:p w14:paraId="3A13B8EE">
            <w:pPr>
              <w:topLinePunct/>
              <w:adjustRightInd w:val="0"/>
              <w:snapToGrid w:val="0"/>
              <w:spacing w:line="264" w:lineRule="auto"/>
              <w:jc w:val="center"/>
              <w:textAlignment w:val="center"/>
              <w:rPr>
                <w:rFonts w:ascii="仿宋_GB2312" w:hAnsi="宋体" w:eastAsia="仿宋_GB2312"/>
                <w:color w:val="000000"/>
                <w:szCs w:val="21"/>
              </w:rPr>
            </w:pPr>
          </w:p>
        </w:tc>
        <w:tc>
          <w:tcPr>
            <w:tcW w:w="1448" w:type="dxa"/>
            <w:gridSpan w:val="3"/>
            <w:tcBorders>
              <w:top w:val="single" w:color="auto" w:sz="4" w:space="0"/>
              <w:left w:val="single" w:color="auto" w:sz="4" w:space="0"/>
              <w:right w:val="single" w:color="auto" w:sz="4" w:space="0"/>
            </w:tcBorders>
            <w:vAlign w:val="center"/>
          </w:tcPr>
          <w:p w14:paraId="2673F4D1">
            <w:pPr>
              <w:topLinePunct/>
              <w:adjustRightInd w:val="0"/>
              <w:snapToGrid w:val="0"/>
              <w:spacing w:line="264" w:lineRule="auto"/>
              <w:jc w:val="center"/>
              <w:textAlignment w:val="center"/>
              <w:rPr>
                <w:rFonts w:ascii="仿宋_GB2312" w:hAnsi="宋体" w:eastAsia="仿宋_GB2312"/>
                <w:color w:val="000000"/>
                <w:szCs w:val="21"/>
              </w:rPr>
            </w:pPr>
          </w:p>
        </w:tc>
        <w:tc>
          <w:tcPr>
            <w:tcW w:w="1449" w:type="dxa"/>
            <w:gridSpan w:val="2"/>
            <w:tcBorders>
              <w:top w:val="single" w:color="auto" w:sz="4" w:space="0"/>
              <w:left w:val="single" w:color="auto" w:sz="4" w:space="0"/>
              <w:right w:val="single" w:color="auto" w:sz="4" w:space="0"/>
            </w:tcBorders>
            <w:vAlign w:val="center"/>
          </w:tcPr>
          <w:p w14:paraId="32AE55D2">
            <w:pPr>
              <w:topLinePunct/>
              <w:adjustRightInd w:val="0"/>
              <w:snapToGrid w:val="0"/>
              <w:spacing w:line="264" w:lineRule="auto"/>
              <w:jc w:val="center"/>
              <w:textAlignment w:val="center"/>
              <w:rPr>
                <w:rFonts w:ascii="仿宋_GB2312" w:hAnsi="宋体" w:eastAsia="仿宋_GB2312"/>
                <w:color w:val="000000"/>
                <w:szCs w:val="21"/>
              </w:rPr>
            </w:pPr>
          </w:p>
        </w:tc>
      </w:tr>
      <w:tr w14:paraId="45ADEB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425" w:hRule="atLeast"/>
          <w:jc w:val="center"/>
        </w:trPr>
        <w:tc>
          <w:tcPr>
            <w:tcW w:w="2059" w:type="dxa"/>
            <w:gridSpan w:val="2"/>
            <w:vMerge w:val="continue"/>
            <w:tcBorders>
              <w:left w:val="single" w:color="auto" w:sz="4" w:space="0"/>
              <w:right w:val="single" w:color="auto" w:sz="4" w:space="0"/>
            </w:tcBorders>
            <w:vAlign w:val="center"/>
          </w:tcPr>
          <w:p w14:paraId="23C462CC">
            <w:pPr>
              <w:topLinePunct/>
              <w:adjustRightInd w:val="0"/>
              <w:snapToGrid w:val="0"/>
              <w:spacing w:line="264" w:lineRule="auto"/>
              <w:jc w:val="left"/>
              <w:textAlignment w:val="center"/>
              <w:rPr>
                <w:rFonts w:ascii="仿宋_GB2312" w:hAnsi="宋体" w:eastAsia="仿宋_GB2312"/>
                <w:color w:val="000000"/>
                <w:szCs w:val="21"/>
              </w:rPr>
            </w:pPr>
          </w:p>
        </w:tc>
        <w:tc>
          <w:tcPr>
            <w:tcW w:w="1269" w:type="dxa"/>
            <w:gridSpan w:val="3"/>
            <w:tcBorders>
              <w:top w:val="single" w:color="auto" w:sz="4" w:space="0"/>
              <w:left w:val="single" w:color="auto" w:sz="4" w:space="0"/>
              <w:right w:val="single" w:color="auto" w:sz="4" w:space="0"/>
            </w:tcBorders>
            <w:vAlign w:val="center"/>
          </w:tcPr>
          <w:p w14:paraId="5DCF6698">
            <w:pPr>
              <w:topLinePunct/>
              <w:adjustRightInd w:val="0"/>
              <w:snapToGrid w:val="0"/>
              <w:spacing w:line="264" w:lineRule="auto"/>
              <w:textAlignment w:val="center"/>
              <w:rPr>
                <w:rFonts w:ascii="仿宋_GB2312" w:hAnsi="宋体" w:eastAsia="仿宋_GB2312"/>
                <w:color w:val="000000"/>
                <w:szCs w:val="21"/>
              </w:rPr>
            </w:pPr>
            <w:r>
              <w:rPr>
                <w:rFonts w:hint="eastAsia" w:ascii="仿宋_GB2312" w:hAnsi="宋体" w:eastAsia="仿宋_GB2312"/>
                <w:color w:val="000000"/>
                <w:szCs w:val="21"/>
              </w:rPr>
              <w:t>20</w:t>
            </w:r>
            <w:r>
              <w:rPr>
                <w:rFonts w:ascii="仿宋_GB2312" w:hAnsi="宋体" w:eastAsia="仿宋_GB2312"/>
                <w:color w:val="000000"/>
                <w:szCs w:val="21"/>
              </w:rPr>
              <w:t>24</w:t>
            </w:r>
          </w:p>
        </w:tc>
        <w:tc>
          <w:tcPr>
            <w:tcW w:w="1351" w:type="dxa"/>
            <w:gridSpan w:val="2"/>
            <w:tcBorders>
              <w:top w:val="single" w:color="auto" w:sz="4" w:space="0"/>
              <w:left w:val="single" w:color="auto" w:sz="4" w:space="0"/>
              <w:right w:val="single" w:color="auto" w:sz="4" w:space="0"/>
            </w:tcBorders>
            <w:vAlign w:val="center"/>
          </w:tcPr>
          <w:p w14:paraId="3E7BD1A0">
            <w:pPr>
              <w:topLinePunct/>
              <w:adjustRightInd w:val="0"/>
              <w:snapToGrid w:val="0"/>
              <w:spacing w:line="264" w:lineRule="auto"/>
              <w:jc w:val="center"/>
              <w:textAlignment w:val="center"/>
              <w:rPr>
                <w:rFonts w:ascii="仿宋_GB2312" w:hAnsi="宋体" w:eastAsia="仿宋_GB2312"/>
                <w:color w:val="000000"/>
                <w:szCs w:val="21"/>
              </w:rPr>
            </w:pPr>
          </w:p>
        </w:tc>
        <w:tc>
          <w:tcPr>
            <w:tcW w:w="1134" w:type="dxa"/>
            <w:gridSpan w:val="2"/>
            <w:tcBorders>
              <w:top w:val="single" w:color="auto" w:sz="4" w:space="0"/>
              <w:left w:val="single" w:color="auto" w:sz="4" w:space="0"/>
              <w:right w:val="single" w:color="auto" w:sz="4" w:space="0"/>
            </w:tcBorders>
            <w:vAlign w:val="center"/>
          </w:tcPr>
          <w:p w14:paraId="7188E4B2">
            <w:pPr>
              <w:topLinePunct/>
              <w:adjustRightInd w:val="0"/>
              <w:snapToGrid w:val="0"/>
              <w:spacing w:line="264" w:lineRule="auto"/>
              <w:jc w:val="center"/>
              <w:textAlignment w:val="center"/>
              <w:rPr>
                <w:rFonts w:ascii="仿宋_GB2312" w:hAnsi="宋体" w:eastAsia="仿宋_GB2312"/>
                <w:color w:val="000000"/>
                <w:szCs w:val="21"/>
              </w:rPr>
            </w:pPr>
          </w:p>
        </w:tc>
        <w:tc>
          <w:tcPr>
            <w:tcW w:w="1276" w:type="dxa"/>
            <w:gridSpan w:val="2"/>
            <w:tcBorders>
              <w:top w:val="single" w:color="auto" w:sz="4" w:space="0"/>
              <w:left w:val="single" w:color="auto" w:sz="4" w:space="0"/>
              <w:right w:val="single" w:color="auto" w:sz="4" w:space="0"/>
            </w:tcBorders>
            <w:vAlign w:val="center"/>
          </w:tcPr>
          <w:p w14:paraId="069E6A5B">
            <w:pPr>
              <w:topLinePunct/>
              <w:adjustRightInd w:val="0"/>
              <w:snapToGrid w:val="0"/>
              <w:spacing w:line="264" w:lineRule="auto"/>
              <w:jc w:val="center"/>
              <w:textAlignment w:val="center"/>
              <w:rPr>
                <w:rFonts w:ascii="仿宋_GB2312" w:hAnsi="宋体" w:eastAsia="仿宋_GB2312"/>
                <w:color w:val="000000"/>
                <w:szCs w:val="21"/>
              </w:rPr>
            </w:pPr>
          </w:p>
        </w:tc>
        <w:tc>
          <w:tcPr>
            <w:tcW w:w="1448" w:type="dxa"/>
            <w:gridSpan w:val="3"/>
            <w:tcBorders>
              <w:top w:val="single" w:color="auto" w:sz="4" w:space="0"/>
              <w:left w:val="single" w:color="auto" w:sz="4" w:space="0"/>
              <w:right w:val="single" w:color="auto" w:sz="4" w:space="0"/>
            </w:tcBorders>
            <w:vAlign w:val="center"/>
          </w:tcPr>
          <w:p w14:paraId="14F96628">
            <w:pPr>
              <w:topLinePunct/>
              <w:adjustRightInd w:val="0"/>
              <w:snapToGrid w:val="0"/>
              <w:spacing w:line="264" w:lineRule="auto"/>
              <w:jc w:val="center"/>
              <w:textAlignment w:val="center"/>
              <w:rPr>
                <w:rFonts w:ascii="仿宋_GB2312" w:hAnsi="宋体" w:eastAsia="仿宋_GB2312"/>
                <w:color w:val="000000"/>
                <w:szCs w:val="21"/>
              </w:rPr>
            </w:pPr>
          </w:p>
        </w:tc>
        <w:tc>
          <w:tcPr>
            <w:tcW w:w="1449" w:type="dxa"/>
            <w:gridSpan w:val="2"/>
            <w:tcBorders>
              <w:top w:val="single" w:color="auto" w:sz="4" w:space="0"/>
              <w:left w:val="single" w:color="auto" w:sz="4" w:space="0"/>
              <w:right w:val="single" w:color="auto" w:sz="4" w:space="0"/>
            </w:tcBorders>
            <w:vAlign w:val="center"/>
          </w:tcPr>
          <w:p w14:paraId="5E7B14C4">
            <w:pPr>
              <w:topLinePunct/>
              <w:adjustRightInd w:val="0"/>
              <w:snapToGrid w:val="0"/>
              <w:spacing w:line="264" w:lineRule="auto"/>
              <w:jc w:val="center"/>
              <w:textAlignment w:val="center"/>
              <w:rPr>
                <w:rFonts w:ascii="仿宋_GB2312" w:hAnsi="宋体" w:eastAsia="仿宋_GB2312"/>
                <w:color w:val="000000"/>
                <w:szCs w:val="21"/>
              </w:rPr>
            </w:pPr>
          </w:p>
        </w:tc>
      </w:tr>
      <w:tr w14:paraId="2693A9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425" w:hRule="atLeast"/>
          <w:jc w:val="center"/>
        </w:trPr>
        <w:tc>
          <w:tcPr>
            <w:tcW w:w="2059" w:type="dxa"/>
            <w:gridSpan w:val="2"/>
            <w:vMerge w:val="continue"/>
            <w:tcBorders>
              <w:left w:val="single" w:color="auto" w:sz="4" w:space="0"/>
              <w:right w:val="single" w:color="auto" w:sz="4" w:space="0"/>
            </w:tcBorders>
            <w:vAlign w:val="center"/>
          </w:tcPr>
          <w:p w14:paraId="4D31F7B6">
            <w:pPr>
              <w:topLinePunct/>
              <w:adjustRightInd w:val="0"/>
              <w:snapToGrid w:val="0"/>
              <w:spacing w:line="264" w:lineRule="auto"/>
              <w:jc w:val="left"/>
              <w:textAlignment w:val="center"/>
              <w:rPr>
                <w:rFonts w:ascii="仿宋_GB2312" w:hAnsi="宋体" w:eastAsia="仿宋_GB2312"/>
                <w:color w:val="000000"/>
                <w:szCs w:val="21"/>
              </w:rPr>
            </w:pPr>
          </w:p>
        </w:tc>
        <w:tc>
          <w:tcPr>
            <w:tcW w:w="1269" w:type="dxa"/>
            <w:gridSpan w:val="3"/>
            <w:tcBorders>
              <w:top w:val="single" w:color="auto" w:sz="4" w:space="0"/>
              <w:left w:val="single" w:color="auto" w:sz="4" w:space="0"/>
              <w:right w:val="single" w:color="auto" w:sz="4" w:space="0"/>
            </w:tcBorders>
            <w:vAlign w:val="center"/>
          </w:tcPr>
          <w:p w14:paraId="2B79391D">
            <w:pPr>
              <w:topLinePunct/>
              <w:adjustRightInd w:val="0"/>
              <w:snapToGrid w:val="0"/>
              <w:spacing w:line="264" w:lineRule="auto"/>
              <w:textAlignment w:val="center"/>
              <w:rPr>
                <w:rFonts w:ascii="仿宋_GB2312" w:hAnsi="宋体" w:eastAsia="仿宋_GB2312"/>
                <w:color w:val="000000"/>
                <w:szCs w:val="21"/>
              </w:rPr>
            </w:pPr>
            <w:r>
              <w:rPr>
                <w:rFonts w:hint="eastAsia" w:ascii="仿宋_GB2312" w:hAnsi="宋体" w:eastAsia="仿宋_GB2312"/>
                <w:color w:val="000000"/>
                <w:szCs w:val="21"/>
              </w:rPr>
              <w:t>十四五期间（预计）</w:t>
            </w:r>
          </w:p>
        </w:tc>
        <w:tc>
          <w:tcPr>
            <w:tcW w:w="1351" w:type="dxa"/>
            <w:gridSpan w:val="2"/>
            <w:tcBorders>
              <w:top w:val="single" w:color="auto" w:sz="4" w:space="0"/>
              <w:left w:val="single" w:color="auto" w:sz="4" w:space="0"/>
              <w:right w:val="single" w:color="auto" w:sz="4" w:space="0"/>
            </w:tcBorders>
            <w:vAlign w:val="center"/>
          </w:tcPr>
          <w:p w14:paraId="7AD4B1C0">
            <w:pPr>
              <w:topLinePunct/>
              <w:adjustRightInd w:val="0"/>
              <w:snapToGrid w:val="0"/>
              <w:spacing w:line="264" w:lineRule="auto"/>
              <w:jc w:val="center"/>
              <w:textAlignment w:val="center"/>
              <w:rPr>
                <w:rFonts w:ascii="仿宋_GB2312" w:hAnsi="宋体" w:eastAsia="仿宋_GB2312"/>
                <w:color w:val="000000"/>
                <w:szCs w:val="21"/>
              </w:rPr>
            </w:pPr>
          </w:p>
        </w:tc>
        <w:tc>
          <w:tcPr>
            <w:tcW w:w="1134" w:type="dxa"/>
            <w:gridSpan w:val="2"/>
            <w:tcBorders>
              <w:top w:val="single" w:color="auto" w:sz="4" w:space="0"/>
              <w:left w:val="single" w:color="auto" w:sz="4" w:space="0"/>
              <w:right w:val="single" w:color="auto" w:sz="4" w:space="0"/>
            </w:tcBorders>
            <w:vAlign w:val="center"/>
          </w:tcPr>
          <w:p w14:paraId="2310F1E6">
            <w:pPr>
              <w:topLinePunct/>
              <w:adjustRightInd w:val="0"/>
              <w:snapToGrid w:val="0"/>
              <w:spacing w:line="264" w:lineRule="auto"/>
              <w:jc w:val="center"/>
              <w:textAlignment w:val="center"/>
              <w:rPr>
                <w:rFonts w:ascii="仿宋_GB2312" w:hAnsi="宋体" w:eastAsia="仿宋_GB2312"/>
                <w:color w:val="000000"/>
                <w:szCs w:val="21"/>
              </w:rPr>
            </w:pPr>
          </w:p>
        </w:tc>
        <w:tc>
          <w:tcPr>
            <w:tcW w:w="1276" w:type="dxa"/>
            <w:gridSpan w:val="2"/>
            <w:tcBorders>
              <w:top w:val="single" w:color="auto" w:sz="4" w:space="0"/>
              <w:left w:val="single" w:color="auto" w:sz="4" w:space="0"/>
              <w:right w:val="single" w:color="auto" w:sz="4" w:space="0"/>
            </w:tcBorders>
            <w:vAlign w:val="center"/>
          </w:tcPr>
          <w:p w14:paraId="3A7DD450">
            <w:pPr>
              <w:topLinePunct/>
              <w:adjustRightInd w:val="0"/>
              <w:snapToGrid w:val="0"/>
              <w:spacing w:line="264" w:lineRule="auto"/>
              <w:jc w:val="center"/>
              <w:textAlignment w:val="center"/>
              <w:rPr>
                <w:rFonts w:ascii="仿宋_GB2312" w:hAnsi="宋体" w:eastAsia="仿宋_GB2312"/>
                <w:color w:val="000000"/>
                <w:szCs w:val="21"/>
              </w:rPr>
            </w:pPr>
          </w:p>
        </w:tc>
        <w:tc>
          <w:tcPr>
            <w:tcW w:w="1448" w:type="dxa"/>
            <w:gridSpan w:val="3"/>
            <w:tcBorders>
              <w:top w:val="single" w:color="auto" w:sz="4" w:space="0"/>
              <w:left w:val="single" w:color="auto" w:sz="4" w:space="0"/>
              <w:right w:val="single" w:color="auto" w:sz="4" w:space="0"/>
            </w:tcBorders>
            <w:vAlign w:val="center"/>
          </w:tcPr>
          <w:p w14:paraId="0A506035">
            <w:pPr>
              <w:topLinePunct/>
              <w:adjustRightInd w:val="0"/>
              <w:snapToGrid w:val="0"/>
              <w:spacing w:line="264" w:lineRule="auto"/>
              <w:jc w:val="center"/>
              <w:textAlignment w:val="center"/>
              <w:rPr>
                <w:rFonts w:ascii="仿宋_GB2312" w:hAnsi="宋体" w:eastAsia="仿宋_GB2312"/>
                <w:color w:val="000000"/>
                <w:szCs w:val="21"/>
              </w:rPr>
            </w:pPr>
          </w:p>
        </w:tc>
        <w:tc>
          <w:tcPr>
            <w:tcW w:w="1449" w:type="dxa"/>
            <w:gridSpan w:val="2"/>
            <w:tcBorders>
              <w:top w:val="single" w:color="auto" w:sz="4" w:space="0"/>
              <w:left w:val="single" w:color="auto" w:sz="4" w:space="0"/>
              <w:right w:val="single" w:color="auto" w:sz="4" w:space="0"/>
            </w:tcBorders>
            <w:vAlign w:val="center"/>
          </w:tcPr>
          <w:p w14:paraId="5416AD93">
            <w:pPr>
              <w:topLinePunct/>
              <w:adjustRightInd w:val="0"/>
              <w:snapToGrid w:val="0"/>
              <w:spacing w:line="264" w:lineRule="auto"/>
              <w:jc w:val="center"/>
              <w:textAlignment w:val="center"/>
              <w:rPr>
                <w:rFonts w:ascii="仿宋_GB2312" w:hAnsi="宋体" w:eastAsia="仿宋_GB2312"/>
                <w:color w:val="000000"/>
                <w:szCs w:val="21"/>
              </w:rPr>
            </w:pPr>
          </w:p>
        </w:tc>
      </w:tr>
      <w:tr w14:paraId="642E24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769" w:hRule="atLeast"/>
          <w:jc w:val="center"/>
        </w:trPr>
        <w:tc>
          <w:tcPr>
            <w:tcW w:w="2059" w:type="dxa"/>
            <w:gridSpan w:val="2"/>
            <w:tcBorders>
              <w:top w:val="single" w:color="auto" w:sz="4" w:space="0"/>
              <w:left w:val="single" w:color="auto" w:sz="4" w:space="0"/>
              <w:right w:val="single" w:color="auto" w:sz="4" w:space="0"/>
            </w:tcBorders>
            <w:vAlign w:val="center"/>
          </w:tcPr>
          <w:p w14:paraId="147AF3B9">
            <w:pPr>
              <w:topLinePunct/>
              <w:adjustRightInd w:val="0"/>
              <w:snapToGrid w:val="0"/>
              <w:spacing w:line="264" w:lineRule="auto"/>
              <w:jc w:val="center"/>
              <w:textAlignment w:val="center"/>
              <w:rPr>
                <w:rFonts w:eastAsia="仿宋_GB2312"/>
                <w:color w:val="000000"/>
                <w:szCs w:val="21"/>
              </w:rPr>
            </w:pPr>
            <w:r>
              <w:rPr>
                <w:rFonts w:hint="eastAsia" w:eastAsia="仿宋_GB2312"/>
                <w:color w:val="000000"/>
                <w:szCs w:val="21"/>
              </w:rPr>
              <w:t>您</w:t>
            </w:r>
            <w:r>
              <w:rPr>
                <w:rFonts w:eastAsia="仿宋_GB2312"/>
                <w:color w:val="000000"/>
                <w:szCs w:val="21"/>
              </w:rPr>
              <w:t>单位</w:t>
            </w:r>
            <w:r>
              <w:rPr>
                <w:rFonts w:ascii="仿宋_GB2312" w:hAnsi="宋体" w:eastAsia="仿宋_GB2312"/>
                <w:color w:val="000000"/>
                <w:szCs w:val="21"/>
              </w:rPr>
              <w:t>是否设有CIO</w:t>
            </w:r>
          </w:p>
        </w:tc>
        <w:tc>
          <w:tcPr>
            <w:tcW w:w="7927" w:type="dxa"/>
            <w:gridSpan w:val="14"/>
            <w:tcBorders>
              <w:top w:val="single" w:color="auto" w:sz="4" w:space="0"/>
              <w:left w:val="single" w:color="auto" w:sz="4" w:space="0"/>
              <w:right w:val="single" w:color="auto" w:sz="4" w:space="0"/>
            </w:tcBorders>
            <w:vAlign w:val="center"/>
          </w:tcPr>
          <w:p w14:paraId="7836B602">
            <w:pPr>
              <w:topLinePunct/>
              <w:adjustRightInd w:val="0"/>
              <w:snapToGrid w:val="0"/>
              <w:spacing w:line="264" w:lineRule="auto"/>
              <w:textAlignment w:val="center"/>
              <w:rPr>
                <w:rFonts w:ascii="仿宋_GB2312" w:hAnsi="宋体" w:eastAsia="仿宋_GB2312"/>
                <w:color w:val="000000"/>
                <w:szCs w:val="21"/>
              </w:rPr>
            </w:pPr>
            <w:r>
              <w:rPr>
                <w:rFonts w:ascii="仿宋_GB2312" w:hAnsi="宋体" w:eastAsia="仿宋_GB2312"/>
                <w:color w:val="000000"/>
                <w:szCs w:val="21"/>
              </w:rPr>
              <w:t>A.</w:t>
            </w:r>
            <w:r>
              <w:rPr>
                <w:rFonts w:hint="eastAsia" w:ascii="仿宋_GB2312" w:hAnsi="宋体" w:eastAsia="仿宋_GB2312"/>
                <w:color w:val="000000"/>
                <w:szCs w:val="21"/>
              </w:rPr>
              <w:t xml:space="preserve">是，CIO的职级为：（单选） </w:t>
            </w:r>
            <w:r>
              <w:rPr>
                <w:rFonts w:ascii="仿宋_GB2312" w:hAnsi="宋体" w:eastAsia="仿宋_GB2312"/>
                <w:color w:val="000000"/>
                <w:szCs w:val="21"/>
              </w:rPr>
              <w:t>A.</w:t>
            </w:r>
            <w:r>
              <w:rPr>
                <w:rFonts w:hint="eastAsia" w:ascii="仿宋_GB2312" w:hAnsi="宋体" w:eastAsia="仿宋_GB2312"/>
                <w:color w:val="000000"/>
                <w:szCs w:val="21"/>
              </w:rPr>
              <w:t>总经理级及以上 B</w:t>
            </w:r>
            <w:r>
              <w:rPr>
                <w:rFonts w:ascii="仿宋_GB2312" w:hAnsi="宋体" w:eastAsia="仿宋_GB2312"/>
                <w:color w:val="000000"/>
                <w:szCs w:val="21"/>
              </w:rPr>
              <w:t>.</w:t>
            </w:r>
            <w:r>
              <w:rPr>
                <w:rFonts w:hint="eastAsia" w:ascii="仿宋_GB2312" w:hAnsi="宋体" w:eastAsia="仿宋_GB2312"/>
                <w:color w:val="000000"/>
                <w:szCs w:val="21"/>
              </w:rPr>
              <w:t>副总经理级   C</w:t>
            </w:r>
            <w:r>
              <w:rPr>
                <w:rFonts w:ascii="仿宋_GB2312" w:hAnsi="宋体" w:eastAsia="仿宋_GB2312"/>
                <w:color w:val="000000"/>
                <w:szCs w:val="21"/>
              </w:rPr>
              <w:t>.</w:t>
            </w:r>
            <w:r>
              <w:rPr>
                <w:rFonts w:hint="eastAsia" w:ascii="仿宋_GB2312" w:hAnsi="宋体" w:eastAsia="仿宋_GB2312"/>
                <w:color w:val="000000"/>
                <w:szCs w:val="21"/>
              </w:rPr>
              <w:t>部门经理级</w:t>
            </w:r>
          </w:p>
          <w:p w14:paraId="0653E8E7">
            <w:pPr>
              <w:topLinePunct/>
              <w:adjustRightInd w:val="0"/>
              <w:snapToGrid w:val="0"/>
              <w:spacing w:line="264" w:lineRule="auto"/>
              <w:textAlignment w:val="center"/>
              <w:rPr>
                <w:rFonts w:eastAsia="仿宋_GB2312"/>
                <w:b/>
                <w:color w:val="000000"/>
                <w:szCs w:val="21"/>
              </w:rPr>
            </w:pPr>
            <w:r>
              <w:rPr>
                <w:rFonts w:hint="eastAsia" w:ascii="仿宋_GB2312" w:hAnsi="宋体" w:eastAsia="仿宋_GB2312"/>
                <w:color w:val="000000"/>
                <w:szCs w:val="21"/>
              </w:rPr>
              <w:t>B</w:t>
            </w:r>
            <w:r>
              <w:rPr>
                <w:rFonts w:ascii="仿宋_GB2312" w:hAnsi="宋体" w:eastAsia="仿宋_GB2312"/>
                <w:color w:val="000000"/>
                <w:szCs w:val="21"/>
              </w:rPr>
              <w:t>.</w:t>
            </w:r>
            <w:r>
              <w:rPr>
                <w:rFonts w:hint="eastAsia" w:ascii="仿宋_GB2312" w:hAnsi="宋体" w:eastAsia="仿宋_GB2312"/>
                <w:color w:val="000000"/>
                <w:szCs w:val="21"/>
              </w:rPr>
              <w:t>否</w:t>
            </w:r>
          </w:p>
        </w:tc>
      </w:tr>
      <w:tr w14:paraId="395400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624" w:hRule="atLeast"/>
          <w:jc w:val="center"/>
        </w:trPr>
        <w:tc>
          <w:tcPr>
            <w:tcW w:w="2059" w:type="dxa"/>
            <w:gridSpan w:val="2"/>
            <w:tcBorders>
              <w:top w:val="single" w:color="auto" w:sz="4" w:space="0"/>
              <w:left w:val="single" w:color="auto" w:sz="4" w:space="0"/>
              <w:bottom w:val="single" w:color="auto" w:sz="4" w:space="0"/>
              <w:right w:val="single" w:color="auto" w:sz="4" w:space="0"/>
            </w:tcBorders>
            <w:vAlign w:val="center"/>
          </w:tcPr>
          <w:p w14:paraId="2B6FA255">
            <w:pPr>
              <w:topLinePunct/>
              <w:adjustRightInd w:val="0"/>
              <w:snapToGrid w:val="0"/>
              <w:spacing w:line="264" w:lineRule="auto"/>
              <w:jc w:val="center"/>
              <w:textAlignment w:val="center"/>
              <w:rPr>
                <w:rFonts w:eastAsia="仿宋_GB2312"/>
                <w:b/>
                <w:color w:val="000000"/>
                <w:szCs w:val="21"/>
              </w:rPr>
            </w:pPr>
            <w:r>
              <w:rPr>
                <w:rFonts w:eastAsia="仿宋_GB2312"/>
                <w:color w:val="000000"/>
                <w:szCs w:val="21"/>
              </w:rPr>
              <w:t>单位</w:t>
            </w:r>
            <w:r>
              <w:rPr>
                <w:rFonts w:hint="eastAsia" w:eastAsia="仿宋_GB2312"/>
                <w:color w:val="000000"/>
                <w:szCs w:val="21"/>
              </w:rPr>
              <w:t>主管信息化工作的</w:t>
            </w:r>
            <w:r>
              <w:rPr>
                <w:rFonts w:eastAsia="仿宋_GB2312"/>
                <w:color w:val="000000"/>
                <w:szCs w:val="21"/>
              </w:rPr>
              <w:t>负责人</w:t>
            </w:r>
            <w:r>
              <w:rPr>
                <w:rFonts w:hint="eastAsia" w:eastAsia="仿宋_GB2312"/>
                <w:color w:val="000000"/>
                <w:szCs w:val="21"/>
              </w:rPr>
              <w:t>姓名</w:t>
            </w:r>
          </w:p>
        </w:tc>
        <w:tc>
          <w:tcPr>
            <w:tcW w:w="3390" w:type="dxa"/>
            <w:gridSpan w:val="6"/>
            <w:tcBorders>
              <w:top w:val="single" w:color="auto" w:sz="4" w:space="0"/>
              <w:left w:val="single" w:color="auto" w:sz="4" w:space="0"/>
              <w:bottom w:val="single" w:color="auto" w:sz="4" w:space="0"/>
              <w:right w:val="single" w:color="auto" w:sz="4" w:space="0"/>
            </w:tcBorders>
            <w:vAlign w:val="center"/>
          </w:tcPr>
          <w:p w14:paraId="0C5BE45C">
            <w:pPr>
              <w:topLinePunct/>
              <w:adjustRightInd w:val="0"/>
              <w:snapToGrid w:val="0"/>
              <w:spacing w:line="264" w:lineRule="auto"/>
              <w:jc w:val="center"/>
              <w:textAlignment w:val="center"/>
              <w:rPr>
                <w:rFonts w:eastAsia="仿宋_GB2312"/>
                <w:b/>
                <w:color w:val="000000"/>
                <w:szCs w:val="21"/>
              </w:rPr>
            </w:pPr>
          </w:p>
        </w:tc>
        <w:tc>
          <w:tcPr>
            <w:tcW w:w="1134" w:type="dxa"/>
            <w:gridSpan w:val="2"/>
            <w:tcBorders>
              <w:top w:val="single" w:color="auto" w:sz="4" w:space="0"/>
              <w:left w:val="single" w:color="auto" w:sz="4" w:space="0"/>
              <w:bottom w:val="single" w:color="auto" w:sz="4" w:space="0"/>
              <w:right w:val="single" w:color="auto" w:sz="4" w:space="0"/>
            </w:tcBorders>
            <w:vAlign w:val="center"/>
          </w:tcPr>
          <w:p w14:paraId="36C8C647">
            <w:pPr>
              <w:topLinePunct/>
              <w:adjustRightInd w:val="0"/>
              <w:snapToGrid w:val="0"/>
              <w:spacing w:line="264" w:lineRule="auto"/>
              <w:jc w:val="center"/>
              <w:textAlignment w:val="center"/>
              <w:rPr>
                <w:rFonts w:eastAsia="仿宋_GB2312"/>
                <w:color w:val="000000"/>
                <w:szCs w:val="21"/>
              </w:rPr>
            </w:pPr>
            <w:r>
              <w:rPr>
                <w:rFonts w:eastAsia="仿宋_GB2312"/>
                <w:color w:val="000000"/>
                <w:szCs w:val="21"/>
              </w:rPr>
              <w:t>职务</w:t>
            </w:r>
          </w:p>
        </w:tc>
        <w:tc>
          <w:tcPr>
            <w:tcW w:w="3403" w:type="dxa"/>
            <w:gridSpan w:val="6"/>
            <w:tcBorders>
              <w:top w:val="single" w:color="auto" w:sz="4" w:space="0"/>
              <w:left w:val="single" w:color="auto" w:sz="4" w:space="0"/>
              <w:bottom w:val="single" w:color="auto" w:sz="4" w:space="0"/>
              <w:right w:val="single" w:color="auto" w:sz="4" w:space="0"/>
            </w:tcBorders>
            <w:vAlign w:val="center"/>
          </w:tcPr>
          <w:p w14:paraId="5F5C5B6A">
            <w:pPr>
              <w:topLinePunct/>
              <w:adjustRightInd w:val="0"/>
              <w:snapToGrid w:val="0"/>
              <w:spacing w:line="264" w:lineRule="auto"/>
              <w:jc w:val="center"/>
              <w:textAlignment w:val="center"/>
              <w:rPr>
                <w:rFonts w:eastAsia="仿宋_GB2312"/>
                <w:b/>
                <w:color w:val="000000"/>
                <w:szCs w:val="21"/>
              </w:rPr>
            </w:pPr>
          </w:p>
        </w:tc>
      </w:tr>
      <w:tr w14:paraId="20C2CD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624" w:hRule="atLeast"/>
          <w:jc w:val="center"/>
        </w:trPr>
        <w:tc>
          <w:tcPr>
            <w:tcW w:w="2059" w:type="dxa"/>
            <w:gridSpan w:val="2"/>
            <w:tcBorders>
              <w:top w:val="single" w:color="auto" w:sz="4" w:space="0"/>
              <w:left w:val="single" w:color="auto" w:sz="4" w:space="0"/>
              <w:bottom w:val="single" w:color="auto" w:sz="4" w:space="0"/>
              <w:right w:val="single" w:color="auto" w:sz="4" w:space="0"/>
            </w:tcBorders>
            <w:vAlign w:val="center"/>
          </w:tcPr>
          <w:p w14:paraId="01814227">
            <w:pPr>
              <w:topLinePunct/>
              <w:adjustRightInd w:val="0"/>
              <w:snapToGrid w:val="0"/>
              <w:spacing w:line="264" w:lineRule="auto"/>
              <w:jc w:val="center"/>
              <w:textAlignment w:val="center"/>
              <w:rPr>
                <w:rFonts w:eastAsia="仿宋_GB2312"/>
                <w:b/>
                <w:color w:val="000000"/>
                <w:szCs w:val="21"/>
              </w:rPr>
            </w:pPr>
            <w:r>
              <w:rPr>
                <w:rFonts w:eastAsia="仿宋_GB2312"/>
                <w:color w:val="000000"/>
                <w:szCs w:val="21"/>
              </w:rPr>
              <w:t>e-mail地址</w:t>
            </w:r>
          </w:p>
        </w:tc>
        <w:tc>
          <w:tcPr>
            <w:tcW w:w="3390" w:type="dxa"/>
            <w:gridSpan w:val="6"/>
            <w:tcBorders>
              <w:top w:val="single" w:color="auto" w:sz="4" w:space="0"/>
              <w:left w:val="single" w:color="auto" w:sz="4" w:space="0"/>
              <w:bottom w:val="single" w:color="auto" w:sz="4" w:space="0"/>
              <w:right w:val="single" w:color="auto" w:sz="4" w:space="0"/>
            </w:tcBorders>
            <w:vAlign w:val="center"/>
          </w:tcPr>
          <w:p w14:paraId="5944E599">
            <w:pPr>
              <w:topLinePunct/>
              <w:adjustRightInd w:val="0"/>
              <w:snapToGrid w:val="0"/>
              <w:spacing w:line="264" w:lineRule="auto"/>
              <w:jc w:val="center"/>
              <w:textAlignment w:val="center"/>
              <w:rPr>
                <w:rFonts w:eastAsia="仿宋_GB2312"/>
                <w:b/>
                <w:color w:val="000000"/>
                <w:szCs w:val="21"/>
              </w:rPr>
            </w:pPr>
          </w:p>
        </w:tc>
        <w:tc>
          <w:tcPr>
            <w:tcW w:w="1134" w:type="dxa"/>
            <w:gridSpan w:val="2"/>
            <w:tcBorders>
              <w:top w:val="single" w:color="auto" w:sz="4" w:space="0"/>
              <w:left w:val="single" w:color="auto" w:sz="4" w:space="0"/>
              <w:bottom w:val="single" w:color="auto" w:sz="4" w:space="0"/>
              <w:right w:val="single" w:color="auto" w:sz="4" w:space="0"/>
            </w:tcBorders>
            <w:vAlign w:val="center"/>
          </w:tcPr>
          <w:p w14:paraId="4F90686C">
            <w:pPr>
              <w:topLinePunct/>
              <w:adjustRightInd w:val="0"/>
              <w:snapToGrid w:val="0"/>
              <w:spacing w:line="264" w:lineRule="auto"/>
              <w:jc w:val="center"/>
              <w:textAlignment w:val="center"/>
              <w:rPr>
                <w:rFonts w:eastAsia="仿宋_GB2312"/>
                <w:color w:val="000000"/>
                <w:szCs w:val="21"/>
              </w:rPr>
            </w:pPr>
            <w:r>
              <w:rPr>
                <w:rFonts w:eastAsia="仿宋_GB2312"/>
                <w:color w:val="000000"/>
                <w:szCs w:val="21"/>
              </w:rPr>
              <w:t>电话</w:t>
            </w:r>
          </w:p>
        </w:tc>
        <w:tc>
          <w:tcPr>
            <w:tcW w:w="3403" w:type="dxa"/>
            <w:gridSpan w:val="6"/>
            <w:tcBorders>
              <w:top w:val="single" w:color="auto" w:sz="4" w:space="0"/>
              <w:left w:val="single" w:color="auto" w:sz="4" w:space="0"/>
              <w:bottom w:val="single" w:color="auto" w:sz="4" w:space="0"/>
              <w:right w:val="single" w:color="auto" w:sz="4" w:space="0"/>
            </w:tcBorders>
            <w:vAlign w:val="center"/>
          </w:tcPr>
          <w:p w14:paraId="4BCD6241">
            <w:pPr>
              <w:topLinePunct/>
              <w:adjustRightInd w:val="0"/>
              <w:snapToGrid w:val="0"/>
              <w:spacing w:line="264" w:lineRule="auto"/>
              <w:jc w:val="center"/>
              <w:textAlignment w:val="center"/>
              <w:rPr>
                <w:rFonts w:eastAsia="仿宋_GB2312"/>
                <w:b/>
                <w:color w:val="000000"/>
                <w:szCs w:val="21"/>
              </w:rPr>
            </w:pPr>
          </w:p>
          <w:p w14:paraId="38BD16A9">
            <w:pPr>
              <w:topLinePunct/>
              <w:adjustRightInd w:val="0"/>
              <w:snapToGrid w:val="0"/>
              <w:spacing w:line="264" w:lineRule="auto"/>
              <w:jc w:val="center"/>
              <w:textAlignment w:val="center"/>
              <w:rPr>
                <w:rFonts w:eastAsia="仿宋_GB2312"/>
                <w:b/>
                <w:color w:val="000000"/>
                <w:szCs w:val="21"/>
              </w:rPr>
            </w:pPr>
          </w:p>
        </w:tc>
      </w:tr>
      <w:tr w14:paraId="74216A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624" w:hRule="atLeast"/>
          <w:jc w:val="center"/>
        </w:trPr>
        <w:tc>
          <w:tcPr>
            <w:tcW w:w="9986" w:type="dxa"/>
            <w:gridSpan w:val="16"/>
            <w:tcBorders>
              <w:top w:val="single" w:color="auto" w:sz="4" w:space="0"/>
              <w:left w:val="nil"/>
              <w:bottom w:val="single" w:color="auto" w:sz="4" w:space="0"/>
              <w:right w:val="nil"/>
            </w:tcBorders>
            <w:vAlign w:val="center"/>
          </w:tcPr>
          <w:p w14:paraId="01F9E084">
            <w:pPr>
              <w:topLinePunct/>
              <w:adjustRightInd w:val="0"/>
              <w:snapToGrid w:val="0"/>
              <w:spacing w:line="264" w:lineRule="auto"/>
              <w:jc w:val="left"/>
              <w:textAlignment w:val="center"/>
              <w:rPr>
                <w:rFonts w:eastAsia="仿宋_GB2312"/>
                <w:b/>
                <w:color w:val="000000"/>
                <w:szCs w:val="21"/>
              </w:rPr>
            </w:pPr>
            <w:r>
              <w:rPr>
                <w:rFonts w:hint="eastAsia" w:ascii="方正小标宋简体" w:eastAsia="方正小标宋简体"/>
                <w:color w:val="000000"/>
                <w:sz w:val="28"/>
                <w:szCs w:val="28"/>
              </w:rPr>
              <w:t>以下内容根据企业情况选填</w:t>
            </w:r>
          </w:p>
        </w:tc>
      </w:tr>
      <w:tr w14:paraId="3F6A5D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362" w:hRule="atLeast"/>
          <w:jc w:val="center"/>
        </w:trPr>
        <w:tc>
          <w:tcPr>
            <w:tcW w:w="2059" w:type="dxa"/>
            <w:gridSpan w:val="2"/>
            <w:vMerge w:val="restart"/>
            <w:tcBorders>
              <w:top w:val="single" w:color="auto" w:sz="4" w:space="0"/>
              <w:left w:val="single" w:color="auto" w:sz="4" w:space="0"/>
              <w:right w:val="single" w:color="auto" w:sz="4" w:space="0"/>
            </w:tcBorders>
            <w:vAlign w:val="center"/>
          </w:tcPr>
          <w:p w14:paraId="25E300E1">
            <w:pPr>
              <w:topLinePunct/>
              <w:adjustRightInd w:val="0"/>
              <w:snapToGrid w:val="0"/>
              <w:spacing w:line="264" w:lineRule="auto"/>
              <w:textAlignment w:val="center"/>
              <w:rPr>
                <w:rFonts w:eastAsia="仿宋_GB2312"/>
                <w:color w:val="000000"/>
                <w:szCs w:val="21"/>
              </w:rPr>
            </w:pPr>
            <w:r>
              <w:rPr>
                <w:rFonts w:eastAsia="仿宋_GB2312"/>
                <w:color w:val="000000"/>
                <w:szCs w:val="21"/>
              </w:rPr>
              <w:t>企业结合自身实际数字化现状水平，根据等级描述判断所处水平等级（</w:t>
            </w:r>
            <w:r>
              <w:rPr>
                <w:rFonts w:hint="eastAsia" w:eastAsia="仿宋_GB2312"/>
                <w:color w:val="000000"/>
                <w:szCs w:val="21"/>
              </w:rPr>
              <w:t>单选</w:t>
            </w:r>
            <w:r>
              <w:rPr>
                <w:rFonts w:eastAsia="仿宋_GB2312"/>
                <w:color w:val="000000"/>
                <w:szCs w:val="21"/>
              </w:rPr>
              <w:t>）</w:t>
            </w:r>
          </w:p>
        </w:tc>
        <w:tc>
          <w:tcPr>
            <w:tcW w:w="2242" w:type="dxa"/>
            <w:gridSpan w:val="4"/>
            <w:tcBorders>
              <w:top w:val="single" w:color="auto" w:sz="4" w:space="0"/>
              <w:left w:val="single" w:color="auto" w:sz="4" w:space="0"/>
              <w:bottom w:val="single" w:color="auto" w:sz="4" w:space="0"/>
              <w:right w:val="single" w:color="auto" w:sz="4" w:space="0"/>
            </w:tcBorders>
            <w:vAlign w:val="center"/>
          </w:tcPr>
          <w:p w14:paraId="2BB8C776">
            <w:pPr>
              <w:topLinePunct/>
              <w:adjustRightInd w:val="0"/>
              <w:snapToGrid w:val="0"/>
              <w:spacing w:line="264" w:lineRule="auto"/>
              <w:jc w:val="center"/>
              <w:textAlignment w:val="center"/>
              <w:rPr>
                <w:rFonts w:eastAsia="仿宋_GB2312"/>
                <w:b/>
                <w:bCs/>
                <w:color w:val="000000"/>
                <w:szCs w:val="21"/>
              </w:rPr>
            </w:pPr>
            <w:r>
              <w:rPr>
                <w:rFonts w:eastAsia="仿宋_GB2312"/>
                <w:b/>
                <w:bCs/>
                <w:color w:val="000000"/>
                <w:szCs w:val="21"/>
              </w:rPr>
              <w:t>等级</w:t>
            </w:r>
          </w:p>
        </w:tc>
        <w:tc>
          <w:tcPr>
            <w:tcW w:w="5685" w:type="dxa"/>
            <w:gridSpan w:val="10"/>
            <w:tcBorders>
              <w:top w:val="single" w:color="auto" w:sz="4" w:space="0"/>
              <w:left w:val="single" w:color="auto" w:sz="4" w:space="0"/>
              <w:bottom w:val="single" w:color="auto" w:sz="4" w:space="0"/>
              <w:right w:val="single" w:color="auto" w:sz="4" w:space="0"/>
            </w:tcBorders>
            <w:vAlign w:val="center"/>
          </w:tcPr>
          <w:p w14:paraId="5A60A1DC">
            <w:pPr>
              <w:topLinePunct/>
              <w:adjustRightInd w:val="0"/>
              <w:snapToGrid w:val="0"/>
              <w:spacing w:line="264" w:lineRule="auto"/>
              <w:jc w:val="center"/>
              <w:textAlignment w:val="center"/>
              <w:rPr>
                <w:rFonts w:eastAsia="仿宋_GB2312"/>
                <w:b/>
                <w:bCs/>
                <w:color w:val="000000"/>
                <w:szCs w:val="21"/>
              </w:rPr>
            </w:pPr>
            <w:r>
              <w:rPr>
                <w:rFonts w:eastAsia="仿宋_GB2312"/>
                <w:b/>
                <w:bCs/>
                <w:color w:val="000000"/>
                <w:szCs w:val="21"/>
              </w:rPr>
              <w:t>能力评价指标</w:t>
            </w:r>
            <w:r>
              <w:rPr>
                <w:rFonts w:hint="eastAsia" w:eastAsia="仿宋_GB2312"/>
                <w:b/>
                <w:bCs/>
                <w:color w:val="000000"/>
                <w:szCs w:val="21"/>
              </w:rPr>
              <w:t>等级</w:t>
            </w:r>
            <w:r>
              <w:rPr>
                <w:rFonts w:eastAsia="仿宋_GB2312"/>
                <w:b/>
                <w:bCs/>
                <w:color w:val="000000"/>
                <w:szCs w:val="21"/>
              </w:rPr>
              <w:t>含义</w:t>
            </w:r>
          </w:p>
        </w:tc>
      </w:tr>
      <w:tr w14:paraId="6A1EA5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348" w:hRule="atLeast"/>
          <w:jc w:val="center"/>
        </w:trPr>
        <w:tc>
          <w:tcPr>
            <w:tcW w:w="2059" w:type="dxa"/>
            <w:gridSpan w:val="2"/>
            <w:vMerge w:val="continue"/>
            <w:tcBorders>
              <w:left w:val="single" w:color="auto" w:sz="4" w:space="0"/>
              <w:right w:val="single" w:color="auto" w:sz="4" w:space="0"/>
            </w:tcBorders>
            <w:vAlign w:val="center"/>
          </w:tcPr>
          <w:p w14:paraId="40860EAF">
            <w:pPr>
              <w:topLinePunct/>
              <w:adjustRightInd w:val="0"/>
              <w:snapToGrid w:val="0"/>
              <w:spacing w:line="264" w:lineRule="auto"/>
              <w:textAlignment w:val="center"/>
              <w:rPr>
                <w:rFonts w:eastAsia="仿宋_GB2312"/>
                <w:color w:val="000000"/>
                <w:szCs w:val="21"/>
              </w:rPr>
            </w:pPr>
          </w:p>
        </w:tc>
        <w:tc>
          <w:tcPr>
            <w:tcW w:w="2242" w:type="dxa"/>
            <w:gridSpan w:val="4"/>
            <w:tcBorders>
              <w:top w:val="single" w:color="auto" w:sz="4" w:space="0"/>
              <w:left w:val="single" w:color="auto" w:sz="4" w:space="0"/>
              <w:bottom w:val="single" w:color="auto" w:sz="4" w:space="0"/>
              <w:right w:val="single" w:color="auto" w:sz="4" w:space="0"/>
            </w:tcBorders>
            <w:vAlign w:val="center"/>
          </w:tcPr>
          <w:p w14:paraId="2A661A58">
            <w:pPr>
              <w:topLinePunct/>
              <w:adjustRightInd w:val="0"/>
              <w:snapToGrid w:val="0"/>
              <w:spacing w:line="264" w:lineRule="auto"/>
              <w:jc w:val="center"/>
              <w:textAlignment w:val="center"/>
              <w:rPr>
                <w:rFonts w:eastAsia="仿宋_GB2312"/>
                <w:color w:val="000000"/>
                <w:szCs w:val="21"/>
              </w:rPr>
            </w:pPr>
            <w:r>
              <w:rPr>
                <w:rFonts w:hint="eastAsia" w:ascii="仿宋_GB2312" w:hAnsi="宋体" w:eastAsia="仿宋_GB2312"/>
                <w:color w:val="000000"/>
                <w:szCs w:val="21"/>
              </w:rPr>
              <w:t xml:space="preserve">□ </w:t>
            </w:r>
            <w:r>
              <w:rPr>
                <w:rFonts w:eastAsia="仿宋_GB2312"/>
                <w:color w:val="000000"/>
                <w:szCs w:val="21"/>
              </w:rPr>
              <w:t>L0</w:t>
            </w:r>
          </w:p>
          <w:p w14:paraId="43E9AEBE">
            <w:pPr>
              <w:topLinePunct/>
              <w:adjustRightInd w:val="0"/>
              <w:snapToGrid w:val="0"/>
              <w:spacing w:line="264" w:lineRule="auto"/>
              <w:jc w:val="center"/>
              <w:textAlignment w:val="center"/>
              <w:rPr>
                <w:rFonts w:eastAsia="仿宋_GB2312"/>
                <w:color w:val="000000"/>
                <w:szCs w:val="21"/>
              </w:rPr>
            </w:pPr>
            <w:r>
              <w:rPr>
                <w:rFonts w:eastAsia="仿宋_GB2312"/>
                <w:color w:val="000000"/>
                <w:szCs w:val="21"/>
              </w:rPr>
              <w:t>（未开展数字化转型）</w:t>
            </w:r>
          </w:p>
        </w:tc>
        <w:tc>
          <w:tcPr>
            <w:tcW w:w="5685" w:type="dxa"/>
            <w:gridSpan w:val="10"/>
            <w:tcBorders>
              <w:top w:val="single" w:color="auto" w:sz="4" w:space="0"/>
              <w:left w:val="single" w:color="auto" w:sz="4" w:space="0"/>
              <w:bottom w:val="single" w:color="auto" w:sz="4" w:space="0"/>
              <w:right w:val="single" w:color="auto" w:sz="4" w:space="0"/>
            </w:tcBorders>
            <w:vAlign w:val="center"/>
          </w:tcPr>
          <w:p w14:paraId="72EFB535">
            <w:pPr>
              <w:topLinePunct/>
              <w:adjustRightInd w:val="0"/>
              <w:snapToGrid w:val="0"/>
              <w:spacing w:line="264" w:lineRule="auto"/>
              <w:textAlignment w:val="center"/>
              <w:rPr>
                <w:rFonts w:eastAsia="仿宋_GB2312"/>
                <w:color w:val="000000"/>
                <w:szCs w:val="21"/>
              </w:rPr>
            </w:pPr>
            <w:r>
              <w:rPr>
                <w:rFonts w:eastAsia="仿宋_GB2312"/>
                <w:color w:val="000000"/>
                <w:szCs w:val="21"/>
              </w:rPr>
              <w:t>企业尚未开展数字化改造。</w:t>
            </w:r>
          </w:p>
        </w:tc>
      </w:tr>
      <w:tr w14:paraId="76A760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347" w:hRule="atLeast"/>
          <w:jc w:val="center"/>
        </w:trPr>
        <w:tc>
          <w:tcPr>
            <w:tcW w:w="2059" w:type="dxa"/>
            <w:gridSpan w:val="2"/>
            <w:vMerge w:val="continue"/>
            <w:tcBorders>
              <w:left w:val="single" w:color="auto" w:sz="4" w:space="0"/>
              <w:right w:val="single" w:color="auto" w:sz="4" w:space="0"/>
            </w:tcBorders>
            <w:vAlign w:val="center"/>
          </w:tcPr>
          <w:p w14:paraId="25B78459">
            <w:pPr>
              <w:topLinePunct/>
              <w:adjustRightInd w:val="0"/>
              <w:snapToGrid w:val="0"/>
              <w:spacing w:line="264" w:lineRule="auto"/>
              <w:textAlignment w:val="center"/>
              <w:rPr>
                <w:rFonts w:eastAsia="仿宋_GB2312"/>
                <w:color w:val="000000"/>
                <w:szCs w:val="21"/>
              </w:rPr>
            </w:pPr>
          </w:p>
        </w:tc>
        <w:tc>
          <w:tcPr>
            <w:tcW w:w="2242" w:type="dxa"/>
            <w:gridSpan w:val="4"/>
            <w:tcBorders>
              <w:top w:val="single" w:color="auto" w:sz="4" w:space="0"/>
              <w:left w:val="single" w:color="auto" w:sz="4" w:space="0"/>
              <w:bottom w:val="single" w:color="auto" w:sz="4" w:space="0"/>
              <w:right w:val="single" w:color="auto" w:sz="4" w:space="0"/>
            </w:tcBorders>
            <w:vAlign w:val="center"/>
          </w:tcPr>
          <w:p w14:paraId="10D58169">
            <w:pPr>
              <w:topLinePunct/>
              <w:adjustRightInd w:val="0"/>
              <w:snapToGrid w:val="0"/>
              <w:spacing w:line="264" w:lineRule="auto"/>
              <w:jc w:val="center"/>
              <w:textAlignment w:val="center"/>
              <w:rPr>
                <w:rFonts w:eastAsia="仿宋_GB2312"/>
                <w:color w:val="000000"/>
                <w:szCs w:val="21"/>
              </w:rPr>
            </w:pPr>
            <w:r>
              <w:rPr>
                <w:rFonts w:hint="eastAsia" w:ascii="仿宋_GB2312" w:hAnsi="宋体" w:eastAsia="仿宋_GB2312"/>
                <w:color w:val="000000"/>
                <w:szCs w:val="21"/>
              </w:rPr>
              <w:t xml:space="preserve">□ </w:t>
            </w:r>
            <w:r>
              <w:rPr>
                <w:rFonts w:eastAsia="仿宋_GB2312"/>
                <w:color w:val="000000"/>
                <w:szCs w:val="21"/>
              </w:rPr>
              <w:t>L1</w:t>
            </w:r>
          </w:p>
          <w:p w14:paraId="01A7D8DF">
            <w:pPr>
              <w:topLinePunct/>
              <w:adjustRightInd w:val="0"/>
              <w:snapToGrid w:val="0"/>
              <w:spacing w:line="264" w:lineRule="auto"/>
              <w:jc w:val="center"/>
              <w:textAlignment w:val="center"/>
              <w:rPr>
                <w:rFonts w:eastAsia="仿宋_GB2312"/>
                <w:color w:val="000000"/>
                <w:szCs w:val="21"/>
              </w:rPr>
            </w:pPr>
            <w:r>
              <w:rPr>
                <w:rFonts w:eastAsia="仿宋_GB2312"/>
                <w:color w:val="000000"/>
                <w:szCs w:val="21"/>
              </w:rPr>
              <w:t>（起步建设）</w:t>
            </w:r>
          </w:p>
        </w:tc>
        <w:tc>
          <w:tcPr>
            <w:tcW w:w="5685" w:type="dxa"/>
            <w:gridSpan w:val="10"/>
            <w:tcBorders>
              <w:top w:val="single" w:color="auto" w:sz="4" w:space="0"/>
              <w:left w:val="single" w:color="auto" w:sz="4" w:space="0"/>
              <w:bottom w:val="single" w:color="auto" w:sz="4" w:space="0"/>
              <w:right w:val="single" w:color="auto" w:sz="4" w:space="0"/>
            </w:tcBorders>
            <w:vAlign w:val="center"/>
          </w:tcPr>
          <w:p w14:paraId="3A546A9E">
            <w:pPr>
              <w:topLinePunct/>
              <w:adjustRightInd w:val="0"/>
              <w:snapToGrid w:val="0"/>
              <w:spacing w:line="264" w:lineRule="auto"/>
              <w:textAlignment w:val="center"/>
              <w:rPr>
                <w:rFonts w:eastAsia="仿宋_GB2312"/>
                <w:color w:val="000000"/>
                <w:szCs w:val="21"/>
              </w:rPr>
            </w:pPr>
            <w:r>
              <w:rPr>
                <w:rFonts w:eastAsia="仿宋_GB2312"/>
                <w:color w:val="000000"/>
                <w:szCs w:val="21"/>
              </w:rPr>
              <w:t>企业尝试运用了基础性数字化工具，实现了单个环节的效率提升。</w:t>
            </w:r>
          </w:p>
        </w:tc>
      </w:tr>
      <w:tr w14:paraId="35E637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279" w:hRule="atLeast"/>
          <w:jc w:val="center"/>
        </w:trPr>
        <w:tc>
          <w:tcPr>
            <w:tcW w:w="2059" w:type="dxa"/>
            <w:gridSpan w:val="2"/>
            <w:vMerge w:val="continue"/>
            <w:tcBorders>
              <w:left w:val="single" w:color="auto" w:sz="4" w:space="0"/>
              <w:right w:val="single" w:color="auto" w:sz="4" w:space="0"/>
            </w:tcBorders>
            <w:vAlign w:val="center"/>
          </w:tcPr>
          <w:p w14:paraId="239082E1">
            <w:pPr>
              <w:topLinePunct/>
              <w:adjustRightInd w:val="0"/>
              <w:snapToGrid w:val="0"/>
              <w:spacing w:line="264" w:lineRule="auto"/>
              <w:textAlignment w:val="center"/>
              <w:rPr>
                <w:rFonts w:eastAsia="仿宋_GB2312"/>
                <w:color w:val="000000"/>
                <w:szCs w:val="21"/>
              </w:rPr>
            </w:pPr>
          </w:p>
        </w:tc>
        <w:tc>
          <w:tcPr>
            <w:tcW w:w="2242" w:type="dxa"/>
            <w:gridSpan w:val="4"/>
            <w:tcBorders>
              <w:top w:val="single" w:color="auto" w:sz="4" w:space="0"/>
              <w:left w:val="single" w:color="auto" w:sz="4" w:space="0"/>
              <w:bottom w:val="single" w:color="auto" w:sz="4" w:space="0"/>
              <w:right w:val="single" w:color="auto" w:sz="4" w:space="0"/>
            </w:tcBorders>
            <w:vAlign w:val="center"/>
          </w:tcPr>
          <w:p w14:paraId="3B68F2CC">
            <w:pPr>
              <w:topLinePunct/>
              <w:adjustRightInd w:val="0"/>
              <w:snapToGrid w:val="0"/>
              <w:spacing w:line="264" w:lineRule="auto"/>
              <w:jc w:val="center"/>
              <w:textAlignment w:val="center"/>
              <w:rPr>
                <w:rFonts w:eastAsia="仿宋_GB2312"/>
                <w:color w:val="000000"/>
                <w:szCs w:val="21"/>
              </w:rPr>
            </w:pPr>
            <w:r>
              <w:rPr>
                <w:rFonts w:hint="eastAsia" w:ascii="仿宋_GB2312" w:hAnsi="宋体" w:eastAsia="仿宋_GB2312"/>
                <w:color w:val="000000"/>
                <w:szCs w:val="21"/>
              </w:rPr>
              <w:t xml:space="preserve">□ </w:t>
            </w:r>
            <w:r>
              <w:rPr>
                <w:rFonts w:eastAsia="仿宋_GB2312"/>
                <w:color w:val="000000"/>
                <w:szCs w:val="21"/>
              </w:rPr>
              <w:t>L2</w:t>
            </w:r>
          </w:p>
          <w:p w14:paraId="28E05821">
            <w:pPr>
              <w:topLinePunct/>
              <w:adjustRightInd w:val="0"/>
              <w:snapToGrid w:val="0"/>
              <w:spacing w:line="264" w:lineRule="auto"/>
              <w:jc w:val="center"/>
              <w:textAlignment w:val="center"/>
              <w:rPr>
                <w:rFonts w:eastAsia="仿宋_GB2312"/>
                <w:color w:val="000000"/>
                <w:szCs w:val="21"/>
              </w:rPr>
            </w:pPr>
            <w:r>
              <w:rPr>
                <w:rFonts w:eastAsia="仿宋_GB2312"/>
                <w:color w:val="000000"/>
                <w:szCs w:val="21"/>
              </w:rPr>
              <w:t>（重点改造）</w:t>
            </w:r>
          </w:p>
        </w:tc>
        <w:tc>
          <w:tcPr>
            <w:tcW w:w="5685" w:type="dxa"/>
            <w:gridSpan w:val="10"/>
            <w:tcBorders>
              <w:top w:val="single" w:color="auto" w:sz="4" w:space="0"/>
              <w:left w:val="single" w:color="auto" w:sz="4" w:space="0"/>
              <w:bottom w:val="single" w:color="auto" w:sz="4" w:space="0"/>
              <w:right w:val="single" w:color="auto" w:sz="4" w:space="0"/>
            </w:tcBorders>
            <w:vAlign w:val="center"/>
          </w:tcPr>
          <w:p w14:paraId="71BD2705">
            <w:pPr>
              <w:topLinePunct/>
              <w:adjustRightInd w:val="0"/>
              <w:snapToGrid w:val="0"/>
              <w:spacing w:line="264" w:lineRule="auto"/>
              <w:textAlignment w:val="center"/>
              <w:rPr>
                <w:rFonts w:eastAsia="仿宋_GB2312"/>
                <w:color w:val="000000"/>
                <w:szCs w:val="21"/>
              </w:rPr>
            </w:pPr>
            <w:r>
              <w:rPr>
                <w:rFonts w:eastAsia="仿宋_GB2312"/>
                <w:color w:val="000000"/>
                <w:szCs w:val="21"/>
              </w:rPr>
              <w:t>企业在重点业务环节运用了专业性数字化系统，实现了业务场景改造升级。</w:t>
            </w:r>
          </w:p>
        </w:tc>
      </w:tr>
      <w:tr w14:paraId="06C7D4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301" w:hRule="atLeast"/>
          <w:jc w:val="center"/>
        </w:trPr>
        <w:tc>
          <w:tcPr>
            <w:tcW w:w="2059" w:type="dxa"/>
            <w:gridSpan w:val="2"/>
            <w:vMerge w:val="continue"/>
            <w:tcBorders>
              <w:left w:val="single" w:color="auto" w:sz="4" w:space="0"/>
              <w:right w:val="single" w:color="auto" w:sz="4" w:space="0"/>
            </w:tcBorders>
            <w:vAlign w:val="center"/>
          </w:tcPr>
          <w:p w14:paraId="4411B7A0">
            <w:pPr>
              <w:topLinePunct/>
              <w:adjustRightInd w:val="0"/>
              <w:snapToGrid w:val="0"/>
              <w:spacing w:line="264" w:lineRule="auto"/>
              <w:textAlignment w:val="center"/>
              <w:rPr>
                <w:rFonts w:eastAsia="仿宋_GB2312"/>
                <w:color w:val="000000"/>
                <w:szCs w:val="21"/>
              </w:rPr>
            </w:pPr>
          </w:p>
        </w:tc>
        <w:tc>
          <w:tcPr>
            <w:tcW w:w="2242" w:type="dxa"/>
            <w:gridSpan w:val="4"/>
            <w:tcBorders>
              <w:top w:val="single" w:color="auto" w:sz="4" w:space="0"/>
              <w:left w:val="single" w:color="auto" w:sz="4" w:space="0"/>
              <w:bottom w:val="single" w:color="auto" w:sz="4" w:space="0"/>
              <w:right w:val="single" w:color="auto" w:sz="4" w:space="0"/>
            </w:tcBorders>
            <w:vAlign w:val="center"/>
          </w:tcPr>
          <w:p w14:paraId="7912D5D4">
            <w:pPr>
              <w:topLinePunct/>
              <w:adjustRightInd w:val="0"/>
              <w:snapToGrid w:val="0"/>
              <w:spacing w:line="264" w:lineRule="auto"/>
              <w:jc w:val="center"/>
              <w:textAlignment w:val="center"/>
              <w:rPr>
                <w:rFonts w:eastAsia="仿宋_GB2312"/>
                <w:color w:val="000000"/>
                <w:szCs w:val="21"/>
              </w:rPr>
            </w:pPr>
            <w:r>
              <w:rPr>
                <w:rFonts w:hint="eastAsia" w:ascii="仿宋_GB2312" w:hAnsi="宋体" w:eastAsia="仿宋_GB2312"/>
                <w:color w:val="000000"/>
                <w:szCs w:val="21"/>
              </w:rPr>
              <w:t xml:space="preserve">□ </w:t>
            </w:r>
            <w:r>
              <w:rPr>
                <w:rFonts w:eastAsia="仿宋_GB2312"/>
                <w:color w:val="000000"/>
                <w:szCs w:val="21"/>
              </w:rPr>
              <w:t>L3</w:t>
            </w:r>
          </w:p>
          <w:p w14:paraId="637DEA2D">
            <w:pPr>
              <w:topLinePunct/>
              <w:adjustRightInd w:val="0"/>
              <w:snapToGrid w:val="0"/>
              <w:spacing w:line="264" w:lineRule="auto"/>
              <w:jc w:val="center"/>
              <w:textAlignment w:val="center"/>
              <w:rPr>
                <w:rFonts w:eastAsia="仿宋_GB2312"/>
                <w:color w:val="000000"/>
                <w:szCs w:val="21"/>
              </w:rPr>
            </w:pPr>
            <w:r>
              <w:rPr>
                <w:rFonts w:eastAsia="仿宋_GB2312"/>
                <w:color w:val="000000"/>
                <w:szCs w:val="21"/>
              </w:rPr>
              <w:t>（综合集成）</w:t>
            </w:r>
          </w:p>
        </w:tc>
        <w:tc>
          <w:tcPr>
            <w:tcW w:w="5685" w:type="dxa"/>
            <w:gridSpan w:val="10"/>
            <w:tcBorders>
              <w:top w:val="single" w:color="auto" w:sz="4" w:space="0"/>
              <w:left w:val="single" w:color="auto" w:sz="4" w:space="0"/>
              <w:bottom w:val="single" w:color="auto" w:sz="4" w:space="0"/>
              <w:right w:val="single" w:color="auto" w:sz="4" w:space="0"/>
            </w:tcBorders>
            <w:vAlign w:val="center"/>
          </w:tcPr>
          <w:p w14:paraId="417A16B0">
            <w:pPr>
              <w:topLinePunct/>
              <w:adjustRightInd w:val="0"/>
              <w:snapToGrid w:val="0"/>
              <w:spacing w:line="264" w:lineRule="auto"/>
              <w:textAlignment w:val="center"/>
              <w:rPr>
                <w:rFonts w:eastAsia="仿宋_GB2312"/>
                <w:color w:val="000000"/>
                <w:szCs w:val="21"/>
              </w:rPr>
            </w:pPr>
            <w:r>
              <w:rPr>
                <w:rFonts w:eastAsia="仿宋_GB2312"/>
                <w:color w:val="000000"/>
                <w:szCs w:val="21"/>
              </w:rPr>
              <w:t>企业各业务环节的系统和设备的数据能够集成打通，并开展初步分析优化。</w:t>
            </w:r>
          </w:p>
        </w:tc>
      </w:tr>
      <w:tr w14:paraId="21602B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427" w:hRule="atLeast"/>
          <w:jc w:val="center"/>
        </w:trPr>
        <w:tc>
          <w:tcPr>
            <w:tcW w:w="2059" w:type="dxa"/>
            <w:gridSpan w:val="2"/>
            <w:vMerge w:val="continue"/>
            <w:tcBorders>
              <w:left w:val="single" w:color="auto" w:sz="4" w:space="0"/>
              <w:right w:val="single" w:color="auto" w:sz="4" w:space="0"/>
            </w:tcBorders>
            <w:vAlign w:val="center"/>
          </w:tcPr>
          <w:p w14:paraId="2B122EEE">
            <w:pPr>
              <w:topLinePunct/>
              <w:adjustRightInd w:val="0"/>
              <w:snapToGrid w:val="0"/>
              <w:spacing w:line="264" w:lineRule="auto"/>
              <w:textAlignment w:val="center"/>
              <w:rPr>
                <w:rFonts w:eastAsia="仿宋_GB2312"/>
                <w:color w:val="000000"/>
                <w:szCs w:val="21"/>
              </w:rPr>
            </w:pPr>
          </w:p>
        </w:tc>
        <w:tc>
          <w:tcPr>
            <w:tcW w:w="2242" w:type="dxa"/>
            <w:gridSpan w:val="4"/>
            <w:tcBorders>
              <w:top w:val="single" w:color="auto" w:sz="4" w:space="0"/>
              <w:left w:val="single" w:color="auto" w:sz="4" w:space="0"/>
              <w:bottom w:val="single" w:color="auto" w:sz="4" w:space="0"/>
              <w:right w:val="single" w:color="auto" w:sz="4" w:space="0"/>
            </w:tcBorders>
            <w:vAlign w:val="center"/>
          </w:tcPr>
          <w:p w14:paraId="4C59BA02">
            <w:pPr>
              <w:topLinePunct/>
              <w:adjustRightInd w:val="0"/>
              <w:snapToGrid w:val="0"/>
              <w:spacing w:line="264" w:lineRule="auto"/>
              <w:jc w:val="center"/>
              <w:textAlignment w:val="center"/>
              <w:rPr>
                <w:rFonts w:eastAsia="仿宋_GB2312"/>
                <w:color w:val="000000"/>
                <w:szCs w:val="21"/>
              </w:rPr>
            </w:pPr>
            <w:r>
              <w:rPr>
                <w:rFonts w:hint="eastAsia" w:ascii="仿宋_GB2312" w:hAnsi="宋体" w:eastAsia="仿宋_GB2312"/>
                <w:color w:val="000000"/>
                <w:szCs w:val="21"/>
              </w:rPr>
              <w:t xml:space="preserve">□ </w:t>
            </w:r>
            <w:r>
              <w:rPr>
                <w:rFonts w:eastAsia="仿宋_GB2312"/>
                <w:color w:val="000000"/>
                <w:szCs w:val="21"/>
              </w:rPr>
              <w:t>L4</w:t>
            </w:r>
          </w:p>
          <w:p w14:paraId="67B98519">
            <w:pPr>
              <w:topLinePunct/>
              <w:adjustRightInd w:val="0"/>
              <w:snapToGrid w:val="0"/>
              <w:spacing w:line="264" w:lineRule="auto"/>
              <w:jc w:val="center"/>
              <w:textAlignment w:val="center"/>
              <w:rPr>
                <w:rFonts w:eastAsia="仿宋_GB2312"/>
                <w:color w:val="000000"/>
                <w:szCs w:val="21"/>
              </w:rPr>
            </w:pPr>
            <w:r>
              <w:rPr>
                <w:rFonts w:eastAsia="仿宋_GB2312"/>
                <w:color w:val="000000"/>
                <w:szCs w:val="21"/>
              </w:rPr>
              <w:t>（优化创新）</w:t>
            </w:r>
          </w:p>
        </w:tc>
        <w:tc>
          <w:tcPr>
            <w:tcW w:w="5685" w:type="dxa"/>
            <w:gridSpan w:val="10"/>
            <w:tcBorders>
              <w:top w:val="single" w:color="auto" w:sz="4" w:space="0"/>
              <w:left w:val="single" w:color="auto" w:sz="4" w:space="0"/>
              <w:bottom w:val="single" w:color="auto" w:sz="4" w:space="0"/>
              <w:right w:val="single" w:color="auto" w:sz="4" w:space="0"/>
            </w:tcBorders>
            <w:vAlign w:val="center"/>
          </w:tcPr>
          <w:p w14:paraId="6B7A5FD3">
            <w:pPr>
              <w:topLinePunct/>
              <w:adjustRightInd w:val="0"/>
              <w:snapToGrid w:val="0"/>
              <w:spacing w:line="264" w:lineRule="auto"/>
              <w:textAlignment w:val="center"/>
              <w:rPr>
                <w:rFonts w:eastAsia="仿宋_GB2312"/>
                <w:color w:val="000000"/>
                <w:szCs w:val="21"/>
              </w:rPr>
            </w:pPr>
            <w:r>
              <w:rPr>
                <w:rFonts w:eastAsia="仿宋_GB2312"/>
                <w:color w:val="000000"/>
                <w:szCs w:val="21"/>
              </w:rPr>
              <w:t>企业实现了各业务环节的综合集成和协同优化，以及产业链上下游联动，形成生产运营创新模式。</w:t>
            </w:r>
          </w:p>
        </w:tc>
      </w:tr>
      <w:tr w14:paraId="0E05BC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335" w:hRule="atLeast"/>
          <w:jc w:val="center"/>
        </w:trPr>
        <w:tc>
          <w:tcPr>
            <w:tcW w:w="2059" w:type="dxa"/>
            <w:gridSpan w:val="2"/>
            <w:vMerge w:val="continue"/>
            <w:tcBorders>
              <w:left w:val="single" w:color="auto" w:sz="4" w:space="0"/>
              <w:bottom w:val="single" w:color="auto" w:sz="4" w:space="0"/>
              <w:right w:val="single" w:color="auto" w:sz="4" w:space="0"/>
            </w:tcBorders>
            <w:vAlign w:val="center"/>
          </w:tcPr>
          <w:p w14:paraId="512E237F">
            <w:pPr>
              <w:topLinePunct/>
              <w:adjustRightInd w:val="0"/>
              <w:snapToGrid w:val="0"/>
              <w:spacing w:line="264" w:lineRule="auto"/>
              <w:textAlignment w:val="center"/>
              <w:rPr>
                <w:rFonts w:eastAsia="仿宋_GB2312"/>
                <w:color w:val="000000"/>
                <w:szCs w:val="21"/>
              </w:rPr>
            </w:pPr>
          </w:p>
        </w:tc>
        <w:tc>
          <w:tcPr>
            <w:tcW w:w="2242" w:type="dxa"/>
            <w:gridSpan w:val="4"/>
            <w:tcBorders>
              <w:top w:val="single" w:color="auto" w:sz="4" w:space="0"/>
              <w:left w:val="single" w:color="auto" w:sz="4" w:space="0"/>
              <w:bottom w:val="single" w:color="auto" w:sz="4" w:space="0"/>
              <w:right w:val="single" w:color="auto" w:sz="4" w:space="0"/>
            </w:tcBorders>
            <w:vAlign w:val="center"/>
          </w:tcPr>
          <w:p w14:paraId="350EA6A0">
            <w:pPr>
              <w:topLinePunct/>
              <w:adjustRightInd w:val="0"/>
              <w:snapToGrid w:val="0"/>
              <w:spacing w:line="264" w:lineRule="auto"/>
              <w:jc w:val="center"/>
              <w:textAlignment w:val="center"/>
              <w:rPr>
                <w:rFonts w:eastAsia="仿宋_GB2312"/>
                <w:color w:val="000000"/>
                <w:szCs w:val="21"/>
              </w:rPr>
            </w:pPr>
            <w:r>
              <w:rPr>
                <w:rFonts w:hint="eastAsia" w:ascii="仿宋_GB2312" w:hAnsi="宋体" w:eastAsia="仿宋_GB2312"/>
                <w:color w:val="000000"/>
                <w:szCs w:val="21"/>
              </w:rPr>
              <w:t xml:space="preserve">□ </w:t>
            </w:r>
            <w:r>
              <w:rPr>
                <w:rFonts w:eastAsia="仿宋_GB2312"/>
                <w:color w:val="000000"/>
                <w:szCs w:val="21"/>
              </w:rPr>
              <w:t>L5</w:t>
            </w:r>
          </w:p>
          <w:p w14:paraId="7079DD98">
            <w:pPr>
              <w:topLinePunct/>
              <w:adjustRightInd w:val="0"/>
              <w:snapToGrid w:val="0"/>
              <w:spacing w:line="264" w:lineRule="auto"/>
              <w:jc w:val="center"/>
              <w:textAlignment w:val="center"/>
              <w:rPr>
                <w:rFonts w:eastAsia="仿宋_GB2312"/>
                <w:color w:val="000000"/>
                <w:szCs w:val="21"/>
              </w:rPr>
            </w:pPr>
            <w:r>
              <w:rPr>
                <w:rFonts w:eastAsia="仿宋_GB2312"/>
                <w:color w:val="000000"/>
                <w:szCs w:val="21"/>
              </w:rPr>
              <w:t>（智能引领）</w:t>
            </w:r>
          </w:p>
        </w:tc>
        <w:tc>
          <w:tcPr>
            <w:tcW w:w="5685" w:type="dxa"/>
            <w:gridSpan w:val="10"/>
            <w:tcBorders>
              <w:top w:val="single" w:color="auto" w:sz="4" w:space="0"/>
              <w:left w:val="single" w:color="auto" w:sz="4" w:space="0"/>
              <w:bottom w:val="single" w:color="auto" w:sz="4" w:space="0"/>
              <w:right w:val="single" w:color="auto" w:sz="4" w:space="0"/>
            </w:tcBorders>
            <w:vAlign w:val="center"/>
          </w:tcPr>
          <w:p w14:paraId="66CB28F0">
            <w:pPr>
              <w:topLinePunct/>
              <w:textAlignment w:val="center"/>
              <w:rPr>
                <w:rFonts w:eastAsia="仿宋_GB2312"/>
                <w:color w:val="000000"/>
                <w:szCs w:val="21"/>
              </w:rPr>
            </w:pPr>
            <w:r>
              <w:rPr>
                <w:rFonts w:eastAsia="仿宋_GB2312"/>
                <w:color w:val="000000"/>
                <w:szCs w:val="21"/>
              </w:rPr>
              <w:t>企业运用人工智能等前沿技术，在各业务领域实现高度智能化的预测分析和全局决策。</w:t>
            </w:r>
          </w:p>
        </w:tc>
      </w:tr>
      <w:tr w14:paraId="2921DE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624" w:hRule="atLeast"/>
          <w:jc w:val="center"/>
        </w:trPr>
        <w:tc>
          <w:tcPr>
            <w:tcW w:w="2059" w:type="dxa"/>
            <w:gridSpan w:val="2"/>
            <w:tcBorders>
              <w:top w:val="single" w:color="auto" w:sz="4" w:space="0"/>
              <w:left w:val="single" w:color="auto" w:sz="4" w:space="0"/>
              <w:bottom w:val="single" w:color="auto" w:sz="4" w:space="0"/>
              <w:right w:val="single" w:color="auto" w:sz="4" w:space="0"/>
            </w:tcBorders>
            <w:vAlign w:val="center"/>
          </w:tcPr>
          <w:p w14:paraId="57DC0EFD">
            <w:pPr>
              <w:topLinePunct/>
              <w:adjustRightInd w:val="0"/>
              <w:snapToGrid w:val="0"/>
              <w:spacing w:line="264" w:lineRule="auto"/>
              <w:jc w:val="center"/>
              <w:textAlignment w:val="center"/>
              <w:rPr>
                <w:rFonts w:ascii="仿宋_GB2312" w:hAnsi="宋体" w:eastAsia="仿宋_GB2312"/>
                <w:color w:val="000000"/>
                <w:szCs w:val="21"/>
              </w:rPr>
            </w:pPr>
            <w:r>
              <w:rPr>
                <w:rFonts w:hint="eastAsia" w:ascii="仿宋_GB2312" w:hAnsi="宋体" w:eastAsia="仿宋_GB2312"/>
                <w:color w:val="000000"/>
                <w:szCs w:val="21"/>
              </w:rPr>
              <w:t>目前</w:t>
            </w:r>
            <w:r>
              <w:rPr>
                <w:rFonts w:hint="eastAsia" w:eastAsia="仿宋_GB2312"/>
                <w:color w:val="000000"/>
                <w:szCs w:val="21"/>
              </w:rPr>
              <w:t>您</w:t>
            </w:r>
            <w:r>
              <w:rPr>
                <w:rFonts w:eastAsia="仿宋_GB2312"/>
                <w:color w:val="000000"/>
                <w:szCs w:val="21"/>
              </w:rPr>
              <w:t>单位</w:t>
            </w:r>
            <w:r>
              <w:rPr>
                <w:rFonts w:hint="eastAsia" w:ascii="仿宋_GB2312" w:hAnsi="宋体" w:eastAsia="仿宋_GB2312"/>
                <w:color w:val="000000"/>
                <w:szCs w:val="21"/>
              </w:rPr>
              <w:t>信息化应用了哪些系统或者工具？</w:t>
            </w:r>
          </w:p>
          <w:p w14:paraId="3D591C1F">
            <w:pPr>
              <w:topLinePunct/>
              <w:adjustRightInd w:val="0"/>
              <w:snapToGrid w:val="0"/>
              <w:spacing w:line="264" w:lineRule="auto"/>
              <w:jc w:val="center"/>
              <w:textAlignment w:val="center"/>
              <w:rPr>
                <w:rFonts w:ascii="仿宋_GB2312" w:hAnsi="宋体" w:eastAsia="仿宋_GB2312"/>
                <w:color w:val="000000"/>
                <w:szCs w:val="21"/>
              </w:rPr>
            </w:pPr>
          </w:p>
        </w:tc>
        <w:tc>
          <w:tcPr>
            <w:tcW w:w="7927" w:type="dxa"/>
            <w:gridSpan w:val="14"/>
            <w:tcBorders>
              <w:top w:val="single" w:color="auto" w:sz="4" w:space="0"/>
              <w:left w:val="single" w:color="auto" w:sz="4" w:space="0"/>
              <w:bottom w:val="single" w:color="auto" w:sz="4" w:space="0"/>
              <w:right w:val="single" w:color="auto" w:sz="4" w:space="0"/>
            </w:tcBorders>
            <w:vAlign w:val="center"/>
          </w:tcPr>
          <w:p w14:paraId="416C86C6">
            <w:pPr>
              <w:topLinePunct/>
              <w:adjustRightInd w:val="0"/>
              <w:snapToGrid w:val="0"/>
              <w:spacing w:line="264" w:lineRule="auto"/>
              <w:textAlignment w:val="center"/>
              <w:rPr>
                <w:rFonts w:ascii="仿宋_GB2312" w:hAnsi="宋体" w:eastAsia="仿宋_GB2312"/>
                <w:color w:val="000000"/>
                <w:szCs w:val="21"/>
              </w:rPr>
            </w:pPr>
            <w:r>
              <w:rPr>
                <w:rFonts w:hint="eastAsia" w:ascii="仿宋_GB2312" w:hAnsi="宋体" w:eastAsia="仿宋_GB2312"/>
                <w:color w:val="000000"/>
                <w:szCs w:val="21"/>
              </w:rPr>
              <w:t>A</w:t>
            </w:r>
            <w:r>
              <w:rPr>
                <w:rFonts w:ascii="仿宋_GB2312" w:hAnsi="宋体" w:eastAsia="仿宋_GB2312"/>
                <w:color w:val="000000"/>
                <w:szCs w:val="21"/>
              </w:rPr>
              <w:t>.</w:t>
            </w:r>
            <w:r>
              <w:rPr>
                <w:rFonts w:hint="eastAsia" w:ascii="仿宋_GB2312" w:hAnsi="宋体" w:eastAsia="仿宋_GB2312"/>
                <w:color w:val="000000"/>
                <w:szCs w:val="21"/>
              </w:rPr>
              <w:t>分系统应用</w:t>
            </w:r>
            <w:r>
              <w:rPr>
                <w:rFonts w:ascii="仿宋_GB2312" w:hAnsi="宋体" w:eastAsia="仿宋_GB2312"/>
                <w:color w:val="000000"/>
                <w:szCs w:val="21"/>
              </w:rPr>
              <w:t xml:space="preserve"> </w:t>
            </w:r>
          </w:p>
          <w:p w14:paraId="629FE4B5">
            <w:pPr>
              <w:topLinePunct/>
              <w:adjustRightInd w:val="0"/>
              <w:snapToGrid w:val="0"/>
              <w:spacing w:line="264" w:lineRule="auto"/>
              <w:textAlignment w:val="center"/>
              <w:rPr>
                <w:rFonts w:ascii="仿宋_GB2312" w:hAnsi="宋体" w:eastAsia="仿宋_GB2312"/>
                <w:color w:val="000000"/>
                <w:szCs w:val="21"/>
              </w:rPr>
            </w:pPr>
            <w:r>
              <w:rPr>
                <w:rFonts w:hint="eastAsia" w:ascii="仿宋_GB2312" w:hAnsi="宋体" w:eastAsia="仿宋_GB2312"/>
                <w:color w:val="000000"/>
                <w:szCs w:val="21"/>
              </w:rPr>
              <w:t xml:space="preserve">□ 财务系统 </w:t>
            </w:r>
            <w:r>
              <w:rPr>
                <w:rFonts w:ascii="仿宋_GB2312" w:hAnsi="宋体" w:eastAsia="仿宋_GB2312"/>
                <w:color w:val="000000"/>
                <w:szCs w:val="21"/>
              </w:rPr>
              <w:t xml:space="preserve">             </w:t>
            </w:r>
            <w:r>
              <w:rPr>
                <w:rFonts w:hint="eastAsia" w:ascii="仿宋_GB2312" w:hAnsi="宋体" w:eastAsia="仿宋_GB2312"/>
                <w:color w:val="000000"/>
                <w:szCs w:val="21"/>
              </w:rPr>
              <w:t xml:space="preserve"> □ 勘察业务应用软件</w:t>
            </w:r>
            <w:r>
              <w:rPr>
                <w:rFonts w:ascii="仿宋_GB2312" w:hAnsi="宋体" w:eastAsia="仿宋_GB2312"/>
                <w:color w:val="000000"/>
                <w:szCs w:val="21"/>
              </w:rPr>
              <w:t xml:space="preserve">     </w:t>
            </w:r>
            <w:r>
              <w:rPr>
                <w:rFonts w:hint="eastAsia" w:ascii="仿宋_GB2312" w:hAnsi="宋体" w:eastAsia="仿宋_GB2312"/>
                <w:color w:val="000000"/>
                <w:szCs w:val="21"/>
              </w:rPr>
              <w:t>□ 客户关系管理</w:t>
            </w:r>
            <w:r>
              <w:rPr>
                <w:rFonts w:ascii="仿宋_GB2312" w:hAnsi="宋体" w:eastAsia="仿宋_GB2312"/>
                <w:color w:val="000000"/>
                <w:szCs w:val="21"/>
              </w:rPr>
              <w:t>系统</w:t>
            </w:r>
          </w:p>
          <w:p w14:paraId="7509901E">
            <w:pPr>
              <w:topLinePunct/>
              <w:adjustRightInd w:val="0"/>
              <w:snapToGrid w:val="0"/>
              <w:spacing w:line="264" w:lineRule="auto"/>
              <w:textAlignment w:val="center"/>
              <w:rPr>
                <w:rFonts w:ascii="仿宋_GB2312" w:hAnsi="宋体" w:eastAsia="仿宋_GB2312"/>
                <w:color w:val="000000"/>
                <w:szCs w:val="21"/>
              </w:rPr>
            </w:pPr>
            <w:r>
              <w:rPr>
                <w:rFonts w:hint="eastAsia" w:ascii="仿宋_GB2312" w:hAnsi="宋体" w:eastAsia="仿宋_GB2312"/>
                <w:color w:val="000000"/>
                <w:szCs w:val="21"/>
              </w:rPr>
              <w:t>□ 人力资源系统</w:t>
            </w:r>
            <w:r>
              <w:rPr>
                <w:rFonts w:ascii="仿宋_GB2312" w:hAnsi="宋体" w:eastAsia="仿宋_GB2312"/>
                <w:color w:val="000000"/>
                <w:szCs w:val="21"/>
              </w:rPr>
              <w:t xml:space="preserve">           </w:t>
            </w:r>
            <w:r>
              <w:rPr>
                <w:rFonts w:hint="eastAsia" w:ascii="仿宋_GB2312" w:hAnsi="宋体" w:eastAsia="仿宋_GB2312"/>
                <w:color w:val="000000"/>
                <w:szCs w:val="21"/>
              </w:rPr>
              <w:t>□ 设计业务应用软件</w:t>
            </w:r>
            <w:r>
              <w:rPr>
                <w:rFonts w:ascii="仿宋_GB2312" w:hAnsi="宋体" w:eastAsia="仿宋_GB2312"/>
                <w:color w:val="000000"/>
                <w:szCs w:val="21"/>
              </w:rPr>
              <w:t xml:space="preserve">     </w:t>
            </w:r>
            <w:r>
              <w:rPr>
                <w:rFonts w:hint="eastAsia" w:ascii="仿宋_GB2312" w:hAnsi="宋体" w:eastAsia="仿宋_GB2312"/>
                <w:color w:val="000000"/>
                <w:szCs w:val="21"/>
              </w:rPr>
              <w:t>□ 电子商务系统</w:t>
            </w:r>
          </w:p>
          <w:p w14:paraId="3DE43E0C">
            <w:pPr>
              <w:topLinePunct/>
              <w:adjustRightInd w:val="0"/>
              <w:snapToGrid w:val="0"/>
              <w:spacing w:line="264" w:lineRule="auto"/>
              <w:textAlignment w:val="center"/>
              <w:rPr>
                <w:rFonts w:ascii="仿宋_GB2312" w:hAnsi="宋体" w:eastAsia="仿宋_GB2312"/>
                <w:color w:val="000000"/>
                <w:szCs w:val="21"/>
              </w:rPr>
            </w:pPr>
            <w:r>
              <w:rPr>
                <w:rFonts w:hint="eastAsia" w:ascii="仿宋_GB2312" w:hAnsi="宋体" w:eastAsia="仿宋_GB2312"/>
                <w:color w:val="000000"/>
                <w:szCs w:val="21"/>
              </w:rPr>
              <w:t xml:space="preserve">□ OA 系统     </w:t>
            </w:r>
            <w:r>
              <w:rPr>
                <w:rFonts w:ascii="仿宋_GB2312" w:hAnsi="宋体" w:eastAsia="仿宋_GB2312"/>
                <w:color w:val="000000"/>
                <w:szCs w:val="21"/>
              </w:rPr>
              <w:t xml:space="preserve">        </w:t>
            </w:r>
            <w:r>
              <w:rPr>
                <w:rFonts w:hint="eastAsia" w:ascii="仿宋_GB2312" w:hAnsi="宋体" w:eastAsia="仿宋_GB2312"/>
                <w:color w:val="000000"/>
                <w:szCs w:val="21"/>
              </w:rPr>
              <w:t xml:space="preserve"> </w:t>
            </w:r>
            <w:r>
              <w:rPr>
                <w:rFonts w:ascii="仿宋_GB2312" w:hAnsi="宋体" w:eastAsia="仿宋_GB2312"/>
                <w:color w:val="000000"/>
                <w:szCs w:val="21"/>
              </w:rPr>
              <w:t xml:space="preserve">  </w:t>
            </w:r>
            <w:r>
              <w:rPr>
                <w:rFonts w:hint="eastAsia" w:ascii="仿宋_GB2312" w:hAnsi="宋体" w:eastAsia="仿宋_GB2312"/>
                <w:color w:val="000000"/>
                <w:szCs w:val="21"/>
              </w:rPr>
              <w:t>□ 项目管理系统</w:t>
            </w:r>
            <w:r>
              <w:rPr>
                <w:rFonts w:ascii="仿宋_GB2312" w:hAnsi="宋体" w:eastAsia="仿宋_GB2312"/>
                <w:color w:val="000000"/>
                <w:szCs w:val="21"/>
              </w:rPr>
              <w:t xml:space="preserve">         </w:t>
            </w:r>
            <w:r>
              <w:rPr>
                <w:rFonts w:hint="eastAsia" w:ascii="仿宋_GB2312" w:hAnsi="宋体" w:eastAsia="仿宋_GB2312"/>
                <w:color w:val="000000"/>
                <w:szCs w:val="21"/>
              </w:rPr>
              <w:t>□ 知识</w:t>
            </w:r>
            <w:r>
              <w:rPr>
                <w:rFonts w:ascii="仿宋_GB2312" w:hAnsi="宋体" w:eastAsia="仿宋_GB2312"/>
                <w:color w:val="000000"/>
                <w:szCs w:val="21"/>
              </w:rPr>
              <w:t>管理系统</w:t>
            </w:r>
          </w:p>
          <w:p w14:paraId="337CC6ED">
            <w:pPr>
              <w:topLinePunct/>
              <w:adjustRightInd w:val="0"/>
              <w:snapToGrid w:val="0"/>
              <w:spacing w:line="264" w:lineRule="auto"/>
              <w:textAlignment w:val="center"/>
              <w:rPr>
                <w:rFonts w:ascii="仿宋_GB2312" w:hAnsi="宋体" w:eastAsia="仿宋_GB2312"/>
                <w:color w:val="000000"/>
                <w:szCs w:val="21"/>
              </w:rPr>
            </w:pPr>
            <w:r>
              <w:rPr>
                <w:rFonts w:hint="eastAsia" w:ascii="仿宋_GB2312" w:hAnsi="宋体" w:eastAsia="仿宋_GB2312"/>
                <w:color w:val="000000"/>
                <w:szCs w:val="21"/>
              </w:rPr>
              <w:t>□ 供应链管理</w:t>
            </w:r>
            <w:r>
              <w:rPr>
                <w:rFonts w:ascii="仿宋_GB2312" w:hAnsi="宋体" w:eastAsia="仿宋_GB2312"/>
                <w:color w:val="000000"/>
                <w:szCs w:val="21"/>
              </w:rPr>
              <w:t xml:space="preserve">系统        </w:t>
            </w:r>
            <w:r>
              <w:rPr>
                <w:rFonts w:hint="eastAsia" w:ascii="仿宋_GB2312" w:hAnsi="宋体" w:eastAsia="仿宋_GB2312"/>
                <w:color w:val="000000"/>
                <w:szCs w:val="21"/>
              </w:rPr>
              <w:t xml:space="preserve"> □ 档案管理系统 </w:t>
            </w:r>
            <w:r>
              <w:rPr>
                <w:rFonts w:ascii="仿宋_GB2312" w:hAnsi="宋体" w:eastAsia="仿宋_GB2312"/>
                <w:color w:val="000000"/>
                <w:szCs w:val="21"/>
              </w:rPr>
              <w:t xml:space="preserve">      </w:t>
            </w:r>
            <w:r>
              <w:rPr>
                <w:rFonts w:hint="eastAsia" w:ascii="仿宋_GB2312" w:hAnsi="宋体" w:eastAsia="仿宋_GB2312"/>
                <w:color w:val="000000"/>
                <w:szCs w:val="21"/>
              </w:rPr>
              <w:t xml:space="preserve">  □ PLM管理系统</w:t>
            </w:r>
          </w:p>
          <w:p w14:paraId="52FB6CE1">
            <w:pPr>
              <w:topLinePunct/>
              <w:adjustRightInd w:val="0"/>
              <w:snapToGrid w:val="0"/>
              <w:spacing w:line="264" w:lineRule="auto"/>
              <w:textAlignment w:val="center"/>
              <w:rPr>
                <w:rFonts w:ascii="仿宋_GB2312" w:hAnsi="宋体" w:eastAsia="仿宋_GB2312"/>
                <w:color w:val="000000"/>
                <w:szCs w:val="21"/>
              </w:rPr>
            </w:pPr>
            <w:r>
              <w:rPr>
                <w:rFonts w:hint="eastAsia" w:ascii="仿宋_GB2312" w:hAnsi="宋体" w:eastAsia="仿宋_GB2312"/>
                <w:color w:val="000000"/>
                <w:szCs w:val="21"/>
              </w:rPr>
              <w:t>□软硬件资源管理系统</w:t>
            </w:r>
            <w:r>
              <w:rPr>
                <w:rFonts w:ascii="仿宋_GB2312" w:hAnsi="宋体" w:eastAsia="仿宋_GB2312"/>
                <w:color w:val="000000"/>
                <w:szCs w:val="21"/>
              </w:rPr>
              <w:t xml:space="preserve">      </w:t>
            </w:r>
            <w:r>
              <w:rPr>
                <w:rFonts w:hint="eastAsia" w:ascii="仿宋_GB2312" w:hAnsi="宋体" w:eastAsia="仿宋_GB2312"/>
                <w:color w:val="000000"/>
                <w:szCs w:val="21"/>
              </w:rPr>
              <w:t xml:space="preserve">□ 图纸数字化生产系统 </w:t>
            </w:r>
          </w:p>
          <w:p w14:paraId="42D02D2D">
            <w:pPr>
              <w:topLinePunct/>
              <w:adjustRightInd w:val="0"/>
              <w:snapToGrid w:val="0"/>
              <w:spacing w:line="264" w:lineRule="auto"/>
              <w:textAlignment w:val="center"/>
              <w:rPr>
                <w:rFonts w:ascii="仿宋_GB2312" w:hAnsi="宋体" w:eastAsia="仿宋_GB2312"/>
                <w:color w:val="000000"/>
                <w:szCs w:val="21"/>
              </w:rPr>
            </w:pPr>
          </w:p>
          <w:p w14:paraId="4231C1EC">
            <w:pPr>
              <w:topLinePunct/>
              <w:adjustRightInd w:val="0"/>
              <w:snapToGrid w:val="0"/>
              <w:spacing w:line="264" w:lineRule="auto"/>
              <w:textAlignment w:val="center"/>
              <w:rPr>
                <w:rFonts w:ascii="仿宋_GB2312" w:hAnsi="宋体" w:eastAsia="仿宋_GB2312"/>
                <w:color w:val="000000"/>
                <w:szCs w:val="21"/>
              </w:rPr>
            </w:pPr>
            <w:r>
              <w:rPr>
                <w:rFonts w:hint="eastAsia" w:ascii="仿宋_GB2312" w:hAnsi="宋体" w:eastAsia="仿宋_GB2312"/>
                <w:color w:val="000000"/>
                <w:szCs w:val="21"/>
              </w:rPr>
              <w:t>B.集成化应用</w:t>
            </w:r>
          </w:p>
          <w:p w14:paraId="6709F7DC">
            <w:pPr>
              <w:topLinePunct/>
              <w:adjustRightInd w:val="0"/>
              <w:snapToGrid w:val="0"/>
              <w:spacing w:line="264" w:lineRule="auto"/>
              <w:textAlignment w:val="center"/>
              <w:rPr>
                <w:rFonts w:ascii="仿宋_GB2312" w:hAnsi="宋体" w:eastAsia="仿宋_GB2312"/>
                <w:color w:val="000000"/>
                <w:szCs w:val="21"/>
              </w:rPr>
            </w:pPr>
            <w:r>
              <w:rPr>
                <w:rFonts w:hint="eastAsia" w:ascii="仿宋_GB2312" w:hAnsi="宋体" w:eastAsia="仿宋_GB2312"/>
                <w:color w:val="000000"/>
                <w:szCs w:val="21"/>
              </w:rPr>
              <w:t xml:space="preserve">□ 企业综合管理系统 </w:t>
            </w:r>
            <w:r>
              <w:rPr>
                <w:rFonts w:ascii="仿宋_GB2312" w:hAnsi="宋体" w:eastAsia="仿宋_GB2312"/>
                <w:color w:val="000000"/>
                <w:szCs w:val="21"/>
              </w:rPr>
              <w:t xml:space="preserve">   </w:t>
            </w:r>
            <w:r>
              <w:rPr>
                <w:rFonts w:hint="eastAsia" w:ascii="仿宋_GB2312" w:hAnsi="宋体" w:eastAsia="仿宋_GB2312"/>
                <w:color w:val="000000"/>
                <w:szCs w:val="21"/>
              </w:rPr>
              <w:t xml:space="preserve">     </w:t>
            </w:r>
            <w:r>
              <w:rPr>
                <w:rFonts w:ascii="仿宋_GB2312" w:hAnsi="宋体" w:eastAsia="仿宋_GB2312"/>
                <w:color w:val="000000"/>
                <w:szCs w:val="21"/>
              </w:rPr>
              <w:t xml:space="preserve"> </w:t>
            </w:r>
            <w:r>
              <w:rPr>
                <w:rFonts w:hint="eastAsia" w:ascii="仿宋_GB2312" w:hAnsi="宋体" w:eastAsia="仿宋_GB2312"/>
                <w:color w:val="000000"/>
                <w:szCs w:val="21"/>
              </w:rPr>
              <w:t>□ 集成化项目管理系统</w:t>
            </w:r>
          </w:p>
          <w:p w14:paraId="4CD0FF18">
            <w:pPr>
              <w:topLinePunct/>
              <w:adjustRightInd w:val="0"/>
              <w:snapToGrid w:val="0"/>
              <w:spacing w:line="264" w:lineRule="auto"/>
              <w:textAlignment w:val="center"/>
              <w:rPr>
                <w:rFonts w:ascii="仿宋_GB2312" w:hAnsi="宋体" w:eastAsia="仿宋_GB2312"/>
                <w:color w:val="000000"/>
                <w:szCs w:val="21"/>
              </w:rPr>
            </w:pPr>
            <w:r>
              <w:rPr>
                <w:rFonts w:hint="eastAsia" w:ascii="仿宋_GB2312" w:hAnsi="宋体" w:eastAsia="仿宋_GB2312"/>
                <w:color w:val="000000"/>
                <w:szCs w:val="21"/>
              </w:rPr>
              <w:t xml:space="preserve">□ ERP 业财一体化管理系统   </w:t>
            </w:r>
            <w:r>
              <w:rPr>
                <w:rFonts w:ascii="仿宋_GB2312" w:hAnsi="宋体" w:eastAsia="仿宋_GB2312"/>
                <w:color w:val="000000"/>
                <w:szCs w:val="21"/>
              </w:rPr>
              <w:t xml:space="preserve"> </w:t>
            </w:r>
            <w:r>
              <w:rPr>
                <w:rFonts w:hint="eastAsia" w:ascii="仿宋_GB2312" w:hAnsi="宋体" w:eastAsia="仿宋_GB2312"/>
                <w:color w:val="000000"/>
                <w:szCs w:val="21"/>
              </w:rPr>
              <w:t>□ 全过程工程管理系统</w:t>
            </w:r>
          </w:p>
          <w:p w14:paraId="7201C8DC">
            <w:pPr>
              <w:topLinePunct/>
              <w:adjustRightInd w:val="0"/>
              <w:snapToGrid w:val="0"/>
              <w:spacing w:line="264" w:lineRule="auto"/>
              <w:textAlignment w:val="center"/>
              <w:rPr>
                <w:rFonts w:ascii="仿宋_GB2312" w:hAnsi="宋体" w:eastAsia="仿宋_GB2312"/>
                <w:color w:val="000000"/>
                <w:szCs w:val="21"/>
              </w:rPr>
            </w:pPr>
            <w:r>
              <w:rPr>
                <w:rFonts w:hint="eastAsia" w:ascii="仿宋_GB2312" w:hAnsi="宋体" w:eastAsia="仿宋_GB2312"/>
                <w:color w:val="000000"/>
                <w:szCs w:val="21"/>
              </w:rPr>
              <w:t xml:space="preserve">□ 集成化勘察系统 </w:t>
            </w:r>
            <w:r>
              <w:rPr>
                <w:rFonts w:ascii="仿宋_GB2312" w:hAnsi="宋体" w:eastAsia="仿宋_GB2312"/>
                <w:color w:val="000000"/>
                <w:szCs w:val="21"/>
              </w:rPr>
              <w:t xml:space="preserve">     </w:t>
            </w:r>
            <w:r>
              <w:rPr>
                <w:rFonts w:hint="eastAsia" w:ascii="仿宋_GB2312" w:hAnsi="宋体" w:eastAsia="仿宋_GB2312"/>
                <w:color w:val="000000"/>
                <w:szCs w:val="21"/>
              </w:rPr>
              <w:t xml:space="preserve">     </w:t>
            </w:r>
            <w:r>
              <w:rPr>
                <w:rFonts w:ascii="仿宋_GB2312" w:hAnsi="宋体" w:eastAsia="仿宋_GB2312"/>
                <w:color w:val="000000"/>
                <w:szCs w:val="21"/>
              </w:rPr>
              <w:t xml:space="preserve"> </w:t>
            </w:r>
            <w:r>
              <w:rPr>
                <w:rFonts w:hint="eastAsia" w:ascii="仿宋_GB2312" w:hAnsi="宋体" w:eastAsia="仿宋_GB2312"/>
                <w:color w:val="000000"/>
                <w:szCs w:val="21"/>
              </w:rPr>
              <w:t>□ 数字化交付平台</w:t>
            </w:r>
          </w:p>
          <w:p w14:paraId="3B82E699">
            <w:pPr>
              <w:topLinePunct/>
              <w:adjustRightInd w:val="0"/>
              <w:snapToGrid w:val="0"/>
              <w:spacing w:line="264" w:lineRule="auto"/>
              <w:textAlignment w:val="center"/>
              <w:rPr>
                <w:rFonts w:ascii="仿宋_GB2312" w:hAnsi="宋体" w:eastAsia="仿宋_GB2312"/>
                <w:color w:val="000000"/>
                <w:szCs w:val="21"/>
              </w:rPr>
            </w:pPr>
            <w:r>
              <w:rPr>
                <w:rFonts w:hint="eastAsia" w:ascii="仿宋_GB2312" w:hAnsi="宋体" w:eastAsia="仿宋_GB2312"/>
                <w:color w:val="000000"/>
                <w:szCs w:val="21"/>
              </w:rPr>
              <w:t>□ 商务智能和辅助决策系统    □ 二/三维协同设计管理平台</w:t>
            </w:r>
          </w:p>
          <w:p w14:paraId="5230066D">
            <w:pPr>
              <w:topLinePunct/>
              <w:adjustRightInd w:val="0"/>
              <w:snapToGrid w:val="0"/>
              <w:spacing w:line="264" w:lineRule="auto"/>
              <w:textAlignment w:val="center"/>
              <w:rPr>
                <w:rFonts w:ascii="仿宋_GB2312" w:hAnsi="宋体" w:eastAsia="仿宋_GB2312"/>
                <w:color w:val="000000"/>
                <w:szCs w:val="21"/>
              </w:rPr>
            </w:pPr>
          </w:p>
          <w:p w14:paraId="03A09EA1">
            <w:pPr>
              <w:topLinePunct/>
              <w:adjustRightInd w:val="0"/>
              <w:snapToGrid w:val="0"/>
              <w:spacing w:line="264" w:lineRule="auto"/>
              <w:textAlignment w:val="center"/>
              <w:rPr>
                <w:rFonts w:ascii="仿宋_GB2312" w:hAnsi="宋体" w:eastAsia="仿宋_GB2312"/>
                <w:color w:val="000000"/>
                <w:szCs w:val="21"/>
              </w:rPr>
            </w:pPr>
            <w:r>
              <w:rPr>
                <w:rFonts w:hint="eastAsia" w:ascii="仿宋_GB2312" w:hAnsi="宋体" w:eastAsia="仿宋_GB2312"/>
                <w:color w:val="000000"/>
                <w:szCs w:val="21"/>
              </w:rPr>
              <w:t>C.</w:t>
            </w:r>
            <w:r>
              <w:rPr>
                <w:rFonts w:ascii="仿宋_GB2312" w:hAnsi="宋体" w:eastAsia="仿宋_GB2312"/>
                <w:color w:val="000000"/>
                <w:szCs w:val="21"/>
              </w:rPr>
              <w:t>虚拟化</w:t>
            </w:r>
            <w:r>
              <w:rPr>
                <w:rFonts w:hint="eastAsia" w:ascii="仿宋_GB2312" w:hAnsi="宋体" w:eastAsia="仿宋_GB2312"/>
                <w:color w:val="000000"/>
                <w:szCs w:val="21"/>
              </w:rPr>
              <w:t>与云应用</w:t>
            </w:r>
          </w:p>
          <w:p w14:paraId="2DE43753">
            <w:pPr>
              <w:topLinePunct/>
              <w:adjustRightInd w:val="0"/>
              <w:snapToGrid w:val="0"/>
              <w:spacing w:line="264" w:lineRule="auto"/>
              <w:textAlignment w:val="center"/>
              <w:rPr>
                <w:rFonts w:ascii="仿宋_GB2312" w:hAnsi="宋体" w:eastAsia="仿宋_GB2312"/>
                <w:color w:val="000000"/>
                <w:szCs w:val="21"/>
              </w:rPr>
            </w:pPr>
            <w:r>
              <w:rPr>
                <w:rFonts w:hint="eastAsia" w:ascii="仿宋_GB2312" w:hAnsi="宋体" w:eastAsia="仿宋_GB2312"/>
                <w:color w:val="000000"/>
                <w:szCs w:val="21"/>
              </w:rPr>
              <w:t>□ 桌面虚拟化（支撑办公、二维设计、三维设计等）</w:t>
            </w:r>
          </w:p>
          <w:p w14:paraId="52A9FEFB">
            <w:pPr>
              <w:topLinePunct/>
              <w:adjustRightInd w:val="0"/>
              <w:snapToGrid w:val="0"/>
              <w:spacing w:line="264" w:lineRule="auto"/>
              <w:textAlignment w:val="center"/>
              <w:rPr>
                <w:rFonts w:ascii="仿宋_GB2312" w:hAnsi="宋体" w:eastAsia="仿宋_GB2312"/>
                <w:color w:val="000000"/>
                <w:szCs w:val="21"/>
              </w:rPr>
            </w:pPr>
            <w:r>
              <w:rPr>
                <w:rFonts w:hint="eastAsia" w:ascii="仿宋_GB2312" w:hAnsi="宋体" w:eastAsia="仿宋_GB2312"/>
                <w:color w:val="000000"/>
                <w:szCs w:val="21"/>
              </w:rPr>
              <w:t xml:space="preserve">□ </w:t>
            </w:r>
            <w:r>
              <w:rPr>
                <w:rFonts w:ascii="仿宋_GB2312" w:hAnsi="宋体" w:eastAsia="仿宋_GB2312"/>
                <w:color w:val="000000"/>
                <w:szCs w:val="21"/>
              </w:rPr>
              <w:t>服务器虚拟化</w:t>
            </w:r>
            <w:r>
              <w:rPr>
                <w:rFonts w:hint="eastAsia" w:ascii="仿宋_GB2312" w:hAnsi="宋体" w:eastAsia="仿宋_GB2312"/>
                <w:color w:val="000000"/>
                <w:szCs w:val="21"/>
              </w:rPr>
              <w:t xml:space="preserve">  □ 私有云平台    □ 公有云平台    □ 混合云平台   </w:t>
            </w:r>
          </w:p>
          <w:p w14:paraId="26EEF6DA">
            <w:pPr>
              <w:topLinePunct/>
              <w:adjustRightInd w:val="0"/>
              <w:snapToGrid w:val="0"/>
              <w:spacing w:line="264" w:lineRule="auto"/>
              <w:textAlignment w:val="center"/>
              <w:rPr>
                <w:rFonts w:ascii="仿宋_GB2312" w:hAnsi="宋体" w:eastAsia="仿宋_GB2312"/>
                <w:color w:val="000000"/>
                <w:szCs w:val="21"/>
              </w:rPr>
            </w:pPr>
          </w:p>
          <w:p w14:paraId="02473DDD">
            <w:pPr>
              <w:topLinePunct/>
              <w:adjustRightInd w:val="0"/>
              <w:snapToGrid w:val="0"/>
              <w:spacing w:line="264" w:lineRule="auto"/>
              <w:textAlignment w:val="center"/>
              <w:rPr>
                <w:rFonts w:ascii="仿宋_GB2312" w:hAnsi="宋体" w:eastAsia="仿宋_GB2312"/>
                <w:color w:val="000000"/>
                <w:szCs w:val="21"/>
              </w:rPr>
            </w:pPr>
            <w:r>
              <w:rPr>
                <w:rFonts w:hint="eastAsia" w:ascii="仿宋_GB2312" w:hAnsi="宋体" w:eastAsia="仿宋_GB2312"/>
                <w:color w:val="000000"/>
                <w:szCs w:val="21"/>
              </w:rPr>
              <w:t>D</w:t>
            </w:r>
            <w:r>
              <w:rPr>
                <w:rFonts w:ascii="仿宋_GB2312" w:hAnsi="宋体" w:eastAsia="仿宋_GB2312"/>
                <w:color w:val="000000"/>
                <w:szCs w:val="21"/>
              </w:rPr>
              <w:t>.</w:t>
            </w:r>
            <w:r>
              <w:rPr>
                <w:rFonts w:hint="eastAsia" w:ascii="仿宋_GB2312" w:hAnsi="宋体" w:eastAsia="仿宋_GB2312"/>
                <w:color w:val="000000"/>
                <w:szCs w:val="21"/>
              </w:rPr>
              <w:t>新技术应用</w:t>
            </w:r>
          </w:p>
          <w:p w14:paraId="6A9A6DE2">
            <w:pPr>
              <w:topLinePunct/>
              <w:adjustRightInd w:val="0"/>
              <w:snapToGrid w:val="0"/>
              <w:spacing w:line="264" w:lineRule="auto"/>
              <w:textAlignment w:val="center"/>
              <w:rPr>
                <w:rFonts w:ascii="仿宋_GB2312" w:hAnsi="宋体" w:eastAsia="仿宋_GB2312"/>
                <w:color w:val="000000"/>
                <w:szCs w:val="21"/>
              </w:rPr>
            </w:pPr>
            <w:r>
              <w:rPr>
                <w:rFonts w:hint="eastAsia" w:ascii="仿宋_GB2312" w:hAnsi="宋体" w:eastAsia="仿宋_GB2312"/>
                <w:color w:val="000000"/>
                <w:szCs w:val="21"/>
              </w:rPr>
              <w:t xml:space="preserve">□ 大数据分析 </w:t>
            </w:r>
            <w:r>
              <w:rPr>
                <w:rFonts w:ascii="仿宋_GB2312" w:hAnsi="宋体" w:eastAsia="仿宋_GB2312"/>
                <w:color w:val="000000"/>
                <w:szCs w:val="21"/>
              </w:rPr>
              <w:t xml:space="preserve">   </w:t>
            </w:r>
            <w:r>
              <w:rPr>
                <w:rFonts w:hint="eastAsia" w:ascii="仿宋_GB2312" w:hAnsi="宋体" w:eastAsia="仿宋_GB2312"/>
                <w:color w:val="000000"/>
                <w:szCs w:val="21"/>
              </w:rPr>
              <w:t>□ 区块链应用 □ 低/零代码开发平台  □ 物联网   □ 其它</w:t>
            </w:r>
          </w:p>
          <w:p w14:paraId="4A78FCE8">
            <w:pPr>
              <w:topLinePunct/>
              <w:adjustRightInd w:val="0"/>
              <w:snapToGrid w:val="0"/>
              <w:spacing w:line="264" w:lineRule="auto"/>
              <w:textAlignment w:val="center"/>
              <w:rPr>
                <w:rFonts w:ascii="仿宋_GB2312" w:hAnsi="宋体" w:eastAsia="仿宋_GB2312"/>
                <w:color w:val="000000"/>
                <w:szCs w:val="21"/>
              </w:rPr>
            </w:pPr>
          </w:p>
          <w:p w14:paraId="4F927FF1">
            <w:pPr>
              <w:topLinePunct/>
              <w:adjustRightInd w:val="0"/>
              <w:snapToGrid w:val="0"/>
              <w:spacing w:line="264" w:lineRule="auto"/>
              <w:textAlignment w:val="center"/>
              <w:rPr>
                <w:rFonts w:ascii="仿宋_GB2312" w:hAnsi="宋体" w:eastAsia="仿宋_GB2312"/>
                <w:color w:val="000000"/>
                <w:szCs w:val="21"/>
              </w:rPr>
            </w:pPr>
            <w:r>
              <w:rPr>
                <w:rFonts w:ascii="仿宋_GB2312" w:hAnsi="宋体" w:eastAsia="仿宋_GB2312"/>
                <w:color w:val="000000"/>
                <w:szCs w:val="21"/>
              </w:rPr>
              <w:t>E.</w:t>
            </w:r>
            <w:r>
              <w:rPr>
                <w:rFonts w:hint="eastAsia" w:ascii="仿宋_GB2312" w:hAnsi="宋体" w:eastAsia="仿宋_GB2312"/>
                <w:color w:val="000000"/>
                <w:szCs w:val="21"/>
              </w:rPr>
              <w:t>人工智能应用</w:t>
            </w:r>
          </w:p>
          <w:p w14:paraId="6BE7EFDE">
            <w:pPr>
              <w:topLinePunct/>
              <w:adjustRightInd w:val="0"/>
              <w:snapToGrid w:val="0"/>
              <w:spacing w:line="264" w:lineRule="auto"/>
              <w:textAlignment w:val="center"/>
              <w:rPr>
                <w:rFonts w:ascii="仿宋_GB2312" w:hAnsi="宋体" w:eastAsia="仿宋_GB2312"/>
                <w:color w:val="000000"/>
                <w:szCs w:val="21"/>
              </w:rPr>
            </w:pPr>
            <w:r>
              <w:rPr>
                <w:rFonts w:hint="eastAsia" w:ascii="仿宋_GB2312" w:hAnsi="宋体" w:eastAsia="仿宋_GB2312"/>
                <w:color w:val="000000"/>
                <w:szCs w:val="21"/>
              </w:rPr>
              <w:t xml:space="preserve">□ 私有化部署  □ Agent 应用   □ AI知识库  □ 数字孪生  </w:t>
            </w:r>
          </w:p>
          <w:p w14:paraId="5E50F39C">
            <w:pPr>
              <w:topLinePunct/>
              <w:adjustRightInd w:val="0"/>
              <w:snapToGrid w:val="0"/>
              <w:spacing w:line="264" w:lineRule="auto"/>
              <w:textAlignment w:val="center"/>
              <w:rPr>
                <w:rFonts w:ascii="仿宋_GB2312" w:hAnsi="宋体" w:eastAsia="仿宋_GB2312"/>
                <w:color w:val="000000"/>
                <w:szCs w:val="21"/>
              </w:rPr>
            </w:pPr>
            <w:r>
              <w:rPr>
                <w:rFonts w:hint="eastAsia" w:ascii="仿宋_GB2312" w:hAnsi="宋体" w:eastAsia="仿宋_GB2312"/>
                <w:color w:val="000000"/>
                <w:szCs w:val="21"/>
              </w:rPr>
              <w:t>□ 其它人工智能应用（                ）</w:t>
            </w:r>
          </w:p>
          <w:p w14:paraId="1CA8E097">
            <w:pPr>
              <w:topLinePunct/>
              <w:adjustRightInd w:val="0"/>
              <w:snapToGrid w:val="0"/>
              <w:spacing w:line="264" w:lineRule="auto"/>
              <w:textAlignment w:val="center"/>
              <w:rPr>
                <w:rFonts w:ascii="仿宋_GB2312" w:hAnsi="宋体" w:eastAsia="仿宋_GB2312"/>
                <w:color w:val="000000"/>
                <w:szCs w:val="21"/>
              </w:rPr>
            </w:pPr>
          </w:p>
          <w:p w14:paraId="33B946AD">
            <w:pPr>
              <w:topLinePunct/>
              <w:adjustRightInd w:val="0"/>
              <w:snapToGrid w:val="0"/>
              <w:spacing w:line="264" w:lineRule="auto"/>
              <w:textAlignment w:val="center"/>
              <w:rPr>
                <w:rFonts w:ascii="仿宋_GB2312" w:hAnsi="宋体" w:eastAsia="仿宋_GB2312"/>
                <w:color w:val="000000"/>
                <w:szCs w:val="21"/>
              </w:rPr>
            </w:pPr>
            <w:r>
              <w:rPr>
                <w:rFonts w:hint="eastAsia" w:ascii="仿宋_GB2312" w:hAnsi="宋体" w:eastAsia="仿宋_GB2312"/>
                <w:color w:val="000000"/>
                <w:szCs w:val="21"/>
              </w:rPr>
              <w:t>F</w:t>
            </w:r>
            <w:r>
              <w:rPr>
                <w:rFonts w:ascii="仿宋_GB2312" w:hAnsi="宋体" w:eastAsia="仿宋_GB2312"/>
                <w:color w:val="000000"/>
                <w:szCs w:val="21"/>
              </w:rPr>
              <w:t>.</w:t>
            </w:r>
            <w:r>
              <w:rPr>
                <w:rFonts w:hint="eastAsia" w:ascii="仿宋_GB2312" w:hAnsi="宋体" w:eastAsia="仿宋_GB2312"/>
                <w:color w:val="000000"/>
                <w:szCs w:val="21"/>
              </w:rPr>
              <w:t>数字化设计工具</w:t>
            </w:r>
          </w:p>
          <w:p w14:paraId="3986550E">
            <w:pPr>
              <w:topLinePunct/>
              <w:adjustRightInd w:val="0"/>
              <w:snapToGrid w:val="0"/>
              <w:spacing w:line="264" w:lineRule="auto"/>
              <w:textAlignment w:val="center"/>
              <w:rPr>
                <w:rFonts w:ascii="仿宋_GB2312" w:hAnsi="宋体" w:eastAsia="仿宋_GB2312"/>
                <w:color w:val="000000"/>
                <w:szCs w:val="21"/>
              </w:rPr>
            </w:pPr>
            <w:r>
              <w:rPr>
                <w:rFonts w:hint="eastAsia" w:ascii="仿宋_GB2312" w:hAnsi="宋体" w:eastAsia="仿宋_GB2312"/>
                <w:color w:val="000000"/>
                <w:szCs w:val="21"/>
              </w:rPr>
              <w:t xml:space="preserve">□ 生成式/创成式设计   □ 仿真分析    □ </w:t>
            </w:r>
            <w:r>
              <w:rPr>
                <w:rFonts w:ascii="仿宋_GB2312" w:hAnsi="宋体" w:eastAsia="仿宋_GB2312"/>
                <w:color w:val="000000"/>
                <w:szCs w:val="21"/>
              </w:rPr>
              <w:t>BIM</w:t>
            </w:r>
            <w:r>
              <w:rPr>
                <w:rFonts w:hint="eastAsia" w:ascii="仿宋_GB2312" w:hAnsi="宋体" w:eastAsia="仿宋_GB2312"/>
                <w:color w:val="000000"/>
                <w:szCs w:val="21"/>
              </w:rPr>
              <w:t>设计   □ 其它</w:t>
            </w:r>
          </w:p>
          <w:p w14:paraId="15489E2D">
            <w:pPr>
              <w:topLinePunct/>
              <w:adjustRightInd w:val="0"/>
              <w:snapToGrid w:val="0"/>
              <w:spacing w:line="264" w:lineRule="auto"/>
              <w:textAlignment w:val="center"/>
              <w:rPr>
                <w:rFonts w:ascii="仿宋_GB2312" w:hAnsi="宋体" w:eastAsia="仿宋_GB2312"/>
                <w:color w:val="000000"/>
                <w:szCs w:val="21"/>
              </w:rPr>
            </w:pPr>
          </w:p>
          <w:p w14:paraId="6A6A5811">
            <w:pPr>
              <w:topLinePunct/>
              <w:adjustRightInd w:val="0"/>
              <w:snapToGrid w:val="0"/>
              <w:spacing w:line="264" w:lineRule="auto"/>
              <w:textAlignment w:val="center"/>
              <w:rPr>
                <w:rFonts w:ascii="仿宋_GB2312" w:hAnsi="宋体" w:eastAsia="仿宋_GB2312"/>
                <w:color w:val="000000"/>
                <w:szCs w:val="21"/>
              </w:rPr>
            </w:pPr>
            <w:r>
              <w:rPr>
                <w:rFonts w:ascii="仿宋_GB2312" w:hAnsi="宋体" w:eastAsia="仿宋_GB2312"/>
                <w:color w:val="000000"/>
                <w:szCs w:val="21"/>
              </w:rPr>
              <w:t>G.</w:t>
            </w:r>
            <w:r>
              <w:rPr>
                <w:rFonts w:hint="eastAsia" w:ascii="仿宋_GB2312" w:hAnsi="宋体" w:eastAsia="仿宋_GB2312"/>
                <w:color w:val="000000"/>
                <w:szCs w:val="21"/>
              </w:rPr>
              <w:t>数据治理</w:t>
            </w:r>
          </w:p>
          <w:p w14:paraId="05B192D3">
            <w:pPr>
              <w:topLinePunct/>
              <w:adjustRightInd w:val="0"/>
              <w:snapToGrid w:val="0"/>
              <w:spacing w:line="264" w:lineRule="auto"/>
              <w:textAlignment w:val="center"/>
              <w:rPr>
                <w:rFonts w:ascii="仿宋_GB2312" w:hAnsi="宋体" w:eastAsia="仿宋_GB2312"/>
                <w:color w:val="000000"/>
                <w:szCs w:val="21"/>
              </w:rPr>
            </w:pPr>
            <w:r>
              <w:rPr>
                <w:rFonts w:hint="eastAsia" w:ascii="仿宋_GB2312" w:hAnsi="宋体" w:eastAsia="仿宋_GB2312"/>
                <w:color w:val="000000"/>
                <w:szCs w:val="21"/>
              </w:rPr>
              <w:t>□ 数据字典  □ 数据中台   □ 主数据管理    □ 元数据管理</w:t>
            </w:r>
          </w:p>
          <w:p w14:paraId="1FA97E7E">
            <w:pPr>
              <w:topLinePunct/>
              <w:adjustRightInd w:val="0"/>
              <w:snapToGrid w:val="0"/>
              <w:spacing w:line="264" w:lineRule="auto"/>
              <w:textAlignment w:val="center"/>
              <w:rPr>
                <w:rFonts w:ascii="仿宋_GB2312" w:hAnsi="宋体" w:eastAsia="仿宋_GB2312"/>
                <w:color w:val="000000"/>
                <w:szCs w:val="21"/>
              </w:rPr>
            </w:pPr>
          </w:p>
          <w:p w14:paraId="5617F9BB">
            <w:pPr>
              <w:topLinePunct/>
              <w:adjustRightInd w:val="0"/>
              <w:snapToGrid w:val="0"/>
              <w:spacing w:line="264" w:lineRule="auto"/>
              <w:textAlignment w:val="center"/>
              <w:rPr>
                <w:rFonts w:ascii="仿宋_GB2312" w:hAnsi="宋体" w:eastAsia="仿宋_GB2312"/>
                <w:color w:val="000000"/>
                <w:szCs w:val="21"/>
              </w:rPr>
            </w:pPr>
            <w:r>
              <w:rPr>
                <w:rFonts w:hint="eastAsia" w:ascii="仿宋_GB2312" w:hAnsi="宋体" w:eastAsia="仿宋_GB2312"/>
                <w:color w:val="000000"/>
                <w:szCs w:val="21"/>
              </w:rPr>
              <w:t>H.移动应用</w:t>
            </w:r>
          </w:p>
          <w:p w14:paraId="7A1B7A91">
            <w:pPr>
              <w:topLinePunct/>
              <w:adjustRightInd w:val="0"/>
              <w:snapToGrid w:val="0"/>
              <w:spacing w:line="264" w:lineRule="auto"/>
              <w:textAlignment w:val="center"/>
              <w:rPr>
                <w:rFonts w:ascii="仿宋_GB2312" w:hAnsi="宋体" w:eastAsia="仿宋_GB2312"/>
                <w:color w:val="000000"/>
                <w:szCs w:val="21"/>
              </w:rPr>
            </w:pPr>
            <w:r>
              <w:rPr>
                <w:rFonts w:hint="eastAsia" w:ascii="仿宋_GB2312" w:hAnsi="宋体" w:eastAsia="仿宋_GB2312"/>
                <w:color w:val="000000"/>
                <w:szCs w:val="21"/>
              </w:rPr>
              <w:t xml:space="preserve">□ 支持办公自动化 </w:t>
            </w:r>
            <w:r>
              <w:rPr>
                <w:rFonts w:ascii="仿宋_GB2312" w:hAnsi="宋体" w:eastAsia="仿宋_GB2312"/>
                <w:color w:val="000000"/>
                <w:szCs w:val="21"/>
              </w:rPr>
              <w:t xml:space="preserve"> </w:t>
            </w:r>
            <w:r>
              <w:rPr>
                <w:rFonts w:hint="eastAsia" w:ascii="仿宋_GB2312" w:hAnsi="宋体" w:eastAsia="仿宋_GB2312"/>
                <w:color w:val="000000"/>
                <w:szCs w:val="21"/>
              </w:rPr>
              <w:t xml:space="preserve">□支持企业管理 </w:t>
            </w:r>
            <w:r>
              <w:rPr>
                <w:rFonts w:ascii="仿宋_GB2312" w:hAnsi="宋体" w:eastAsia="仿宋_GB2312"/>
                <w:color w:val="000000"/>
                <w:szCs w:val="21"/>
              </w:rPr>
              <w:t xml:space="preserve"> </w:t>
            </w:r>
            <w:r>
              <w:rPr>
                <w:rFonts w:hint="eastAsia" w:ascii="仿宋_GB2312" w:hAnsi="宋体" w:eastAsia="仿宋_GB2312"/>
                <w:color w:val="000000"/>
                <w:szCs w:val="21"/>
              </w:rPr>
              <w:t xml:space="preserve">□ 支持项目管理 □ 支持勘察或设计业务 </w:t>
            </w:r>
          </w:p>
        </w:tc>
      </w:tr>
      <w:tr w14:paraId="095DD5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624" w:hRule="atLeast"/>
          <w:jc w:val="center"/>
        </w:trPr>
        <w:tc>
          <w:tcPr>
            <w:tcW w:w="2059" w:type="dxa"/>
            <w:gridSpan w:val="2"/>
            <w:vMerge w:val="restart"/>
            <w:tcBorders>
              <w:top w:val="single" w:color="auto" w:sz="4" w:space="0"/>
              <w:left w:val="single" w:color="auto" w:sz="4" w:space="0"/>
              <w:right w:val="single" w:color="auto" w:sz="4" w:space="0"/>
            </w:tcBorders>
            <w:vAlign w:val="center"/>
          </w:tcPr>
          <w:p w14:paraId="0F611A3E">
            <w:pPr>
              <w:topLinePunct/>
              <w:adjustRightInd w:val="0"/>
              <w:snapToGrid w:val="0"/>
              <w:spacing w:line="264" w:lineRule="auto"/>
              <w:textAlignment w:val="center"/>
              <w:rPr>
                <w:rFonts w:ascii="仿宋_GB2312" w:hAnsi="宋体" w:eastAsia="仿宋_GB2312"/>
                <w:color w:val="000000"/>
                <w:szCs w:val="21"/>
              </w:rPr>
            </w:pPr>
            <w:r>
              <w:rPr>
                <w:rFonts w:hint="eastAsia" w:ascii="仿宋_GB2312" w:hAnsi="宋体" w:eastAsia="仿宋_GB2312"/>
                <w:color w:val="000000"/>
                <w:szCs w:val="21"/>
              </w:rPr>
              <w:t xml:space="preserve">信息化组织与领导 </w:t>
            </w:r>
          </w:p>
        </w:tc>
        <w:tc>
          <w:tcPr>
            <w:tcW w:w="7927" w:type="dxa"/>
            <w:gridSpan w:val="14"/>
            <w:tcBorders>
              <w:top w:val="single" w:color="auto" w:sz="4" w:space="0"/>
              <w:left w:val="single" w:color="auto" w:sz="4" w:space="0"/>
              <w:right w:val="single" w:color="auto" w:sz="4" w:space="0"/>
            </w:tcBorders>
            <w:vAlign w:val="center"/>
          </w:tcPr>
          <w:p w14:paraId="77D93F83">
            <w:pPr>
              <w:topLinePunct/>
              <w:adjustRightInd w:val="0"/>
              <w:snapToGrid w:val="0"/>
              <w:spacing w:line="264" w:lineRule="auto"/>
              <w:textAlignment w:val="center"/>
              <w:rPr>
                <w:rFonts w:ascii="仿宋_GB2312" w:hAnsi="宋体" w:eastAsia="仿宋_GB2312"/>
                <w:color w:val="000000"/>
                <w:szCs w:val="21"/>
              </w:rPr>
            </w:pPr>
            <w:r>
              <w:rPr>
                <w:rFonts w:hint="eastAsia" w:ascii="仿宋_GB2312" w:hAnsi="宋体" w:eastAsia="仿宋_GB2312"/>
                <w:color w:val="000000"/>
                <w:szCs w:val="21"/>
              </w:rPr>
              <w:t>您单位主要负责人参与信息化工作的方式为：（可多选）</w:t>
            </w:r>
          </w:p>
          <w:p w14:paraId="4463D3B4">
            <w:pPr>
              <w:topLinePunct/>
              <w:adjustRightInd w:val="0"/>
              <w:snapToGrid w:val="0"/>
              <w:spacing w:line="264" w:lineRule="auto"/>
              <w:textAlignment w:val="center"/>
              <w:rPr>
                <w:rFonts w:ascii="仿宋_GB2312" w:hAnsi="宋体" w:eastAsia="仿宋_GB2312"/>
                <w:color w:val="000000"/>
                <w:szCs w:val="21"/>
              </w:rPr>
            </w:pPr>
            <w:r>
              <w:rPr>
                <w:rFonts w:hint="eastAsia" w:ascii="仿宋_GB2312" w:hAnsi="宋体" w:eastAsia="仿宋_GB2312"/>
                <w:color w:val="000000"/>
                <w:szCs w:val="21"/>
              </w:rPr>
              <w:t>A.</w:t>
            </w:r>
            <w:r>
              <w:rPr>
                <w:rFonts w:ascii="仿宋_GB2312" w:hAnsi="宋体" w:eastAsia="仿宋_GB2312"/>
                <w:color w:val="000000"/>
                <w:szCs w:val="21"/>
              </w:rPr>
              <w:t>给出</w:t>
            </w:r>
            <w:r>
              <w:rPr>
                <w:rFonts w:hint="eastAsia" w:ascii="仿宋_GB2312" w:hAnsi="宋体" w:eastAsia="仿宋_GB2312"/>
                <w:color w:val="000000"/>
                <w:szCs w:val="21"/>
              </w:rPr>
              <w:t>信息化建设发展</w:t>
            </w:r>
            <w:r>
              <w:rPr>
                <w:rFonts w:ascii="仿宋_GB2312" w:hAnsi="宋体" w:eastAsia="仿宋_GB2312"/>
                <w:color w:val="000000"/>
                <w:szCs w:val="21"/>
              </w:rPr>
              <w:t>方向</w:t>
            </w:r>
          </w:p>
          <w:p w14:paraId="0282B81D">
            <w:pPr>
              <w:topLinePunct/>
              <w:adjustRightInd w:val="0"/>
              <w:snapToGrid w:val="0"/>
              <w:spacing w:line="264" w:lineRule="auto"/>
              <w:textAlignment w:val="center"/>
              <w:rPr>
                <w:rFonts w:ascii="仿宋_GB2312" w:hAnsi="宋体" w:eastAsia="仿宋_GB2312"/>
                <w:color w:val="000000"/>
                <w:szCs w:val="21"/>
              </w:rPr>
            </w:pPr>
            <w:r>
              <w:rPr>
                <w:rFonts w:hint="eastAsia" w:ascii="仿宋_GB2312" w:hAnsi="宋体" w:eastAsia="仿宋_GB2312"/>
                <w:color w:val="000000"/>
                <w:szCs w:val="21"/>
              </w:rPr>
              <w:t>B.具体参与讨论信息化建设重点工作</w:t>
            </w:r>
          </w:p>
          <w:p w14:paraId="2C0394FA">
            <w:pPr>
              <w:topLinePunct/>
              <w:adjustRightInd w:val="0"/>
              <w:snapToGrid w:val="0"/>
              <w:spacing w:line="264" w:lineRule="auto"/>
              <w:textAlignment w:val="center"/>
              <w:rPr>
                <w:rFonts w:ascii="仿宋_GB2312" w:hAnsi="宋体" w:eastAsia="仿宋_GB2312"/>
                <w:color w:val="000000"/>
                <w:szCs w:val="21"/>
              </w:rPr>
            </w:pPr>
            <w:r>
              <w:rPr>
                <w:rFonts w:ascii="仿宋_GB2312" w:hAnsi="宋体" w:eastAsia="仿宋_GB2312"/>
                <w:color w:val="000000"/>
                <w:szCs w:val="21"/>
              </w:rPr>
              <w:t>C.</w:t>
            </w:r>
            <w:r>
              <w:rPr>
                <w:rFonts w:hint="eastAsia" w:ascii="仿宋_GB2312" w:hAnsi="宋体" w:eastAsia="仿宋_GB2312"/>
                <w:color w:val="000000"/>
                <w:szCs w:val="21"/>
              </w:rPr>
              <w:t>听取汇报</w:t>
            </w:r>
          </w:p>
          <w:p w14:paraId="017D3084">
            <w:pPr>
              <w:topLinePunct/>
              <w:adjustRightInd w:val="0"/>
              <w:snapToGrid w:val="0"/>
              <w:spacing w:line="264" w:lineRule="auto"/>
              <w:textAlignment w:val="center"/>
              <w:rPr>
                <w:rFonts w:ascii="仿宋_GB2312" w:hAnsi="宋体" w:eastAsia="仿宋_GB2312"/>
                <w:color w:val="000000"/>
                <w:szCs w:val="21"/>
              </w:rPr>
            </w:pPr>
            <w:r>
              <w:rPr>
                <w:rFonts w:ascii="仿宋_GB2312" w:hAnsi="宋体" w:eastAsia="仿宋_GB2312"/>
                <w:color w:val="000000"/>
                <w:szCs w:val="21"/>
              </w:rPr>
              <w:t>D.</w:t>
            </w:r>
            <w:r>
              <w:rPr>
                <w:rFonts w:hint="eastAsia" w:ascii="仿宋_GB2312" w:hAnsi="宋体" w:eastAsia="仿宋_GB2312"/>
                <w:color w:val="000000"/>
                <w:szCs w:val="21"/>
              </w:rPr>
              <w:t>未参与</w:t>
            </w:r>
          </w:p>
        </w:tc>
      </w:tr>
      <w:tr w14:paraId="056C47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624" w:hRule="atLeast"/>
          <w:jc w:val="center"/>
        </w:trPr>
        <w:tc>
          <w:tcPr>
            <w:tcW w:w="2059" w:type="dxa"/>
            <w:gridSpan w:val="2"/>
            <w:vMerge w:val="continue"/>
            <w:tcBorders>
              <w:top w:val="single" w:color="auto" w:sz="4" w:space="0"/>
              <w:left w:val="single" w:color="auto" w:sz="4" w:space="0"/>
              <w:right w:val="single" w:color="auto" w:sz="4" w:space="0"/>
            </w:tcBorders>
            <w:vAlign w:val="center"/>
          </w:tcPr>
          <w:p w14:paraId="15A08CDF">
            <w:pPr>
              <w:topLinePunct/>
              <w:adjustRightInd w:val="0"/>
              <w:snapToGrid w:val="0"/>
              <w:spacing w:line="264" w:lineRule="auto"/>
              <w:textAlignment w:val="center"/>
              <w:rPr>
                <w:rFonts w:ascii="仿宋_GB2312" w:hAnsi="宋体" w:eastAsia="仿宋_GB2312"/>
                <w:color w:val="000000"/>
                <w:szCs w:val="21"/>
              </w:rPr>
            </w:pPr>
          </w:p>
        </w:tc>
        <w:tc>
          <w:tcPr>
            <w:tcW w:w="7927" w:type="dxa"/>
            <w:gridSpan w:val="14"/>
            <w:tcBorders>
              <w:top w:val="single" w:color="auto" w:sz="4" w:space="0"/>
              <w:left w:val="single" w:color="auto" w:sz="4" w:space="0"/>
              <w:right w:val="single" w:color="auto" w:sz="4" w:space="0"/>
            </w:tcBorders>
            <w:vAlign w:val="center"/>
          </w:tcPr>
          <w:p w14:paraId="3D6CA173">
            <w:pPr>
              <w:topLinePunct/>
              <w:adjustRightInd w:val="0"/>
              <w:snapToGrid w:val="0"/>
              <w:spacing w:line="264" w:lineRule="auto"/>
              <w:textAlignment w:val="center"/>
              <w:rPr>
                <w:rFonts w:ascii="仿宋_GB2312" w:hAnsi="宋体" w:eastAsia="仿宋_GB2312"/>
                <w:color w:val="000000"/>
                <w:szCs w:val="21"/>
              </w:rPr>
            </w:pPr>
            <w:r>
              <w:rPr>
                <w:rFonts w:hint="eastAsia" w:ascii="仿宋_GB2312" w:hAnsi="宋体" w:eastAsia="仿宋_GB2312"/>
                <w:color w:val="000000"/>
                <w:szCs w:val="21"/>
              </w:rPr>
              <w:t>您单位确立信息化工作制度情况为：（可多选）</w:t>
            </w:r>
          </w:p>
          <w:p w14:paraId="7C3EB09F">
            <w:pPr>
              <w:topLinePunct/>
              <w:adjustRightInd w:val="0"/>
              <w:snapToGrid w:val="0"/>
              <w:spacing w:line="264" w:lineRule="auto"/>
              <w:textAlignment w:val="center"/>
              <w:rPr>
                <w:rFonts w:ascii="仿宋_GB2312" w:hAnsi="宋体" w:eastAsia="仿宋_GB2312"/>
                <w:color w:val="000000"/>
                <w:szCs w:val="21"/>
              </w:rPr>
            </w:pPr>
            <w:r>
              <w:rPr>
                <w:rFonts w:hint="eastAsia" w:ascii="仿宋_GB2312" w:hAnsi="宋体" w:eastAsia="仿宋_GB2312"/>
                <w:color w:val="000000"/>
                <w:szCs w:val="21"/>
              </w:rPr>
              <w:t>A.信息化工作纳入总经理办公会或者高级别决策会议，</w:t>
            </w:r>
            <w:r>
              <w:rPr>
                <w:rFonts w:ascii="仿宋_GB2312" w:hAnsi="宋体" w:eastAsia="仿宋_GB2312"/>
                <w:color w:val="000000"/>
                <w:szCs w:val="21"/>
              </w:rPr>
              <w:t>并</w:t>
            </w:r>
            <w:r>
              <w:rPr>
                <w:rFonts w:hint="eastAsia" w:ascii="仿宋_GB2312" w:hAnsi="宋体" w:eastAsia="仿宋_GB2312"/>
                <w:color w:val="000000"/>
                <w:szCs w:val="21"/>
              </w:rPr>
              <w:t>纳入企业年度总体工作报告</w:t>
            </w:r>
          </w:p>
          <w:p w14:paraId="4FA9C8BC">
            <w:pPr>
              <w:topLinePunct/>
              <w:adjustRightInd w:val="0"/>
              <w:snapToGrid w:val="0"/>
              <w:spacing w:line="264" w:lineRule="auto"/>
              <w:textAlignment w:val="center"/>
              <w:rPr>
                <w:rFonts w:ascii="仿宋_GB2312" w:hAnsi="宋体" w:eastAsia="仿宋_GB2312"/>
                <w:color w:val="000000"/>
                <w:szCs w:val="21"/>
              </w:rPr>
            </w:pPr>
            <w:r>
              <w:rPr>
                <w:rFonts w:hint="eastAsia" w:ascii="仿宋_GB2312" w:hAnsi="宋体" w:eastAsia="仿宋_GB2312"/>
                <w:color w:val="000000"/>
                <w:szCs w:val="21"/>
              </w:rPr>
              <w:t>B.</w:t>
            </w:r>
            <w:r>
              <w:rPr>
                <w:rFonts w:ascii="仿宋_GB2312" w:hAnsi="宋体" w:eastAsia="仿宋_GB2312"/>
                <w:color w:val="000000"/>
                <w:szCs w:val="21"/>
              </w:rPr>
              <w:t>定期</w:t>
            </w:r>
            <w:r>
              <w:rPr>
                <w:rFonts w:hint="eastAsia" w:ascii="仿宋_GB2312" w:hAnsi="宋体" w:eastAsia="仿宋_GB2312"/>
                <w:color w:val="000000"/>
                <w:szCs w:val="21"/>
              </w:rPr>
              <w:t>召开企业年度信息化工作会议</w:t>
            </w:r>
          </w:p>
          <w:p w14:paraId="627D0681">
            <w:pPr>
              <w:topLinePunct/>
              <w:adjustRightInd w:val="0"/>
              <w:snapToGrid w:val="0"/>
              <w:spacing w:line="264" w:lineRule="auto"/>
              <w:textAlignment w:val="center"/>
              <w:rPr>
                <w:rFonts w:ascii="仿宋_GB2312" w:hAnsi="宋体" w:eastAsia="仿宋_GB2312"/>
                <w:color w:val="000000"/>
                <w:szCs w:val="21"/>
              </w:rPr>
            </w:pPr>
            <w:r>
              <w:rPr>
                <w:rFonts w:hint="eastAsia" w:ascii="仿宋_GB2312" w:hAnsi="宋体" w:eastAsia="仿宋_GB2312"/>
                <w:color w:val="000000"/>
                <w:szCs w:val="21"/>
              </w:rPr>
              <w:t>C.定期召开企业信息化专题会议听取</w:t>
            </w:r>
            <w:r>
              <w:rPr>
                <w:rFonts w:ascii="仿宋_GB2312" w:hAnsi="宋体" w:eastAsia="仿宋_GB2312"/>
                <w:color w:val="000000"/>
                <w:szCs w:val="21"/>
              </w:rPr>
              <w:t>信息化工作专项汇报</w:t>
            </w:r>
          </w:p>
          <w:p w14:paraId="44F584E2">
            <w:pPr>
              <w:topLinePunct/>
              <w:adjustRightInd w:val="0"/>
              <w:snapToGrid w:val="0"/>
              <w:spacing w:line="264" w:lineRule="auto"/>
              <w:textAlignment w:val="center"/>
              <w:rPr>
                <w:b/>
                <w:color w:val="000000"/>
                <w:szCs w:val="21"/>
              </w:rPr>
            </w:pPr>
            <w:r>
              <w:rPr>
                <w:rFonts w:hint="eastAsia" w:ascii="仿宋_GB2312" w:hAnsi="宋体" w:eastAsia="仿宋_GB2312"/>
                <w:color w:val="000000"/>
                <w:szCs w:val="21"/>
              </w:rPr>
              <w:t>D.建立了重点项目工作例会制度</w:t>
            </w:r>
          </w:p>
        </w:tc>
      </w:tr>
      <w:tr w14:paraId="311323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624" w:hRule="atLeast"/>
          <w:jc w:val="center"/>
        </w:trPr>
        <w:tc>
          <w:tcPr>
            <w:tcW w:w="2059" w:type="dxa"/>
            <w:gridSpan w:val="2"/>
            <w:vMerge w:val="continue"/>
            <w:tcBorders>
              <w:left w:val="single" w:color="auto" w:sz="4" w:space="0"/>
              <w:right w:val="single" w:color="auto" w:sz="4" w:space="0"/>
            </w:tcBorders>
            <w:vAlign w:val="center"/>
          </w:tcPr>
          <w:p w14:paraId="422D4C7B">
            <w:pPr>
              <w:topLinePunct/>
              <w:adjustRightInd w:val="0"/>
              <w:snapToGrid w:val="0"/>
              <w:spacing w:line="264" w:lineRule="auto"/>
              <w:textAlignment w:val="center"/>
              <w:rPr>
                <w:rFonts w:ascii="仿宋_GB2312" w:hAnsi="宋体" w:eastAsia="仿宋_GB2312"/>
                <w:color w:val="000000"/>
                <w:szCs w:val="21"/>
              </w:rPr>
            </w:pPr>
          </w:p>
        </w:tc>
        <w:tc>
          <w:tcPr>
            <w:tcW w:w="7927" w:type="dxa"/>
            <w:gridSpan w:val="14"/>
            <w:tcBorders>
              <w:left w:val="single" w:color="auto" w:sz="4" w:space="0"/>
              <w:right w:val="single" w:color="auto" w:sz="4" w:space="0"/>
            </w:tcBorders>
            <w:vAlign w:val="center"/>
          </w:tcPr>
          <w:p w14:paraId="4D29C5AA">
            <w:pPr>
              <w:topLinePunct/>
              <w:adjustRightInd w:val="0"/>
              <w:snapToGrid w:val="0"/>
              <w:spacing w:line="264" w:lineRule="auto"/>
              <w:textAlignment w:val="center"/>
              <w:rPr>
                <w:rFonts w:ascii="仿宋_GB2312" w:hAnsi="宋体" w:eastAsia="仿宋_GB2312"/>
                <w:color w:val="000000"/>
                <w:szCs w:val="21"/>
              </w:rPr>
            </w:pPr>
            <w:r>
              <w:rPr>
                <w:rFonts w:hint="eastAsia" w:ascii="仿宋_GB2312" w:hAnsi="宋体" w:eastAsia="仿宋_GB2312"/>
                <w:color w:val="000000"/>
                <w:szCs w:val="21"/>
              </w:rPr>
              <w:t>您单位是否设置专门的信息化管理部门？（单选）</w:t>
            </w:r>
          </w:p>
          <w:p w14:paraId="4B1C4AAE">
            <w:pPr>
              <w:topLinePunct/>
              <w:adjustRightInd w:val="0"/>
              <w:snapToGrid w:val="0"/>
              <w:spacing w:line="264" w:lineRule="auto"/>
              <w:textAlignment w:val="center"/>
              <w:rPr>
                <w:rFonts w:ascii="仿宋_GB2312" w:hAnsi="宋体" w:eastAsia="仿宋_GB2312"/>
                <w:color w:val="000000"/>
                <w:szCs w:val="21"/>
              </w:rPr>
            </w:pPr>
            <w:r>
              <w:rPr>
                <w:rFonts w:ascii="仿宋_GB2312" w:hAnsi="宋体" w:eastAsia="仿宋_GB2312"/>
                <w:color w:val="000000"/>
                <w:szCs w:val="21"/>
              </w:rPr>
              <w:t>A.</w:t>
            </w:r>
            <w:r>
              <w:rPr>
                <w:rFonts w:hint="eastAsia" w:ascii="仿宋_GB2312" w:hAnsi="宋体" w:eastAsia="仿宋_GB2312"/>
                <w:color w:val="000000"/>
                <w:szCs w:val="21"/>
              </w:rPr>
              <w:t xml:space="preserve">是 </w:t>
            </w:r>
            <w:r>
              <w:rPr>
                <w:rFonts w:ascii="仿宋_GB2312" w:hAnsi="宋体" w:eastAsia="仿宋_GB2312"/>
                <w:color w:val="000000"/>
                <w:szCs w:val="21"/>
              </w:rPr>
              <w:t xml:space="preserve">  B.</w:t>
            </w:r>
            <w:r>
              <w:rPr>
                <w:rFonts w:hint="eastAsia" w:ascii="仿宋_GB2312" w:hAnsi="宋体" w:eastAsia="仿宋_GB2312"/>
                <w:color w:val="000000"/>
                <w:szCs w:val="21"/>
              </w:rPr>
              <w:t>否</w:t>
            </w:r>
          </w:p>
        </w:tc>
      </w:tr>
      <w:tr w14:paraId="1BC2C2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624" w:hRule="atLeast"/>
          <w:jc w:val="center"/>
        </w:trPr>
        <w:tc>
          <w:tcPr>
            <w:tcW w:w="2059" w:type="dxa"/>
            <w:gridSpan w:val="2"/>
            <w:vMerge w:val="continue"/>
            <w:tcBorders>
              <w:left w:val="single" w:color="auto" w:sz="4" w:space="0"/>
              <w:right w:val="single" w:color="auto" w:sz="4" w:space="0"/>
            </w:tcBorders>
            <w:vAlign w:val="center"/>
          </w:tcPr>
          <w:p w14:paraId="3458F40D">
            <w:pPr>
              <w:topLinePunct/>
              <w:adjustRightInd w:val="0"/>
              <w:snapToGrid w:val="0"/>
              <w:spacing w:line="264" w:lineRule="auto"/>
              <w:textAlignment w:val="center"/>
              <w:rPr>
                <w:rFonts w:ascii="仿宋_GB2312" w:hAnsi="宋体" w:eastAsia="仿宋_GB2312"/>
                <w:color w:val="000000"/>
                <w:szCs w:val="21"/>
              </w:rPr>
            </w:pPr>
          </w:p>
        </w:tc>
        <w:tc>
          <w:tcPr>
            <w:tcW w:w="7927" w:type="dxa"/>
            <w:gridSpan w:val="14"/>
            <w:tcBorders>
              <w:left w:val="single" w:color="auto" w:sz="4" w:space="0"/>
              <w:right w:val="single" w:color="auto" w:sz="4" w:space="0"/>
            </w:tcBorders>
            <w:vAlign w:val="center"/>
          </w:tcPr>
          <w:p w14:paraId="3990E6C4">
            <w:pPr>
              <w:topLinePunct/>
              <w:adjustRightInd w:val="0"/>
              <w:snapToGrid w:val="0"/>
              <w:spacing w:line="264" w:lineRule="auto"/>
              <w:textAlignment w:val="center"/>
              <w:rPr>
                <w:rFonts w:ascii="仿宋_GB2312" w:hAnsi="宋体" w:eastAsia="仿宋_GB2312"/>
                <w:color w:val="000000"/>
                <w:szCs w:val="21"/>
              </w:rPr>
            </w:pPr>
            <w:r>
              <w:rPr>
                <w:rFonts w:hint="eastAsia" w:ascii="仿宋_GB2312" w:hAnsi="宋体" w:eastAsia="仿宋_GB2312"/>
                <w:color w:val="000000"/>
                <w:szCs w:val="21"/>
              </w:rPr>
              <w:t xml:space="preserve">您单位除信息化管理部门外，是否还设置了数字化或智能化部门（或者分子公司）？（单选） </w:t>
            </w:r>
          </w:p>
          <w:p w14:paraId="30C1E73A">
            <w:pPr>
              <w:topLinePunct/>
              <w:adjustRightInd w:val="0"/>
              <w:snapToGrid w:val="0"/>
              <w:spacing w:line="264" w:lineRule="auto"/>
              <w:textAlignment w:val="center"/>
              <w:rPr>
                <w:rFonts w:ascii="仿宋_GB2312" w:hAnsi="宋体" w:eastAsia="仿宋_GB2312"/>
                <w:color w:val="000000"/>
                <w:szCs w:val="21"/>
              </w:rPr>
            </w:pPr>
            <w:r>
              <w:rPr>
                <w:rFonts w:ascii="仿宋_GB2312" w:hAnsi="宋体" w:eastAsia="仿宋_GB2312"/>
                <w:color w:val="000000"/>
                <w:szCs w:val="21"/>
              </w:rPr>
              <w:t>A.</w:t>
            </w:r>
            <w:r>
              <w:rPr>
                <w:rFonts w:hint="eastAsia" w:ascii="仿宋_GB2312" w:hAnsi="宋体" w:eastAsia="仿宋_GB2312"/>
                <w:color w:val="000000"/>
                <w:szCs w:val="21"/>
              </w:rPr>
              <w:t xml:space="preserve">是 </w:t>
            </w:r>
            <w:r>
              <w:rPr>
                <w:rFonts w:ascii="仿宋_GB2312" w:hAnsi="宋体" w:eastAsia="仿宋_GB2312"/>
                <w:color w:val="000000"/>
                <w:szCs w:val="21"/>
              </w:rPr>
              <w:t xml:space="preserve">  B.</w:t>
            </w:r>
            <w:r>
              <w:rPr>
                <w:rFonts w:hint="eastAsia" w:ascii="仿宋_GB2312" w:hAnsi="宋体" w:eastAsia="仿宋_GB2312"/>
                <w:color w:val="000000"/>
                <w:szCs w:val="21"/>
              </w:rPr>
              <w:t xml:space="preserve">否 </w:t>
            </w:r>
          </w:p>
          <w:p w14:paraId="66B8D296">
            <w:pPr>
              <w:topLinePunct/>
              <w:adjustRightInd w:val="0"/>
              <w:snapToGrid w:val="0"/>
              <w:spacing w:line="264" w:lineRule="auto"/>
              <w:textAlignment w:val="center"/>
              <w:rPr>
                <w:rFonts w:ascii="仿宋_GB2312" w:hAnsi="宋体" w:eastAsia="仿宋_GB2312"/>
                <w:color w:val="000000"/>
                <w:szCs w:val="21"/>
              </w:rPr>
            </w:pPr>
            <w:r>
              <w:rPr>
                <w:rFonts w:hint="eastAsia" w:ascii="仿宋_GB2312" w:hAnsi="宋体" w:eastAsia="仿宋_GB2312"/>
                <w:color w:val="000000"/>
                <w:szCs w:val="21"/>
              </w:rPr>
              <w:t>如果是，名称是：</w:t>
            </w:r>
            <w:r>
              <w:rPr>
                <w:rFonts w:hint="eastAsia" w:ascii="仿宋_GB2312" w:hAnsi="宋体" w:eastAsia="仿宋_GB2312"/>
                <w:color w:val="000000"/>
                <w:szCs w:val="21"/>
                <w:u w:val="single"/>
              </w:rPr>
              <w:t xml:space="preserve">    </w:t>
            </w:r>
            <w:r>
              <w:rPr>
                <w:rFonts w:ascii="仿宋_GB2312" w:hAnsi="宋体" w:eastAsia="仿宋_GB2312"/>
                <w:color w:val="000000"/>
                <w:szCs w:val="21"/>
                <w:u w:val="single"/>
              </w:rPr>
              <w:t xml:space="preserve">   </w:t>
            </w:r>
          </w:p>
        </w:tc>
      </w:tr>
      <w:tr w14:paraId="201CD5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434" w:hRule="atLeast"/>
          <w:jc w:val="center"/>
        </w:trPr>
        <w:tc>
          <w:tcPr>
            <w:tcW w:w="2059" w:type="dxa"/>
            <w:gridSpan w:val="2"/>
            <w:vMerge w:val="continue"/>
            <w:tcBorders>
              <w:left w:val="single" w:color="auto" w:sz="4" w:space="0"/>
              <w:right w:val="single" w:color="auto" w:sz="4" w:space="0"/>
            </w:tcBorders>
            <w:vAlign w:val="center"/>
          </w:tcPr>
          <w:p w14:paraId="6948B3AF">
            <w:pPr>
              <w:topLinePunct/>
              <w:adjustRightInd w:val="0"/>
              <w:snapToGrid w:val="0"/>
              <w:spacing w:line="264" w:lineRule="auto"/>
              <w:textAlignment w:val="center"/>
              <w:rPr>
                <w:rFonts w:ascii="仿宋_GB2312" w:hAnsi="宋体" w:eastAsia="仿宋_GB2312"/>
                <w:color w:val="000000"/>
                <w:szCs w:val="21"/>
              </w:rPr>
            </w:pPr>
          </w:p>
        </w:tc>
        <w:tc>
          <w:tcPr>
            <w:tcW w:w="7927" w:type="dxa"/>
            <w:gridSpan w:val="14"/>
            <w:tcBorders>
              <w:left w:val="single" w:color="auto" w:sz="4" w:space="0"/>
              <w:right w:val="single" w:color="auto" w:sz="4" w:space="0"/>
            </w:tcBorders>
            <w:vAlign w:val="center"/>
          </w:tcPr>
          <w:p w14:paraId="617D8519">
            <w:pPr>
              <w:topLinePunct/>
              <w:adjustRightInd w:val="0"/>
              <w:snapToGrid w:val="0"/>
              <w:spacing w:line="264" w:lineRule="auto"/>
              <w:textAlignment w:val="center"/>
              <w:rPr>
                <w:rFonts w:ascii="仿宋_GB2312" w:hAnsi="宋体" w:eastAsia="仿宋_GB2312"/>
                <w:color w:val="000000"/>
                <w:szCs w:val="21"/>
              </w:rPr>
            </w:pPr>
            <w:r>
              <w:rPr>
                <w:rFonts w:hint="eastAsia" w:ascii="仿宋_GB2312" w:hAnsi="宋体" w:eastAsia="仿宋_GB2312"/>
                <w:color w:val="000000"/>
                <w:szCs w:val="21"/>
              </w:rPr>
              <w:t>您单位是否成立了企业级信息化或数字化领导小组？（单选）</w:t>
            </w:r>
          </w:p>
          <w:p w14:paraId="59FA29B7">
            <w:pPr>
              <w:topLinePunct/>
              <w:adjustRightInd w:val="0"/>
              <w:snapToGrid w:val="0"/>
              <w:spacing w:line="264" w:lineRule="auto"/>
              <w:textAlignment w:val="center"/>
              <w:rPr>
                <w:rFonts w:ascii="仿宋_GB2312" w:hAnsi="宋体" w:eastAsia="仿宋_GB2312"/>
                <w:color w:val="000000"/>
                <w:szCs w:val="21"/>
              </w:rPr>
            </w:pPr>
            <w:r>
              <w:rPr>
                <w:rFonts w:ascii="仿宋_GB2312" w:hAnsi="宋体" w:eastAsia="仿宋_GB2312"/>
                <w:color w:val="000000"/>
                <w:szCs w:val="21"/>
              </w:rPr>
              <w:t>A.</w:t>
            </w:r>
            <w:r>
              <w:rPr>
                <w:rFonts w:hint="eastAsia" w:ascii="仿宋_GB2312" w:hAnsi="宋体" w:eastAsia="仿宋_GB2312"/>
                <w:color w:val="000000"/>
                <w:szCs w:val="21"/>
              </w:rPr>
              <w:t xml:space="preserve">是 </w:t>
            </w:r>
            <w:r>
              <w:rPr>
                <w:rFonts w:ascii="仿宋_GB2312" w:hAnsi="宋体" w:eastAsia="仿宋_GB2312"/>
                <w:color w:val="000000"/>
                <w:szCs w:val="21"/>
              </w:rPr>
              <w:t xml:space="preserve">  B.</w:t>
            </w:r>
            <w:r>
              <w:rPr>
                <w:rFonts w:hint="eastAsia" w:ascii="仿宋_GB2312" w:hAnsi="宋体" w:eastAsia="仿宋_GB2312"/>
                <w:color w:val="000000"/>
                <w:szCs w:val="21"/>
              </w:rPr>
              <w:t>否</w:t>
            </w:r>
          </w:p>
        </w:tc>
      </w:tr>
      <w:tr w14:paraId="40D139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624" w:hRule="atLeast"/>
          <w:jc w:val="center"/>
        </w:trPr>
        <w:tc>
          <w:tcPr>
            <w:tcW w:w="2059" w:type="dxa"/>
            <w:gridSpan w:val="2"/>
            <w:vMerge w:val="continue"/>
            <w:tcBorders>
              <w:left w:val="single" w:color="auto" w:sz="4" w:space="0"/>
              <w:right w:val="single" w:color="auto" w:sz="4" w:space="0"/>
            </w:tcBorders>
            <w:vAlign w:val="center"/>
          </w:tcPr>
          <w:p w14:paraId="2B0BF160">
            <w:pPr>
              <w:topLinePunct/>
              <w:adjustRightInd w:val="0"/>
              <w:snapToGrid w:val="0"/>
              <w:spacing w:line="264" w:lineRule="auto"/>
              <w:jc w:val="left"/>
              <w:textAlignment w:val="center"/>
              <w:rPr>
                <w:rFonts w:ascii="仿宋_GB2312" w:hAnsi="宋体" w:eastAsia="仿宋_GB2312"/>
                <w:color w:val="000000"/>
                <w:szCs w:val="21"/>
              </w:rPr>
            </w:pPr>
          </w:p>
        </w:tc>
        <w:tc>
          <w:tcPr>
            <w:tcW w:w="7927" w:type="dxa"/>
            <w:gridSpan w:val="14"/>
            <w:tcBorders>
              <w:left w:val="single" w:color="auto" w:sz="4" w:space="0"/>
              <w:right w:val="single" w:color="auto" w:sz="4" w:space="0"/>
            </w:tcBorders>
            <w:vAlign w:val="center"/>
          </w:tcPr>
          <w:p w14:paraId="31CF643A">
            <w:pPr>
              <w:topLinePunct/>
              <w:adjustRightInd w:val="0"/>
              <w:snapToGrid w:val="0"/>
              <w:spacing w:line="264" w:lineRule="auto"/>
              <w:textAlignment w:val="center"/>
              <w:rPr>
                <w:rFonts w:ascii="仿宋_GB2312" w:hAnsi="宋体" w:eastAsia="仿宋_GB2312"/>
                <w:color w:val="000000"/>
                <w:szCs w:val="21"/>
              </w:rPr>
            </w:pPr>
            <w:r>
              <w:rPr>
                <w:rFonts w:hint="eastAsia" w:ascii="仿宋_GB2312" w:hAnsi="宋体" w:eastAsia="仿宋_GB2312"/>
                <w:color w:val="000000"/>
                <w:szCs w:val="21"/>
              </w:rPr>
              <w:t>过去一年内，您单位相关领导小组召开信息化或数字化会议（有会议纪要）</w:t>
            </w:r>
          </w:p>
          <w:p w14:paraId="036E52D4">
            <w:pPr>
              <w:topLinePunct/>
              <w:adjustRightInd w:val="0"/>
              <w:snapToGrid w:val="0"/>
              <w:spacing w:line="264" w:lineRule="auto"/>
              <w:textAlignment w:val="center"/>
              <w:rPr>
                <w:rFonts w:ascii="仿宋_GB2312" w:hAnsi="宋体" w:eastAsia="仿宋_GB2312"/>
                <w:color w:val="000000"/>
                <w:szCs w:val="21"/>
              </w:rPr>
            </w:pPr>
            <w:r>
              <w:rPr>
                <w:rFonts w:hint="eastAsia" w:ascii="仿宋_GB2312" w:hAnsi="宋体" w:eastAsia="仿宋_GB2312"/>
                <w:color w:val="000000"/>
                <w:szCs w:val="21"/>
              </w:rPr>
              <w:t>共</w:t>
            </w:r>
            <w:r>
              <w:rPr>
                <w:rFonts w:hint="eastAsia" w:ascii="仿宋_GB2312" w:hAnsi="宋体" w:eastAsia="仿宋_GB2312"/>
                <w:color w:val="000000"/>
                <w:szCs w:val="21"/>
                <w:u w:val="single"/>
              </w:rPr>
              <w:t xml:space="preserve"> </w:t>
            </w:r>
            <w:r>
              <w:rPr>
                <w:rFonts w:ascii="仿宋_GB2312" w:hAnsi="宋体" w:eastAsia="仿宋_GB2312"/>
                <w:color w:val="000000"/>
                <w:szCs w:val="21"/>
                <w:u w:val="single"/>
              </w:rPr>
              <w:t xml:space="preserve">   </w:t>
            </w:r>
            <w:r>
              <w:rPr>
                <w:rFonts w:hint="eastAsia" w:ascii="仿宋_GB2312" w:hAnsi="宋体" w:eastAsia="仿宋_GB2312"/>
                <w:color w:val="000000"/>
                <w:szCs w:val="21"/>
              </w:rPr>
              <w:t>次；</w:t>
            </w:r>
          </w:p>
        </w:tc>
      </w:tr>
      <w:tr w14:paraId="4B4B38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624" w:hRule="atLeast"/>
          <w:jc w:val="center"/>
        </w:trPr>
        <w:tc>
          <w:tcPr>
            <w:tcW w:w="2059" w:type="dxa"/>
            <w:gridSpan w:val="2"/>
            <w:vMerge w:val="continue"/>
            <w:tcBorders>
              <w:left w:val="single" w:color="auto" w:sz="4" w:space="0"/>
              <w:bottom w:val="single" w:color="auto" w:sz="4" w:space="0"/>
              <w:right w:val="single" w:color="auto" w:sz="4" w:space="0"/>
            </w:tcBorders>
            <w:vAlign w:val="center"/>
          </w:tcPr>
          <w:p w14:paraId="5FB98F77">
            <w:pPr>
              <w:topLinePunct/>
              <w:adjustRightInd w:val="0"/>
              <w:snapToGrid w:val="0"/>
              <w:spacing w:line="264" w:lineRule="auto"/>
              <w:jc w:val="left"/>
              <w:textAlignment w:val="center"/>
              <w:rPr>
                <w:rFonts w:ascii="仿宋_GB2312" w:hAnsi="宋体" w:eastAsia="仿宋_GB2312"/>
                <w:color w:val="000000"/>
                <w:szCs w:val="21"/>
              </w:rPr>
            </w:pPr>
          </w:p>
        </w:tc>
        <w:tc>
          <w:tcPr>
            <w:tcW w:w="7927" w:type="dxa"/>
            <w:gridSpan w:val="14"/>
            <w:tcBorders>
              <w:left w:val="single" w:color="auto" w:sz="4" w:space="0"/>
              <w:bottom w:val="single" w:color="auto" w:sz="4" w:space="0"/>
              <w:right w:val="single" w:color="auto" w:sz="4" w:space="0"/>
            </w:tcBorders>
            <w:vAlign w:val="center"/>
          </w:tcPr>
          <w:p w14:paraId="59366C35">
            <w:pPr>
              <w:topLinePunct/>
              <w:adjustRightInd w:val="0"/>
              <w:snapToGrid w:val="0"/>
              <w:spacing w:line="264" w:lineRule="auto"/>
              <w:textAlignment w:val="center"/>
              <w:rPr>
                <w:rFonts w:ascii="仿宋_GB2312" w:hAnsi="宋体" w:eastAsia="仿宋_GB2312"/>
                <w:color w:val="000000"/>
                <w:szCs w:val="21"/>
              </w:rPr>
            </w:pPr>
            <w:r>
              <w:rPr>
                <w:rFonts w:hint="eastAsia" w:ascii="仿宋_GB2312" w:hAnsi="宋体" w:eastAsia="仿宋_GB2312"/>
                <w:color w:val="000000"/>
                <w:szCs w:val="21"/>
              </w:rPr>
              <w:t>过去一年内，您单位举办信息化或数字化的培训共</w:t>
            </w:r>
            <w:r>
              <w:rPr>
                <w:rFonts w:hint="eastAsia" w:ascii="仿宋_GB2312" w:hAnsi="宋体" w:eastAsia="仿宋_GB2312"/>
                <w:color w:val="000000"/>
                <w:szCs w:val="21"/>
                <w:u w:val="single"/>
              </w:rPr>
              <w:t xml:space="preserve">    </w:t>
            </w:r>
            <w:r>
              <w:rPr>
                <w:rFonts w:hint="eastAsia" w:ascii="仿宋_GB2312" w:hAnsi="宋体" w:eastAsia="仿宋_GB2312"/>
                <w:color w:val="000000"/>
                <w:szCs w:val="21"/>
              </w:rPr>
              <w:t>次；</w:t>
            </w:r>
          </w:p>
        </w:tc>
      </w:tr>
      <w:tr w14:paraId="47071C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1425" w:hRule="atLeast"/>
          <w:jc w:val="center"/>
        </w:trPr>
        <w:tc>
          <w:tcPr>
            <w:tcW w:w="2059" w:type="dxa"/>
            <w:gridSpan w:val="2"/>
            <w:vMerge w:val="restart"/>
            <w:tcBorders>
              <w:top w:val="single" w:color="auto" w:sz="4" w:space="0"/>
              <w:left w:val="single" w:color="auto" w:sz="4" w:space="0"/>
              <w:right w:val="single" w:color="auto" w:sz="4" w:space="0"/>
            </w:tcBorders>
            <w:vAlign w:val="center"/>
          </w:tcPr>
          <w:p w14:paraId="26958377">
            <w:pPr>
              <w:topLinePunct/>
              <w:adjustRightInd w:val="0"/>
              <w:snapToGrid w:val="0"/>
              <w:spacing w:line="264" w:lineRule="auto"/>
              <w:textAlignment w:val="center"/>
              <w:rPr>
                <w:rFonts w:ascii="仿宋_GB2312" w:hAnsi="宋体" w:eastAsia="仿宋_GB2312"/>
                <w:color w:val="000000"/>
                <w:szCs w:val="21"/>
              </w:rPr>
            </w:pPr>
            <w:r>
              <w:rPr>
                <w:rFonts w:hint="eastAsia" w:ascii="仿宋_GB2312" w:hAnsi="宋体" w:eastAsia="仿宋_GB2312"/>
                <w:color w:val="000000"/>
                <w:szCs w:val="21"/>
              </w:rPr>
              <w:t>信息化战略与规划</w:t>
            </w:r>
          </w:p>
        </w:tc>
        <w:tc>
          <w:tcPr>
            <w:tcW w:w="7927" w:type="dxa"/>
            <w:gridSpan w:val="14"/>
            <w:tcBorders>
              <w:top w:val="single" w:color="auto" w:sz="4" w:space="0"/>
              <w:left w:val="single" w:color="auto" w:sz="4" w:space="0"/>
              <w:right w:val="single" w:color="auto" w:sz="4" w:space="0"/>
            </w:tcBorders>
            <w:vAlign w:val="center"/>
          </w:tcPr>
          <w:p w14:paraId="0B9898EF">
            <w:pPr>
              <w:topLinePunct/>
              <w:adjustRightInd w:val="0"/>
              <w:snapToGrid w:val="0"/>
              <w:spacing w:line="264" w:lineRule="auto"/>
              <w:textAlignment w:val="center"/>
              <w:rPr>
                <w:rFonts w:ascii="仿宋_GB2312" w:hAnsi="宋体" w:eastAsia="仿宋_GB2312"/>
                <w:color w:val="000000"/>
                <w:szCs w:val="21"/>
              </w:rPr>
            </w:pPr>
            <w:r>
              <w:rPr>
                <w:rFonts w:hint="eastAsia" w:ascii="仿宋_GB2312" w:hAnsi="宋体" w:eastAsia="仿宋_GB2312"/>
                <w:color w:val="000000"/>
                <w:szCs w:val="21"/>
              </w:rPr>
              <w:t>您单位信息化规划的批准方式是：（可多选）</w:t>
            </w:r>
          </w:p>
          <w:p w14:paraId="1CDB8C77">
            <w:pPr>
              <w:topLinePunct/>
              <w:adjustRightInd w:val="0"/>
              <w:snapToGrid w:val="0"/>
              <w:spacing w:line="264" w:lineRule="auto"/>
              <w:textAlignment w:val="center"/>
              <w:rPr>
                <w:rFonts w:ascii="仿宋_GB2312" w:hAnsi="宋体" w:eastAsia="仿宋_GB2312"/>
                <w:color w:val="000000"/>
                <w:szCs w:val="21"/>
              </w:rPr>
            </w:pPr>
            <w:r>
              <w:rPr>
                <w:rFonts w:hint="eastAsia" w:ascii="仿宋_GB2312" w:hAnsi="宋体" w:eastAsia="仿宋_GB2312"/>
                <w:color w:val="000000"/>
                <w:szCs w:val="21"/>
              </w:rPr>
              <w:t>A.总经理办公会或董事长办公会或党委办公会决定</w:t>
            </w:r>
          </w:p>
          <w:p w14:paraId="09F9938B">
            <w:pPr>
              <w:topLinePunct/>
              <w:adjustRightInd w:val="0"/>
              <w:snapToGrid w:val="0"/>
              <w:spacing w:line="264" w:lineRule="auto"/>
              <w:textAlignment w:val="center"/>
              <w:rPr>
                <w:rFonts w:ascii="仿宋_GB2312" w:hAnsi="宋体" w:eastAsia="仿宋_GB2312"/>
                <w:color w:val="000000"/>
                <w:szCs w:val="21"/>
              </w:rPr>
            </w:pPr>
            <w:r>
              <w:rPr>
                <w:rFonts w:hint="eastAsia" w:ascii="仿宋_GB2312" w:hAnsi="宋体" w:eastAsia="仿宋_GB2312"/>
                <w:color w:val="000000"/>
                <w:szCs w:val="21"/>
              </w:rPr>
              <w:t>B企业分管领导决定</w:t>
            </w:r>
          </w:p>
          <w:p w14:paraId="41E9F398">
            <w:pPr>
              <w:topLinePunct/>
              <w:adjustRightInd w:val="0"/>
              <w:snapToGrid w:val="0"/>
              <w:spacing w:line="264" w:lineRule="auto"/>
              <w:textAlignment w:val="center"/>
              <w:rPr>
                <w:rFonts w:ascii="仿宋_GB2312" w:hAnsi="宋体" w:eastAsia="仿宋_GB2312"/>
                <w:color w:val="000000"/>
                <w:szCs w:val="21"/>
              </w:rPr>
            </w:pPr>
            <w:r>
              <w:rPr>
                <w:rFonts w:hint="eastAsia" w:ascii="仿宋_GB2312" w:hAnsi="宋体" w:eastAsia="仿宋_GB2312"/>
                <w:color w:val="000000"/>
                <w:szCs w:val="21"/>
              </w:rPr>
              <w:t>C.信息化部门决定</w:t>
            </w:r>
          </w:p>
        </w:tc>
      </w:tr>
      <w:tr w14:paraId="1DC5D5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1975" w:hRule="atLeast"/>
          <w:jc w:val="center"/>
        </w:trPr>
        <w:tc>
          <w:tcPr>
            <w:tcW w:w="2059" w:type="dxa"/>
            <w:gridSpan w:val="2"/>
            <w:vMerge w:val="continue"/>
            <w:tcBorders>
              <w:left w:val="single" w:color="auto" w:sz="4" w:space="0"/>
              <w:right w:val="single" w:color="auto" w:sz="4" w:space="0"/>
            </w:tcBorders>
            <w:vAlign w:val="center"/>
          </w:tcPr>
          <w:p w14:paraId="276B82B8">
            <w:pPr>
              <w:topLinePunct/>
              <w:adjustRightInd w:val="0"/>
              <w:snapToGrid w:val="0"/>
              <w:spacing w:line="264" w:lineRule="auto"/>
              <w:textAlignment w:val="center"/>
              <w:rPr>
                <w:rFonts w:ascii="仿宋_GB2312" w:hAnsi="宋体" w:eastAsia="仿宋_GB2312"/>
                <w:color w:val="000000"/>
                <w:szCs w:val="21"/>
              </w:rPr>
            </w:pPr>
          </w:p>
        </w:tc>
        <w:tc>
          <w:tcPr>
            <w:tcW w:w="7927" w:type="dxa"/>
            <w:gridSpan w:val="14"/>
            <w:tcBorders>
              <w:top w:val="single" w:color="auto" w:sz="4" w:space="0"/>
              <w:left w:val="single" w:color="auto" w:sz="4" w:space="0"/>
              <w:right w:val="single" w:color="auto" w:sz="4" w:space="0"/>
            </w:tcBorders>
            <w:vAlign w:val="center"/>
          </w:tcPr>
          <w:p w14:paraId="06615007">
            <w:pPr>
              <w:topLinePunct/>
              <w:adjustRightInd w:val="0"/>
              <w:snapToGrid w:val="0"/>
              <w:spacing w:line="264" w:lineRule="auto"/>
              <w:textAlignment w:val="center"/>
              <w:rPr>
                <w:rFonts w:ascii="仿宋_GB2312" w:hAnsi="宋体" w:eastAsia="仿宋_GB2312"/>
                <w:color w:val="000000"/>
                <w:szCs w:val="21"/>
              </w:rPr>
            </w:pPr>
            <w:r>
              <w:rPr>
                <w:rFonts w:hint="eastAsia" w:ascii="仿宋_GB2312" w:hAnsi="宋体" w:eastAsia="仿宋_GB2312"/>
                <w:color w:val="000000"/>
                <w:szCs w:val="21"/>
              </w:rPr>
              <w:t>您单位信息化规划的落实部门是：（可多选）</w:t>
            </w:r>
          </w:p>
          <w:p w14:paraId="5A464098">
            <w:pPr>
              <w:topLinePunct/>
              <w:adjustRightInd w:val="0"/>
              <w:snapToGrid w:val="0"/>
              <w:spacing w:line="264" w:lineRule="auto"/>
              <w:textAlignment w:val="center"/>
              <w:rPr>
                <w:rFonts w:ascii="仿宋_GB2312" w:hAnsi="宋体" w:eastAsia="仿宋_GB2312"/>
                <w:color w:val="000000"/>
                <w:szCs w:val="21"/>
              </w:rPr>
            </w:pPr>
            <w:r>
              <w:rPr>
                <w:rFonts w:hint="eastAsia" w:ascii="仿宋_GB2312" w:hAnsi="宋体" w:eastAsia="仿宋_GB2312"/>
                <w:color w:val="000000"/>
                <w:szCs w:val="21"/>
              </w:rPr>
              <w:t>A</w:t>
            </w:r>
            <w:r>
              <w:rPr>
                <w:rFonts w:ascii="仿宋_GB2312" w:hAnsi="宋体" w:eastAsia="仿宋_GB2312"/>
                <w:color w:val="000000"/>
                <w:szCs w:val="21"/>
              </w:rPr>
              <w:t>.</w:t>
            </w:r>
            <w:r>
              <w:rPr>
                <w:rFonts w:hint="eastAsia" w:ascii="仿宋_GB2312" w:hAnsi="宋体" w:eastAsia="仿宋_GB2312"/>
                <w:color w:val="000000"/>
                <w:szCs w:val="21"/>
              </w:rPr>
              <w:t xml:space="preserve">信息化部门   </w:t>
            </w:r>
          </w:p>
          <w:p w14:paraId="157E9E50">
            <w:pPr>
              <w:topLinePunct/>
              <w:adjustRightInd w:val="0"/>
              <w:snapToGrid w:val="0"/>
              <w:spacing w:line="264" w:lineRule="auto"/>
              <w:textAlignment w:val="center"/>
              <w:rPr>
                <w:rFonts w:ascii="仿宋_GB2312" w:hAnsi="宋体" w:eastAsia="仿宋_GB2312"/>
                <w:color w:val="000000"/>
                <w:szCs w:val="21"/>
              </w:rPr>
            </w:pPr>
            <w:r>
              <w:rPr>
                <w:rFonts w:hint="eastAsia" w:ascii="仿宋_GB2312" w:hAnsi="宋体" w:eastAsia="仿宋_GB2312"/>
                <w:color w:val="000000"/>
                <w:szCs w:val="21"/>
              </w:rPr>
              <w:t xml:space="preserve">B.企业发展或规划部门  </w:t>
            </w:r>
          </w:p>
          <w:p w14:paraId="79A5FE27">
            <w:pPr>
              <w:topLinePunct/>
              <w:adjustRightInd w:val="0"/>
              <w:snapToGrid w:val="0"/>
              <w:spacing w:line="264" w:lineRule="auto"/>
              <w:textAlignment w:val="center"/>
              <w:rPr>
                <w:rFonts w:ascii="仿宋_GB2312" w:hAnsi="宋体" w:eastAsia="仿宋_GB2312"/>
                <w:color w:val="000000"/>
                <w:szCs w:val="21"/>
              </w:rPr>
            </w:pPr>
            <w:r>
              <w:rPr>
                <w:rFonts w:hint="eastAsia" w:ascii="仿宋_GB2312" w:hAnsi="宋体" w:eastAsia="仿宋_GB2312"/>
                <w:color w:val="000000"/>
                <w:szCs w:val="21"/>
              </w:rPr>
              <w:t xml:space="preserve">C.其他，请填写 </w:t>
            </w:r>
            <w:r>
              <w:rPr>
                <w:rFonts w:ascii="仿宋_GB2312" w:hAnsi="宋体" w:eastAsia="仿宋_GB2312"/>
                <w:color w:val="000000"/>
                <w:szCs w:val="21"/>
                <w:u w:val="single"/>
              </w:rPr>
              <w:t xml:space="preserve">                                   </w:t>
            </w:r>
          </w:p>
        </w:tc>
      </w:tr>
      <w:tr w14:paraId="6B4DB5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755" w:hRule="atLeast"/>
          <w:jc w:val="center"/>
        </w:trPr>
        <w:tc>
          <w:tcPr>
            <w:tcW w:w="2059" w:type="dxa"/>
            <w:gridSpan w:val="2"/>
            <w:vMerge w:val="continue"/>
            <w:tcBorders>
              <w:left w:val="single" w:color="auto" w:sz="4" w:space="0"/>
              <w:right w:val="single" w:color="auto" w:sz="4" w:space="0"/>
            </w:tcBorders>
            <w:vAlign w:val="center"/>
          </w:tcPr>
          <w:p w14:paraId="0D926B9B">
            <w:pPr>
              <w:topLinePunct/>
              <w:adjustRightInd w:val="0"/>
              <w:snapToGrid w:val="0"/>
              <w:spacing w:line="264" w:lineRule="auto"/>
              <w:textAlignment w:val="center"/>
              <w:rPr>
                <w:rFonts w:ascii="仿宋_GB2312" w:hAnsi="宋体" w:eastAsia="仿宋_GB2312"/>
                <w:color w:val="000000"/>
                <w:szCs w:val="21"/>
              </w:rPr>
            </w:pPr>
          </w:p>
        </w:tc>
        <w:tc>
          <w:tcPr>
            <w:tcW w:w="7927" w:type="dxa"/>
            <w:gridSpan w:val="14"/>
            <w:tcBorders>
              <w:top w:val="single" w:color="auto" w:sz="4" w:space="0"/>
              <w:left w:val="single" w:color="auto" w:sz="4" w:space="0"/>
              <w:right w:val="single" w:color="auto" w:sz="4" w:space="0"/>
            </w:tcBorders>
            <w:vAlign w:val="center"/>
          </w:tcPr>
          <w:p w14:paraId="551A9217">
            <w:pPr>
              <w:topLinePunct/>
              <w:adjustRightInd w:val="0"/>
              <w:snapToGrid w:val="0"/>
              <w:spacing w:line="264" w:lineRule="auto"/>
              <w:textAlignment w:val="center"/>
              <w:rPr>
                <w:rFonts w:ascii="仿宋_GB2312" w:hAnsi="宋体" w:eastAsia="仿宋_GB2312"/>
                <w:color w:val="000000"/>
                <w:szCs w:val="21"/>
              </w:rPr>
            </w:pPr>
            <w:r>
              <w:rPr>
                <w:rFonts w:hint="eastAsia" w:ascii="仿宋_GB2312" w:hAnsi="宋体" w:eastAsia="仿宋_GB2312"/>
                <w:color w:val="000000"/>
                <w:szCs w:val="21"/>
              </w:rPr>
              <w:t>在您单位信息化</w:t>
            </w:r>
            <w:r>
              <w:rPr>
                <w:rFonts w:ascii="仿宋_GB2312" w:hAnsi="宋体" w:eastAsia="仿宋_GB2312"/>
                <w:color w:val="000000"/>
                <w:szCs w:val="21"/>
              </w:rPr>
              <w:t>规划</w:t>
            </w:r>
            <w:r>
              <w:rPr>
                <w:rFonts w:hint="eastAsia" w:ascii="仿宋_GB2312" w:hAnsi="宋体" w:eastAsia="仿宋_GB2312"/>
                <w:color w:val="000000"/>
                <w:szCs w:val="21"/>
              </w:rPr>
              <w:t>中，包含的主要内容有：（可多选）</w:t>
            </w:r>
          </w:p>
          <w:p w14:paraId="5A4DAE5F">
            <w:pPr>
              <w:topLinePunct/>
              <w:adjustRightInd w:val="0"/>
              <w:snapToGrid w:val="0"/>
              <w:spacing w:line="264" w:lineRule="auto"/>
              <w:textAlignment w:val="center"/>
              <w:rPr>
                <w:rFonts w:ascii="仿宋_GB2312" w:hAnsi="宋体" w:eastAsia="仿宋_GB2312"/>
                <w:color w:val="000000"/>
                <w:szCs w:val="21"/>
              </w:rPr>
            </w:pPr>
            <w:r>
              <w:rPr>
                <w:rFonts w:hint="eastAsia" w:ascii="仿宋_GB2312" w:hAnsi="宋体" w:eastAsia="仿宋_GB2312"/>
                <w:color w:val="000000"/>
                <w:szCs w:val="21"/>
              </w:rPr>
              <w:t>A</w:t>
            </w:r>
            <w:r>
              <w:rPr>
                <w:rFonts w:ascii="仿宋_GB2312" w:hAnsi="宋体" w:eastAsia="仿宋_GB2312"/>
                <w:color w:val="000000"/>
                <w:szCs w:val="21"/>
              </w:rPr>
              <w:t>.</w:t>
            </w:r>
            <w:r>
              <w:rPr>
                <w:rFonts w:hint="eastAsia" w:ascii="仿宋_GB2312" w:hAnsi="宋体" w:eastAsia="仿宋_GB2312"/>
                <w:color w:val="000000"/>
                <w:szCs w:val="21"/>
              </w:rPr>
              <w:t xml:space="preserve">组织 </w:t>
            </w:r>
            <w:r>
              <w:rPr>
                <w:rFonts w:ascii="仿宋_GB2312" w:hAnsi="宋体" w:eastAsia="仿宋_GB2312"/>
                <w:color w:val="000000"/>
                <w:szCs w:val="21"/>
              </w:rPr>
              <w:t xml:space="preserve"> </w:t>
            </w:r>
            <w:r>
              <w:rPr>
                <w:rFonts w:hint="eastAsia" w:ascii="仿宋_GB2312" w:hAnsi="宋体" w:eastAsia="仿宋_GB2312"/>
                <w:color w:val="000000"/>
                <w:szCs w:val="21"/>
              </w:rPr>
              <w:t>B</w:t>
            </w:r>
            <w:r>
              <w:rPr>
                <w:rFonts w:ascii="仿宋_GB2312" w:hAnsi="宋体" w:eastAsia="仿宋_GB2312"/>
                <w:color w:val="000000"/>
                <w:szCs w:val="21"/>
              </w:rPr>
              <w:t>.</w:t>
            </w:r>
            <w:r>
              <w:rPr>
                <w:rFonts w:hint="eastAsia" w:ascii="仿宋_GB2312" w:hAnsi="宋体" w:eastAsia="仿宋_GB2312"/>
                <w:color w:val="000000"/>
                <w:szCs w:val="21"/>
              </w:rPr>
              <w:t>流程  C</w:t>
            </w:r>
            <w:r>
              <w:rPr>
                <w:rFonts w:ascii="仿宋_GB2312" w:hAnsi="宋体" w:eastAsia="仿宋_GB2312"/>
                <w:color w:val="000000"/>
                <w:szCs w:val="21"/>
              </w:rPr>
              <w:t>.</w:t>
            </w:r>
            <w:r>
              <w:rPr>
                <w:rFonts w:hint="eastAsia" w:ascii="仿宋_GB2312" w:hAnsi="宋体" w:eastAsia="仿宋_GB2312"/>
                <w:color w:val="000000"/>
                <w:szCs w:val="21"/>
              </w:rPr>
              <w:t>制度  D</w:t>
            </w:r>
            <w:r>
              <w:rPr>
                <w:rFonts w:ascii="仿宋_GB2312" w:hAnsi="宋体" w:eastAsia="仿宋_GB2312"/>
                <w:color w:val="000000"/>
                <w:szCs w:val="21"/>
              </w:rPr>
              <w:t>.</w:t>
            </w:r>
            <w:r>
              <w:rPr>
                <w:rFonts w:hint="eastAsia" w:ascii="仿宋_GB2312" w:hAnsi="宋体" w:eastAsia="仿宋_GB2312"/>
                <w:color w:val="000000"/>
                <w:szCs w:val="21"/>
              </w:rPr>
              <w:t>发展目标  E</w:t>
            </w:r>
            <w:r>
              <w:rPr>
                <w:rFonts w:ascii="仿宋_GB2312" w:hAnsi="宋体" w:eastAsia="仿宋_GB2312"/>
                <w:color w:val="000000"/>
                <w:szCs w:val="21"/>
              </w:rPr>
              <w:t>.</w:t>
            </w:r>
            <w:r>
              <w:rPr>
                <w:rFonts w:hint="eastAsia" w:ascii="仿宋_GB2312" w:hAnsi="宋体" w:eastAsia="仿宋_GB2312"/>
                <w:color w:val="000000"/>
                <w:szCs w:val="21"/>
              </w:rPr>
              <w:t>重点建设内容 F</w:t>
            </w:r>
            <w:r>
              <w:rPr>
                <w:rFonts w:ascii="仿宋_GB2312" w:hAnsi="宋体" w:eastAsia="仿宋_GB2312"/>
                <w:color w:val="000000"/>
                <w:szCs w:val="21"/>
              </w:rPr>
              <w:t>.</w:t>
            </w:r>
            <w:r>
              <w:rPr>
                <w:rFonts w:hint="eastAsia" w:ascii="仿宋_GB2312" w:hAnsi="宋体" w:eastAsia="仿宋_GB2312"/>
                <w:color w:val="000000"/>
                <w:szCs w:val="21"/>
              </w:rPr>
              <w:t>标准  G</w:t>
            </w:r>
            <w:r>
              <w:rPr>
                <w:rFonts w:ascii="仿宋_GB2312" w:hAnsi="宋体" w:eastAsia="仿宋_GB2312"/>
                <w:color w:val="000000"/>
                <w:szCs w:val="21"/>
              </w:rPr>
              <w:t>.</w:t>
            </w:r>
            <w:r>
              <w:rPr>
                <w:rFonts w:hint="eastAsia" w:ascii="仿宋_GB2312" w:hAnsi="宋体" w:eastAsia="仿宋_GB2312"/>
                <w:color w:val="000000"/>
                <w:szCs w:val="21"/>
              </w:rPr>
              <w:t>安全 H</w:t>
            </w:r>
            <w:r>
              <w:rPr>
                <w:rFonts w:ascii="仿宋_GB2312" w:hAnsi="宋体" w:eastAsia="仿宋_GB2312"/>
                <w:color w:val="000000"/>
                <w:szCs w:val="21"/>
              </w:rPr>
              <w:t>.</w:t>
            </w:r>
            <w:r>
              <w:rPr>
                <w:rFonts w:hint="eastAsia" w:ascii="仿宋_GB2312" w:hAnsi="宋体" w:eastAsia="仿宋_GB2312"/>
                <w:color w:val="000000"/>
                <w:szCs w:val="21"/>
              </w:rPr>
              <w:t>措施</w:t>
            </w:r>
          </w:p>
        </w:tc>
      </w:tr>
      <w:tr w14:paraId="6123DE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1271" w:hRule="atLeast"/>
          <w:jc w:val="center"/>
        </w:trPr>
        <w:tc>
          <w:tcPr>
            <w:tcW w:w="2059" w:type="dxa"/>
            <w:gridSpan w:val="2"/>
            <w:vMerge w:val="continue"/>
            <w:tcBorders>
              <w:left w:val="single" w:color="auto" w:sz="4" w:space="0"/>
              <w:right w:val="single" w:color="auto" w:sz="4" w:space="0"/>
            </w:tcBorders>
            <w:vAlign w:val="center"/>
          </w:tcPr>
          <w:p w14:paraId="2CE28173">
            <w:pPr>
              <w:topLinePunct/>
              <w:adjustRightInd w:val="0"/>
              <w:snapToGrid w:val="0"/>
              <w:spacing w:line="264" w:lineRule="auto"/>
              <w:textAlignment w:val="center"/>
              <w:rPr>
                <w:rFonts w:ascii="仿宋_GB2312" w:hAnsi="宋体" w:eastAsia="仿宋_GB2312"/>
                <w:color w:val="000000"/>
                <w:szCs w:val="21"/>
              </w:rPr>
            </w:pPr>
          </w:p>
        </w:tc>
        <w:tc>
          <w:tcPr>
            <w:tcW w:w="7927" w:type="dxa"/>
            <w:gridSpan w:val="14"/>
            <w:tcBorders>
              <w:top w:val="single" w:color="auto" w:sz="4" w:space="0"/>
              <w:left w:val="single" w:color="auto" w:sz="4" w:space="0"/>
              <w:right w:val="single" w:color="auto" w:sz="4" w:space="0"/>
            </w:tcBorders>
            <w:vAlign w:val="center"/>
          </w:tcPr>
          <w:p w14:paraId="47D3FE5D">
            <w:pPr>
              <w:topLinePunct/>
              <w:adjustRightInd w:val="0"/>
              <w:snapToGrid w:val="0"/>
              <w:spacing w:line="264" w:lineRule="auto"/>
              <w:textAlignment w:val="center"/>
              <w:rPr>
                <w:rFonts w:ascii="仿宋_GB2312" w:hAnsi="宋体" w:eastAsia="仿宋_GB2312"/>
                <w:color w:val="000000"/>
                <w:szCs w:val="21"/>
              </w:rPr>
            </w:pPr>
            <w:r>
              <w:rPr>
                <w:rFonts w:hint="eastAsia" w:ascii="仿宋_GB2312" w:hAnsi="宋体" w:eastAsia="仿宋_GB2312"/>
                <w:color w:val="000000"/>
                <w:szCs w:val="21"/>
              </w:rPr>
              <w:t>企业信息化定位（多选）</w:t>
            </w:r>
          </w:p>
          <w:p w14:paraId="30791771">
            <w:pPr>
              <w:topLinePunct/>
              <w:adjustRightInd w:val="0"/>
              <w:snapToGrid w:val="0"/>
              <w:spacing w:line="264" w:lineRule="auto"/>
              <w:textAlignment w:val="center"/>
              <w:rPr>
                <w:rFonts w:ascii="仿宋_GB2312" w:hAnsi="宋体" w:eastAsia="仿宋_GB2312"/>
                <w:color w:val="000000"/>
                <w:szCs w:val="21"/>
              </w:rPr>
            </w:pPr>
            <w:r>
              <w:rPr>
                <w:rFonts w:hint="eastAsia" w:ascii="仿宋_GB2312" w:hAnsi="宋体" w:eastAsia="仿宋_GB2312"/>
                <w:color w:val="000000"/>
                <w:szCs w:val="21"/>
              </w:rPr>
              <w:t>A.通过信息化建设推进数字化转型，更好的实现企业战略，提升企业核心竞争力</w:t>
            </w:r>
          </w:p>
          <w:p w14:paraId="0898E697">
            <w:pPr>
              <w:topLinePunct/>
              <w:adjustRightInd w:val="0"/>
              <w:snapToGrid w:val="0"/>
              <w:spacing w:line="264" w:lineRule="auto"/>
              <w:textAlignment w:val="center"/>
              <w:rPr>
                <w:rFonts w:ascii="仿宋_GB2312" w:hAnsi="宋体" w:eastAsia="仿宋_GB2312"/>
                <w:color w:val="000000"/>
                <w:szCs w:val="21"/>
              </w:rPr>
            </w:pPr>
            <w:r>
              <w:rPr>
                <w:rFonts w:hint="eastAsia" w:ascii="仿宋_GB2312" w:hAnsi="宋体" w:eastAsia="仿宋_GB2312"/>
                <w:color w:val="000000"/>
                <w:szCs w:val="21"/>
              </w:rPr>
              <w:t>B.通过信息化建设和数字化发展，实现企业生产模式创新</w:t>
            </w:r>
            <w:r>
              <w:rPr>
                <w:rFonts w:ascii="仿宋_GB2312" w:hAnsi="宋体" w:eastAsia="仿宋_GB2312"/>
                <w:color w:val="000000"/>
                <w:szCs w:val="21"/>
              </w:rPr>
              <w:t xml:space="preserve"> </w:t>
            </w:r>
          </w:p>
          <w:p w14:paraId="55D2C30F">
            <w:pPr>
              <w:topLinePunct/>
              <w:adjustRightInd w:val="0"/>
              <w:snapToGrid w:val="0"/>
              <w:spacing w:line="264" w:lineRule="auto"/>
              <w:textAlignment w:val="center"/>
              <w:rPr>
                <w:rFonts w:ascii="仿宋_GB2312" w:hAnsi="宋体" w:eastAsia="仿宋_GB2312"/>
                <w:color w:val="000000"/>
                <w:szCs w:val="21"/>
              </w:rPr>
            </w:pPr>
            <w:r>
              <w:rPr>
                <w:rFonts w:hint="eastAsia" w:ascii="仿宋_GB2312" w:hAnsi="宋体" w:eastAsia="仿宋_GB2312"/>
                <w:color w:val="000000"/>
                <w:szCs w:val="21"/>
              </w:rPr>
              <w:t>C.通过信息化提高管理效率和生产效率，提高企业的整体收益</w:t>
            </w:r>
          </w:p>
          <w:p w14:paraId="10C6F7BB">
            <w:pPr>
              <w:topLinePunct/>
              <w:adjustRightInd w:val="0"/>
              <w:snapToGrid w:val="0"/>
              <w:spacing w:line="264" w:lineRule="auto"/>
              <w:textAlignment w:val="center"/>
              <w:rPr>
                <w:rFonts w:ascii="仿宋_GB2312" w:hAnsi="宋体" w:eastAsia="仿宋_GB2312"/>
                <w:color w:val="000000"/>
                <w:szCs w:val="21"/>
              </w:rPr>
            </w:pPr>
            <w:r>
              <w:rPr>
                <w:rFonts w:hint="eastAsia" w:ascii="仿宋_GB2312" w:hAnsi="宋体" w:eastAsia="仿宋_GB2312"/>
                <w:color w:val="000000"/>
                <w:szCs w:val="21"/>
              </w:rPr>
              <w:t>D.信息化是企业生产和管理辅助工具</w:t>
            </w:r>
          </w:p>
        </w:tc>
      </w:tr>
      <w:tr w14:paraId="46B5B8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1630" w:hRule="atLeast"/>
          <w:jc w:val="center"/>
        </w:trPr>
        <w:tc>
          <w:tcPr>
            <w:tcW w:w="2059" w:type="dxa"/>
            <w:gridSpan w:val="2"/>
            <w:vMerge w:val="continue"/>
            <w:tcBorders>
              <w:left w:val="single" w:color="auto" w:sz="4" w:space="0"/>
              <w:right w:val="single" w:color="auto" w:sz="4" w:space="0"/>
            </w:tcBorders>
            <w:vAlign w:val="center"/>
          </w:tcPr>
          <w:p w14:paraId="19D49835">
            <w:pPr>
              <w:topLinePunct/>
              <w:adjustRightInd w:val="0"/>
              <w:snapToGrid w:val="0"/>
              <w:spacing w:line="264" w:lineRule="auto"/>
              <w:textAlignment w:val="center"/>
              <w:rPr>
                <w:rFonts w:ascii="仿宋_GB2312" w:hAnsi="宋体" w:eastAsia="仿宋_GB2312"/>
                <w:color w:val="000000"/>
                <w:szCs w:val="21"/>
              </w:rPr>
            </w:pPr>
          </w:p>
        </w:tc>
        <w:tc>
          <w:tcPr>
            <w:tcW w:w="7927" w:type="dxa"/>
            <w:gridSpan w:val="14"/>
            <w:tcBorders>
              <w:top w:val="single" w:color="auto" w:sz="4" w:space="0"/>
              <w:left w:val="single" w:color="auto" w:sz="4" w:space="0"/>
              <w:right w:val="single" w:color="auto" w:sz="4" w:space="0"/>
            </w:tcBorders>
            <w:vAlign w:val="center"/>
          </w:tcPr>
          <w:p w14:paraId="189EF408">
            <w:pPr>
              <w:topLinePunct/>
              <w:adjustRightInd w:val="0"/>
              <w:snapToGrid w:val="0"/>
              <w:spacing w:line="264" w:lineRule="auto"/>
              <w:textAlignment w:val="center"/>
              <w:rPr>
                <w:rFonts w:ascii="仿宋_GB2312" w:hAnsi="宋体" w:eastAsia="仿宋_GB2312"/>
                <w:color w:val="000000"/>
                <w:szCs w:val="21"/>
              </w:rPr>
            </w:pPr>
            <w:r>
              <w:rPr>
                <w:rFonts w:hint="eastAsia" w:ascii="仿宋_GB2312" w:hAnsi="宋体" w:eastAsia="仿宋_GB2312"/>
                <w:color w:val="000000"/>
                <w:szCs w:val="21"/>
              </w:rPr>
              <w:t>推进信息化工作的主要方式（多选）</w:t>
            </w:r>
          </w:p>
          <w:p w14:paraId="4F8CB2F9">
            <w:pPr>
              <w:topLinePunct/>
              <w:adjustRightInd w:val="0"/>
              <w:snapToGrid w:val="0"/>
              <w:spacing w:line="264" w:lineRule="auto"/>
              <w:textAlignment w:val="center"/>
              <w:rPr>
                <w:rFonts w:ascii="仿宋_GB2312" w:hAnsi="宋体" w:eastAsia="仿宋_GB2312"/>
                <w:color w:val="000000"/>
                <w:szCs w:val="21"/>
              </w:rPr>
            </w:pPr>
            <w:r>
              <w:rPr>
                <w:rFonts w:hint="eastAsia" w:ascii="仿宋_GB2312" w:hAnsi="宋体" w:eastAsia="仿宋_GB2312"/>
                <w:color w:val="000000"/>
                <w:szCs w:val="21"/>
              </w:rPr>
              <w:t>A.购买信息化建设和数字化发展的咨询服务，帮助企业快速发展</w:t>
            </w:r>
          </w:p>
          <w:p w14:paraId="7FB9DF69">
            <w:pPr>
              <w:topLinePunct/>
              <w:adjustRightInd w:val="0"/>
              <w:snapToGrid w:val="0"/>
              <w:spacing w:line="264" w:lineRule="auto"/>
              <w:textAlignment w:val="center"/>
              <w:rPr>
                <w:rFonts w:ascii="仿宋_GB2312" w:hAnsi="宋体" w:eastAsia="仿宋_GB2312"/>
                <w:color w:val="000000"/>
                <w:szCs w:val="21"/>
              </w:rPr>
            </w:pPr>
            <w:r>
              <w:rPr>
                <w:rFonts w:hint="eastAsia" w:ascii="仿宋_GB2312" w:hAnsi="宋体" w:eastAsia="仿宋_GB2312"/>
                <w:color w:val="000000"/>
                <w:szCs w:val="21"/>
              </w:rPr>
              <w:t>B.与服务商合作开发或实施项目</w:t>
            </w:r>
          </w:p>
          <w:p w14:paraId="59C5865E">
            <w:pPr>
              <w:topLinePunct/>
              <w:adjustRightInd w:val="0"/>
              <w:snapToGrid w:val="0"/>
              <w:spacing w:line="264" w:lineRule="auto"/>
              <w:textAlignment w:val="center"/>
              <w:rPr>
                <w:rFonts w:ascii="仿宋_GB2312" w:hAnsi="宋体" w:eastAsia="仿宋_GB2312"/>
                <w:color w:val="000000"/>
                <w:szCs w:val="21"/>
              </w:rPr>
            </w:pPr>
            <w:r>
              <w:rPr>
                <w:rFonts w:hint="eastAsia" w:ascii="仿宋_GB2312" w:hAnsi="宋体" w:eastAsia="仿宋_GB2312"/>
                <w:color w:val="000000"/>
                <w:szCs w:val="21"/>
              </w:rPr>
              <w:t>C.加强企业内部激励，包括奖励、晋升等</w:t>
            </w:r>
          </w:p>
          <w:p w14:paraId="3A6881A8">
            <w:pPr>
              <w:topLinePunct/>
              <w:adjustRightInd w:val="0"/>
              <w:snapToGrid w:val="0"/>
              <w:spacing w:line="264" w:lineRule="auto"/>
              <w:textAlignment w:val="center"/>
              <w:rPr>
                <w:rFonts w:ascii="仿宋_GB2312" w:hAnsi="宋体" w:eastAsia="仿宋_GB2312"/>
                <w:color w:val="000000"/>
                <w:szCs w:val="21"/>
              </w:rPr>
            </w:pPr>
            <w:r>
              <w:rPr>
                <w:rFonts w:hint="eastAsia" w:ascii="仿宋_GB2312" w:hAnsi="宋体" w:eastAsia="仿宋_GB2312"/>
                <w:color w:val="000000"/>
                <w:szCs w:val="21"/>
              </w:rPr>
              <w:t>D.无激励措施</w:t>
            </w:r>
          </w:p>
        </w:tc>
      </w:tr>
      <w:tr w14:paraId="375928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468" w:hRule="atLeast"/>
          <w:jc w:val="center"/>
        </w:trPr>
        <w:tc>
          <w:tcPr>
            <w:tcW w:w="2059" w:type="dxa"/>
            <w:gridSpan w:val="2"/>
            <w:vMerge w:val="continue"/>
            <w:tcBorders>
              <w:left w:val="single" w:color="auto" w:sz="4" w:space="0"/>
              <w:right w:val="single" w:color="auto" w:sz="4" w:space="0"/>
            </w:tcBorders>
            <w:vAlign w:val="center"/>
          </w:tcPr>
          <w:p w14:paraId="27062BC2">
            <w:pPr>
              <w:topLinePunct/>
              <w:adjustRightInd w:val="0"/>
              <w:snapToGrid w:val="0"/>
              <w:spacing w:line="264" w:lineRule="auto"/>
              <w:textAlignment w:val="center"/>
              <w:rPr>
                <w:rFonts w:ascii="仿宋_GB2312" w:hAnsi="宋体" w:eastAsia="仿宋_GB2312"/>
                <w:color w:val="000000"/>
                <w:szCs w:val="21"/>
              </w:rPr>
            </w:pPr>
          </w:p>
        </w:tc>
        <w:tc>
          <w:tcPr>
            <w:tcW w:w="7927" w:type="dxa"/>
            <w:gridSpan w:val="14"/>
            <w:tcBorders>
              <w:top w:val="single" w:color="auto" w:sz="4" w:space="0"/>
              <w:left w:val="single" w:color="auto" w:sz="4" w:space="0"/>
              <w:right w:val="single" w:color="auto" w:sz="4" w:space="0"/>
            </w:tcBorders>
            <w:vAlign w:val="center"/>
          </w:tcPr>
          <w:p w14:paraId="7EC284E6">
            <w:pPr>
              <w:topLinePunct/>
              <w:adjustRightInd w:val="0"/>
              <w:snapToGrid w:val="0"/>
              <w:spacing w:line="264" w:lineRule="auto"/>
              <w:textAlignment w:val="center"/>
              <w:rPr>
                <w:rFonts w:ascii="仿宋_GB2312" w:hAnsi="宋体" w:eastAsia="仿宋_GB2312"/>
                <w:color w:val="000000"/>
                <w:szCs w:val="21"/>
              </w:rPr>
            </w:pPr>
            <w:r>
              <w:rPr>
                <w:rFonts w:hint="eastAsia" w:ascii="仿宋_GB2312" w:hAnsi="宋体" w:eastAsia="仿宋_GB2312"/>
                <w:color w:val="000000"/>
                <w:szCs w:val="21"/>
              </w:rPr>
              <w:t>您单位预算的投资或费用的资金来源是：（可多选）</w:t>
            </w:r>
          </w:p>
          <w:p w14:paraId="5CC67F9D">
            <w:pPr>
              <w:topLinePunct/>
              <w:adjustRightInd w:val="0"/>
              <w:snapToGrid w:val="0"/>
              <w:spacing w:line="264" w:lineRule="auto"/>
              <w:textAlignment w:val="center"/>
              <w:rPr>
                <w:rFonts w:ascii="仿宋_GB2312" w:hAnsi="宋体" w:eastAsia="仿宋_GB2312"/>
                <w:color w:val="000000"/>
                <w:szCs w:val="21"/>
              </w:rPr>
            </w:pPr>
            <w:r>
              <w:rPr>
                <w:rFonts w:hint="eastAsia" w:ascii="仿宋_GB2312" w:hAnsi="宋体" w:eastAsia="仿宋_GB2312"/>
                <w:color w:val="000000"/>
                <w:szCs w:val="21"/>
              </w:rPr>
              <w:t>A</w:t>
            </w:r>
            <w:r>
              <w:rPr>
                <w:rFonts w:ascii="仿宋_GB2312" w:hAnsi="宋体" w:eastAsia="仿宋_GB2312"/>
                <w:color w:val="000000"/>
                <w:szCs w:val="21"/>
              </w:rPr>
              <w:t>.</w:t>
            </w:r>
            <w:r>
              <w:rPr>
                <w:rFonts w:hint="eastAsia" w:ascii="仿宋_GB2312" w:hAnsi="宋体" w:eastAsia="仿宋_GB2312"/>
                <w:color w:val="000000"/>
                <w:szCs w:val="21"/>
              </w:rPr>
              <w:t>自筹  B</w:t>
            </w:r>
            <w:r>
              <w:rPr>
                <w:rFonts w:ascii="仿宋_GB2312" w:hAnsi="宋体" w:eastAsia="仿宋_GB2312"/>
                <w:color w:val="000000"/>
                <w:szCs w:val="21"/>
              </w:rPr>
              <w:t>.</w:t>
            </w:r>
            <w:r>
              <w:rPr>
                <w:rFonts w:hint="eastAsia" w:ascii="仿宋_GB2312" w:hAnsi="宋体" w:eastAsia="仿宋_GB2312"/>
                <w:color w:val="000000"/>
                <w:szCs w:val="21"/>
              </w:rPr>
              <w:t>政府投资 C</w:t>
            </w:r>
            <w:r>
              <w:rPr>
                <w:rFonts w:ascii="仿宋_GB2312" w:hAnsi="宋体" w:eastAsia="仿宋_GB2312"/>
                <w:color w:val="000000"/>
                <w:szCs w:val="21"/>
              </w:rPr>
              <w:t>.</w:t>
            </w:r>
            <w:r>
              <w:rPr>
                <w:rFonts w:hint="eastAsia" w:ascii="仿宋_GB2312" w:hAnsi="宋体" w:eastAsia="仿宋_GB2312"/>
                <w:color w:val="000000"/>
                <w:szCs w:val="21"/>
              </w:rPr>
              <w:t>上级集团投资 D.其它，请填写</w:t>
            </w:r>
            <w:r>
              <w:rPr>
                <w:rFonts w:hint="eastAsia" w:ascii="仿宋_GB2312" w:hAnsi="宋体" w:eastAsia="仿宋_GB2312"/>
                <w:color w:val="000000"/>
                <w:szCs w:val="21"/>
                <w:u w:val="single"/>
              </w:rPr>
              <w:t xml:space="preserve"> </w:t>
            </w:r>
            <w:r>
              <w:rPr>
                <w:rFonts w:ascii="仿宋_GB2312" w:hAnsi="宋体" w:eastAsia="仿宋_GB2312"/>
                <w:color w:val="000000"/>
                <w:szCs w:val="21"/>
                <w:u w:val="single"/>
              </w:rPr>
              <w:t xml:space="preserve">                      </w:t>
            </w:r>
          </w:p>
        </w:tc>
      </w:tr>
      <w:tr w14:paraId="0C3F24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624" w:hRule="atLeast"/>
          <w:jc w:val="center"/>
        </w:trPr>
        <w:tc>
          <w:tcPr>
            <w:tcW w:w="2059" w:type="dxa"/>
            <w:gridSpan w:val="2"/>
            <w:vMerge w:val="restart"/>
            <w:tcBorders>
              <w:left w:val="single" w:color="auto" w:sz="4" w:space="0"/>
              <w:right w:val="single" w:color="auto" w:sz="4" w:space="0"/>
            </w:tcBorders>
            <w:vAlign w:val="center"/>
          </w:tcPr>
          <w:p w14:paraId="7754BC60">
            <w:pPr>
              <w:topLinePunct/>
              <w:adjustRightInd w:val="0"/>
              <w:snapToGrid w:val="0"/>
              <w:spacing w:line="264" w:lineRule="auto"/>
              <w:textAlignment w:val="center"/>
              <w:rPr>
                <w:rFonts w:ascii="仿宋_GB2312" w:hAnsi="宋体" w:eastAsia="仿宋_GB2312"/>
                <w:color w:val="000000"/>
                <w:szCs w:val="21"/>
              </w:rPr>
            </w:pPr>
            <w:r>
              <w:rPr>
                <w:rFonts w:ascii="仿宋_GB2312" w:hAnsi="宋体" w:eastAsia="仿宋_GB2312"/>
                <w:color w:val="000000"/>
                <w:szCs w:val="21"/>
              </w:rPr>
              <w:t>基于信息化</w:t>
            </w:r>
            <w:r>
              <w:rPr>
                <w:rFonts w:hint="eastAsia" w:ascii="仿宋_GB2312" w:hAnsi="宋体" w:eastAsia="仿宋_GB2312"/>
                <w:color w:val="000000"/>
                <w:szCs w:val="21"/>
              </w:rPr>
              <w:t>/数字化</w:t>
            </w:r>
            <w:r>
              <w:rPr>
                <w:rFonts w:ascii="仿宋_GB2312" w:hAnsi="宋体" w:eastAsia="仿宋_GB2312"/>
                <w:color w:val="000000"/>
                <w:szCs w:val="21"/>
              </w:rPr>
              <w:t>的变革与创新</w:t>
            </w:r>
          </w:p>
        </w:tc>
        <w:tc>
          <w:tcPr>
            <w:tcW w:w="7927" w:type="dxa"/>
            <w:gridSpan w:val="14"/>
            <w:tcBorders>
              <w:left w:val="single" w:color="auto" w:sz="4" w:space="0"/>
              <w:bottom w:val="single" w:color="auto" w:sz="4" w:space="0"/>
              <w:right w:val="single" w:color="auto" w:sz="4" w:space="0"/>
            </w:tcBorders>
            <w:vAlign w:val="center"/>
          </w:tcPr>
          <w:p w14:paraId="44B12C9B">
            <w:pPr>
              <w:topLinePunct/>
              <w:adjustRightInd w:val="0"/>
              <w:snapToGrid w:val="0"/>
              <w:spacing w:line="264" w:lineRule="auto"/>
              <w:textAlignment w:val="center"/>
              <w:rPr>
                <w:rFonts w:ascii="仿宋_GB2312" w:hAnsi="宋体" w:eastAsia="仿宋_GB2312"/>
                <w:color w:val="000000"/>
                <w:szCs w:val="21"/>
              </w:rPr>
            </w:pPr>
            <w:r>
              <w:rPr>
                <w:rFonts w:hint="eastAsia" w:ascii="仿宋_GB2312" w:hAnsi="宋体" w:eastAsia="仿宋_GB2312"/>
                <w:color w:val="000000"/>
                <w:szCs w:val="21"/>
              </w:rPr>
              <w:t>您单位信息化工作</w:t>
            </w:r>
            <w:r>
              <w:rPr>
                <w:rFonts w:ascii="仿宋_GB2312" w:hAnsi="宋体" w:eastAsia="仿宋_GB2312"/>
                <w:color w:val="000000"/>
                <w:szCs w:val="21"/>
              </w:rPr>
              <w:t>实现</w:t>
            </w:r>
            <w:r>
              <w:rPr>
                <w:rFonts w:hint="eastAsia" w:ascii="仿宋_GB2312" w:hAnsi="宋体" w:eastAsia="仿宋_GB2312"/>
                <w:color w:val="000000"/>
                <w:szCs w:val="21"/>
              </w:rPr>
              <w:t>情况为：</w:t>
            </w:r>
            <w:r>
              <w:rPr>
                <w:rFonts w:ascii="仿宋_GB2312" w:hAnsi="宋体" w:eastAsia="仿宋_GB2312"/>
                <w:color w:val="000000"/>
                <w:szCs w:val="21"/>
              </w:rPr>
              <w:t>（可多选）</w:t>
            </w:r>
          </w:p>
          <w:p w14:paraId="06730CC7">
            <w:pPr>
              <w:topLinePunct/>
              <w:adjustRightInd w:val="0"/>
              <w:snapToGrid w:val="0"/>
              <w:spacing w:line="264" w:lineRule="auto"/>
              <w:textAlignment w:val="center"/>
              <w:rPr>
                <w:rFonts w:ascii="仿宋_GB2312" w:hAnsi="宋体" w:eastAsia="仿宋_GB2312"/>
                <w:color w:val="000000"/>
                <w:szCs w:val="21"/>
              </w:rPr>
            </w:pPr>
            <w:r>
              <w:rPr>
                <w:rFonts w:ascii="仿宋_GB2312" w:hAnsi="宋体" w:eastAsia="仿宋_GB2312"/>
                <w:color w:val="000000"/>
                <w:szCs w:val="21"/>
              </w:rPr>
              <w:t>A.实现业务运营可视化。可以在业务活动、制造活动发生的同时，把各环节及其相关数据清晰地展现在管理者和有关人员面前，实现透明性和公开性</w:t>
            </w:r>
          </w:p>
          <w:p w14:paraId="17FD26DA">
            <w:pPr>
              <w:topLinePunct/>
              <w:adjustRightInd w:val="0"/>
              <w:snapToGrid w:val="0"/>
              <w:spacing w:line="264" w:lineRule="auto"/>
              <w:textAlignment w:val="center"/>
              <w:rPr>
                <w:rFonts w:ascii="仿宋_GB2312" w:hAnsi="宋体" w:eastAsia="仿宋_GB2312"/>
                <w:color w:val="000000"/>
                <w:szCs w:val="21"/>
              </w:rPr>
            </w:pPr>
            <w:r>
              <w:rPr>
                <w:rFonts w:ascii="仿宋_GB2312" w:hAnsi="宋体" w:eastAsia="仿宋_GB2312"/>
                <w:color w:val="000000"/>
                <w:szCs w:val="21"/>
              </w:rPr>
              <w:t>B</w:t>
            </w:r>
            <w:r>
              <w:rPr>
                <w:rFonts w:hint="eastAsia" w:ascii="仿宋_GB2312" w:hAnsi="宋体" w:eastAsia="仿宋_GB2312"/>
                <w:color w:val="000000"/>
                <w:szCs w:val="21"/>
              </w:rPr>
              <w:t>.</w:t>
            </w:r>
            <w:r>
              <w:rPr>
                <w:rFonts w:ascii="仿宋_GB2312" w:hAnsi="宋体" w:eastAsia="仿宋_GB2312"/>
                <w:color w:val="000000"/>
                <w:szCs w:val="21"/>
              </w:rPr>
              <w:t>把业务流程固化到系统中，实现规范管理</w:t>
            </w:r>
          </w:p>
          <w:p w14:paraId="7713028A">
            <w:pPr>
              <w:topLinePunct/>
              <w:adjustRightInd w:val="0"/>
              <w:snapToGrid w:val="0"/>
              <w:spacing w:line="264" w:lineRule="auto"/>
              <w:textAlignment w:val="center"/>
              <w:rPr>
                <w:rFonts w:ascii="仿宋_GB2312" w:hAnsi="宋体" w:eastAsia="仿宋_GB2312"/>
                <w:color w:val="000000"/>
                <w:szCs w:val="21"/>
              </w:rPr>
            </w:pPr>
            <w:r>
              <w:rPr>
                <w:rFonts w:ascii="仿宋_GB2312" w:hAnsi="宋体" w:eastAsia="仿宋_GB2312"/>
                <w:color w:val="000000"/>
                <w:szCs w:val="21"/>
              </w:rPr>
              <w:t>C.提高管理跨度、减少组织层级，实现组织扁平化</w:t>
            </w:r>
          </w:p>
          <w:p w14:paraId="4B3BD2FD">
            <w:pPr>
              <w:topLinePunct/>
              <w:adjustRightInd w:val="0"/>
              <w:snapToGrid w:val="0"/>
              <w:spacing w:line="264" w:lineRule="auto"/>
              <w:textAlignment w:val="center"/>
              <w:rPr>
                <w:rFonts w:ascii="仿宋_GB2312" w:hAnsi="宋体" w:eastAsia="仿宋_GB2312"/>
                <w:color w:val="000000"/>
                <w:szCs w:val="21"/>
              </w:rPr>
            </w:pPr>
            <w:r>
              <w:rPr>
                <w:rFonts w:ascii="仿宋_GB2312" w:hAnsi="宋体" w:eastAsia="仿宋_GB2312"/>
                <w:color w:val="000000"/>
                <w:szCs w:val="21"/>
              </w:rPr>
              <w:t>D</w:t>
            </w:r>
            <w:r>
              <w:rPr>
                <w:rFonts w:hint="eastAsia" w:ascii="仿宋_GB2312" w:hAnsi="宋体" w:eastAsia="仿宋_GB2312"/>
                <w:color w:val="000000"/>
                <w:szCs w:val="21"/>
              </w:rPr>
              <w:t>.通过</w:t>
            </w:r>
            <w:r>
              <w:rPr>
                <w:rFonts w:ascii="仿宋_GB2312" w:hAnsi="宋体" w:eastAsia="仿宋_GB2312"/>
                <w:color w:val="000000"/>
                <w:szCs w:val="21"/>
              </w:rPr>
              <w:t>信息化</w:t>
            </w:r>
            <w:r>
              <w:rPr>
                <w:rFonts w:hint="eastAsia" w:ascii="仿宋_GB2312" w:hAnsi="宋体" w:eastAsia="仿宋_GB2312"/>
                <w:color w:val="000000"/>
                <w:szCs w:val="21"/>
              </w:rPr>
              <w:t>实现了业务创新、模式</w:t>
            </w:r>
            <w:r>
              <w:rPr>
                <w:rFonts w:ascii="仿宋_GB2312" w:hAnsi="宋体" w:eastAsia="仿宋_GB2312"/>
                <w:color w:val="000000"/>
                <w:szCs w:val="21"/>
              </w:rPr>
              <w:t>创新</w:t>
            </w:r>
          </w:p>
        </w:tc>
      </w:tr>
      <w:tr w14:paraId="731309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624" w:hRule="atLeast"/>
          <w:jc w:val="center"/>
        </w:trPr>
        <w:tc>
          <w:tcPr>
            <w:tcW w:w="2059" w:type="dxa"/>
            <w:gridSpan w:val="2"/>
            <w:vMerge w:val="continue"/>
            <w:tcBorders>
              <w:left w:val="single" w:color="auto" w:sz="4" w:space="0"/>
              <w:bottom w:val="single" w:color="auto" w:sz="4" w:space="0"/>
              <w:right w:val="single" w:color="auto" w:sz="4" w:space="0"/>
            </w:tcBorders>
            <w:vAlign w:val="center"/>
          </w:tcPr>
          <w:p w14:paraId="498C7FED">
            <w:pPr>
              <w:topLinePunct/>
              <w:adjustRightInd w:val="0"/>
              <w:snapToGrid w:val="0"/>
              <w:spacing w:line="264" w:lineRule="auto"/>
              <w:textAlignment w:val="center"/>
              <w:rPr>
                <w:rFonts w:ascii="仿宋_GB2312" w:hAnsi="宋体" w:eastAsia="仿宋_GB2312"/>
                <w:color w:val="000000"/>
                <w:szCs w:val="21"/>
              </w:rPr>
            </w:pPr>
          </w:p>
        </w:tc>
        <w:tc>
          <w:tcPr>
            <w:tcW w:w="7927" w:type="dxa"/>
            <w:gridSpan w:val="14"/>
            <w:tcBorders>
              <w:left w:val="single" w:color="auto" w:sz="4" w:space="0"/>
              <w:bottom w:val="single" w:color="auto" w:sz="4" w:space="0"/>
              <w:right w:val="single" w:color="auto" w:sz="4" w:space="0"/>
            </w:tcBorders>
            <w:vAlign w:val="center"/>
          </w:tcPr>
          <w:p w14:paraId="52BEA77B">
            <w:pPr>
              <w:topLinePunct/>
              <w:adjustRightInd w:val="0"/>
              <w:snapToGrid w:val="0"/>
              <w:spacing w:line="264" w:lineRule="auto"/>
              <w:textAlignment w:val="center"/>
              <w:rPr>
                <w:rFonts w:ascii="仿宋_GB2312" w:hAnsi="宋体" w:eastAsia="仿宋_GB2312"/>
                <w:color w:val="000000"/>
                <w:szCs w:val="21"/>
              </w:rPr>
            </w:pPr>
            <w:r>
              <w:rPr>
                <w:rFonts w:hint="eastAsia" w:ascii="仿宋_GB2312" w:hAnsi="宋体" w:eastAsia="仿宋_GB2312"/>
                <w:color w:val="000000"/>
                <w:szCs w:val="21"/>
              </w:rPr>
              <w:t>企业高层通过信息化完成的日常工作（多选）</w:t>
            </w:r>
          </w:p>
          <w:p w14:paraId="5286DFF7">
            <w:pPr>
              <w:topLinePunct/>
              <w:adjustRightInd w:val="0"/>
              <w:snapToGrid w:val="0"/>
              <w:spacing w:line="264" w:lineRule="auto"/>
              <w:textAlignment w:val="center"/>
              <w:rPr>
                <w:rFonts w:ascii="仿宋_GB2312" w:hAnsi="宋体" w:eastAsia="仿宋_GB2312"/>
                <w:color w:val="000000"/>
                <w:szCs w:val="21"/>
              </w:rPr>
            </w:pPr>
            <w:r>
              <w:rPr>
                <w:rFonts w:ascii="仿宋_GB2312" w:hAnsi="宋体" w:eastAsia="仿宋_GB2312"/>
                <w:color w:val="000000"/>
                <w:szCs w:val="21"/>
              </w:rPr>
              <w:t>A.</w:t>
            </w:r>
            <w:r>
              <w:rPr>
                <w:rFonts w:hint="eastAsia" w:ascii="仿宋_GB2312" w:hAnsi="宋体" w:eastAsia="仿宋_GB2312"/>
                <w:color w:val="000000"/>
                <w:szCs w:val="21"/>
              </w:rPr>
              <w:t>通过系统全面了解企业的生产经营状况</w:t>
            </w:r>
          </w:p>
          <w:p w14:paraId="004E8289">
            <w:pPr>
              <w:topLinePunct/>
              <w:adjustRightInd w:val="0"/>
              <w:snapToGrid w:val="0"/>
              <w:spacing w:line="264" w:lineRule="auto"/>
              <w:textAlignment w:val="center"/>
              <w:rPr>
                <w:rFonts w:ascii="仿宋_GB2312" w:hAnsi="宋体" w:eastAsia="仿宋_GB2312"/>
                <w:color w:val="000000"/>
                <w:szCs w:val="21"/>
              </w:rPr>
            </w:pPr>
            <w:r>
              <w:rPr>
                <w:rFonts w:ascii="仿宋_GB2312" w:hAnsi="宋体" w:eastAsia="仿宋_GB2312"/>
                <w:color w:val="000000"/>
                <w:szCs w:val="21"/>
              </w:rPr>
              <w:t>B.</w:t>
            </w:r>
            <w:r>
              <w:rPr>
                <w:rFonts w:hint="eastAsia" w:ascii="仿宋_GB2312" w:hAnsi="宋体" w:eastAsia="仿宋_GB2312"/>
                <w:color w:val="000000"/>
                <w:szCs w:val="21"/>
              </w:rPr>
              <w:t>通过系统全面了解企业的项目执行状况</w:t>
            </w:r>
          </w:p>
          <w:p w14:paraId="0E1170FB">
            <w:pPr>
              <w:topLinePunct/>
              <w:adjustRightInd w:val="0"/>
              <w:snapToGrid w:val="0"/>
              <w:spacing w:line="264" w:lineRule="auto"/>
              <w:textAlignment w:val="center"/>
              <w:rPr>
                <w:rFonts w:ascii="仿宋_GB2312" w:hAnsi="宋体" w:eastAsia="仿宋_GB2312"/>
                <w:color w:val="000000"/>
                <w:szCs w:val="21"/>
              </w:rPr>
            </w:pPr>
            <w:r>
              <w:rPr>
                <w:rFonts w:hint="eastAsia" w:ascii="仿宋_GB2312" w:hAnsi="宋体" w:eastAsia="仿宋_GB2312"/>
                <w:color w:val="000000"/>
                <w:szCs w:val="21"/>
              </w:rPr>
              <w:t>C</w:t>
            </w:r>
            <w:r>
              <w:rPr>
                <w:rFonts w:ascii="仿宋_GB2312" w:hAnsi="宋体" w:eastAsia="仿宋_GB2312"/>
                <w:color w:val="000000"/>
                <w:szCs w:val="21"/>
              </w:rPr>
              <w:t>.</w:t>
            </w:r>
            <w:r>
              <w:rPr>
                <w:rFonts w:hint="eastAsia" w:ascii="仿宋_GB2312" w:hAnsi="宋体" w:eastAsia="仿宋_GB2312"/>
                <w:color w:val="000000"/>
                <w:szCs w:val="21"/>
              </w:rPr>
              <w:t>通过系统全面了解企业的人力资源和财务运行情况</w:t>
            </w:r>
          </w:p>
          <w:p w14:paraId="4D3054B5">
            <w:pPr>
              <w:topLinePunct/>
              <w:adjustRightInd w:val="0"/>
              <w:snapToGrid w:val="0"/>
              <w:spacing w:line="264" w:lineRule="auto"/>
              <w:textAlignment w:val="center"/>
              <w:rPr>
                <w:rFonts w:ascii="仿宋_GB2312" w:hAnsi="宋体" w:eastAsia="仿宋_GB2312"/>
                <w:color w:val="000000"/>
                <w:szCs w:val="21"/>
              </w:rPr>
            </w:pPr>
            <w:r>
              <w:rPr>
                <w:rFonts w:hint="eastAsia" w:ascii="仿宋_GB2312" w:hAnsi="宋体" w:eastAsia="仿宋_GB2312"/>
                <w:color w:val="000000"/>
                <w:szCs w:val="21"/>
              </w:rPr>
              <w:t>D</w:t>
            </w:r>
            <w:r>
              <w:rPr>
                <w:rFonts w:ascii="仿宋_GB2312" w:hAnsi="宋体" w:eastAsia="仿宋_GB2312"/>
                <w:color w:val="000000"/>
                <w:szCs w:val="21"/>
              </w:rPr>
              <w:t>.</w:t>
            </w:r>
            <w:r>
              <w:rPr>
                <w:rFonts w:hint="eastAsia" w:ascii="仿宋_GB2312" w:hAnsi="宋体" w:eastAsia="仿宋_GB2312"/>
                <w:color w:val="000000"/>
                <w:szCs w:val="21"/>
              </w:rPr>
              <w:t>局部实现上述内容</w:t>
            </w:r>
          </w:p>
        </w:tc>
      </w:tr>
      <w:tr w14:paraId="6E9560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121" w:hRule="atLeast"/>
          <w:jc w:val="center"/>
        </w:trPr>
        <w:tc>
          <w:tcPr>
            <w:tcW w:w="2059" w:type="dxa"/>
            <w:gridSpan w:val="2"/>
            <w:vMerge w:val="restart"/>
            <w:tcBorders>
              <w:left w:val="single" w:color="auto" w:sz="4" w:space="0"/>
              <w:right w:val="single" w:color="auto" w:sz="4" w:space="0"/>
            </w:tcBorders>
            <w:vAlign w:val="center"/>
          </w:tcPr>
          <w:p w14:paraId="2A0EE1BB">
            <w:pPr>
              <w:topLinePunct/>
              <w:adjustRightInd w:val="0"/>
              <w:snapToGrid w:val="0"/>
              <w:spacing w:line="264" w:lineRule="auto"/>
              <w:textAlignment w:val="center"/>
              <w:rPr>
                <w:rFonts w:ascii="仿宋_GB2312" w:hAnsi="宋体" w:eastAsia="仿宋_GB2312"/>
                <w:color w:val="000000"/>
                <w:szCs w:val="21"/>
              </w:rPr>
            </w:pPr>
            <w:r>
              <w:rPr>
                <w:rFonts w:hint="eastAsia" w:ascii="仿宋_GB2312" w:hAnsi="宋体" w:eastAsia="仿宋_GB2312"/>
                <w:color w:val="000000"/>
                <w:szCs w:val="21"/>
              </w:rPr>
              <w:t>信息化人才建设</w:t>
            </w:r>
          </w:p>
        </w:tc>
        <w:tc>
          <w:tcPr>
            <w:tcW w:w="7927" w:type="dxa"/>
            <w:gridSpan w:val="14"/>
            <w:tcBorders>
              <w:left w:val="single" w:color="auto" w:sz="4" w:space="0"/>
              <w:bottom w:val="single" w:color="auto" w:sz="4" w:space="0"/>
              <w:right w:val="single" w:color="auto" w:sz="4" w:space="0"/>
            </w:tcBorders>
            <w:vAlign w:val="center"/>
          </w:tcPr>
          <w:p w14:paraId="565C4ECD">
            <w:pPr>
              <w:topLinePunct/>
              <w:adjustRightInd w:val="0"/>
              <w:snapToGrid w:val="0"/>
              <w:spacing w:line="264" w:lineRule="auto"/>
              <w:textAlignment w:val="center"/>
              <w:rPr>
                <w:rFonts w:ascii="仿宋_GB2312" w:hAnsi="宋体" w:eastAsia="仿宋_GB2312"/>
                <w:color w:val="000000"/>
                <w:szCs w:val="21"/>
              </w:rPr>
            </w:pPr>
            <w:r>
              <w:rPr>
                <w:rFonts w:hint="eastAsia" w:ascii="仿宋_GB2312" w:hAnsi="宋体" w:eastAsia="仿宋_GB2312"/>
                <w:color w:val="000000"/>
                <w:szCs w:val="21"/>
              </w:rPr>
              <w:t>您单位的信息化培训情况为：（可多选）</w:t>
            </w:r>
          </w:p>
          <w:p w14:paraId="64D8699B">
            <w:pPr>
              <w:topLinePunct/>
              <w:adjustRightInd w:val="0"/>
              <w:snapToGrid w:val="0"/>
              <w:spacing w:line="264" w:lineRule="auto"/>
              <w:textAlignment w:val="center"/>
              <w:rPr>
                <w:rFonts w:ascii="仿宋_GB2312" w:hAnsi="宋体" w:eastAsia="仿宋_GB2312"/>
                <w:color w:val="000000"/>
                <w:szCs w:val="21"/>
              </w:rPr>
            </w:pPr>
            <w:r>
              <w:rPr>
                <w:rFonts w:hint="eastAsia" w:ascii="仿宋_GB2312" w:hAnsi="宋体" w:eastAsia="仿宋_GB2312"/>
                <w:color w:val="000000"/>
                <w:szCs w:val="21"/>
              </w:rPr>
              <w:t>A.制定</w:t>
            </w:r>
            <w:r>
              <w:rPr>
                <w:rFonts w:ascii="仿宋_GB2312" w:hAnsi="宋体" w:eastAsia="仿宋_GB2312"/>
                <w:color w:val="000000"/>
                <w:szCs w:val="21"/>
              </w:rPr>
              <w:t>了</w:t>
            </w:r>
            <w:r>
              <w:rPr>
                <w:rFonts w:hint="eastAsia" w:ascii="仿宋_GB2312" w:hAnsi="宋体" w:eastAsia="仿宋_GB2312"/>
                <w:color w:val="000000"/>
                <w:szCs w:val="21"/>
              </w:rPr>
              <w:t>年度信息化</w:t>
            </w:r>
            <w:r>
              <w:rPr>
                <w:rFonts w:ascii="仿宋_GB2312" w:hAnsi="宋体" w:eastAsia="仿宋_GB2312"/>
                <w:color w:val="000000"/>
                <w:szCs w:val="21"/>
              </w:rPr>
              <w:t>培训</w:t>
            </w:r>
            <w:r>
              <w:rPr>
                <w:rFonts w:hint="eastAsia" w:ascii="仿宋_GB2312" w:hAnsi="宋体" w:eastAsia="仿宋_GB2312"/>
                <w:color w:val="000000"/>
                <w:szCs w:val="21"/>
              </w:rPr>
              <w:t>计划</w:t>
            </w:r>
          </w:p>
          <w:p w14:paraId="2FBEBFF4">
            <w:pPr>
              <w:topLinePunct/>
              <w:adjustRightInd w:val="0"/>
              <w:snapToGrid w:val="0"/>
              <w:spacing w:line="264" w:lineRule="auto"/>
              <w:textAlignment w:val="center"/>
              <w:rPr>
                <w:rFonts w:ascii="仿宋_GB2312" w:hAnsi="宋体" w:eastAsia="仿宋_GB2312"/>
                <w:color w:val="000000"/>
                <w:szCs w:val="21"/>
              </w:rPr>
            </w:pPr>
            <w:r>
              <w:rPr>
                <w:rFonts w:hint="eastAsia" w:ascii="仿宋_GB2312" w:hAnsi="宋体" w:eastAsia="仿宋_GB2312"/>
                <w:color w:val="000000"/>
                <w:szCs w:val="21"/>
              </w:rPr>
              <w:t>B.信息化部门有岗位培训</w:t>
            </w:r>
          </w:p>
          <w:p w14:paraId="1FF4784E">
            <w:pPr>
              <w:topLinePunct/>
              <w:adjustRightInd w:val="0"/>
              <w:snapToGrid w:val="0"/>
              <w:spacing w:line="264" w:lineRule="auto"/>
              <w:textAlignment w:val="center"/>
              <w:rPr>
                <w:rFonts w:ascii="仿宋_GB2312" w:hAnsi="宋体" w:eastAsia="仿宋_GB2312"/>
                <w:color w:val="000000"/>
                <w:szCs w:val="21"/>
              </w:rPr>
            </w:pPr>
            <w:r>
              <w:rPr>
                <w:rFonts w:hint="eastAsia" w:ascii="仿宋_GB2312" w:hAnsi="宋体" w:eastAsia="仿宋_GB2312"/>
                <w:color w:val="000000"/>
                <w:szCs w:val="21"/>
              </w:rPr>
              <w:t>C.业务部门有信息化知识和技能</w:t>
            </w:r>
            <w:r>
              <w:rPr>
                <w:rFonts w:ascii="仿宋_GB2312" w:hAnsi="宋体" w:eastAsia="仿宋_GB2312"/>
                <w:color w:val="000000"/>
                <w:szCs w:val="21"/>
              </w:rPr>
              <w:t>培训</w:t>
            </w:r>
          </w:p>
          <w:p w14:paraId="51837B35">
            <w:pPr>
              <w:topLinePunct/>
              <w:adjustRightInd w:val="0"/>
              <w:snapToGrid w:val="0"/>
              <w:spacing w:line="264" w:lineRule="auto"/>
              <w:textAlignment w:val="center"/>
              <w:rPr>
                <w:rFonts w:ascii="仿宋_GB2312" w:hAnsi="宋体" w:eastAsia="仿宋_GB2312"/>
                <w:color w:val="000000"/>
                <w:szCs w:val="21"/>
              </w:rPr>
            </w:pPr>
            <w:r>
              <w:rPr>
                <w:rFonts w:hint="eastAsia" w:ascii="仿宋_GB2312" w:hAnsi="宋体" w:eastAsia="仿宋_GB2312"/>
                <w:color w:val="000000"/>
                <w:szCs w:val="21"/>
              </w:rPr>
              <w:t>D.以上皆无</w:t>
            </w:r>
          </w:p>
        </w:tc>
      </w:tr>
      <w:tr w14:paraId="7A1CE5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121" w:hRule="atLeast"/>
          <w:jc w:val="center"/>
        </w:trPr>
        <w:tc>
          <w:tcPr>
            <w:tcW w:w="2059" w:type="dxa"/>
            <w:gridSpan w:val="2"/>
            <w:vMerge w:val="continue"/>
            <w:tcBorders>
              <w:left w:val="single" w:color="auto" w:sz="4" w:space="0"/>
              <w:right w:val="single" w:color="auto" w:sz="4" w:space="0"/>
            </w:tcBorders>
            <w:vAlign w:val="center"/>
          </w:tcPr>
          <w:p w14:paraId="44084599">
            <w:pPr>
              <w:topLinePunct/>
              <w:adjustRightInd w:val="0"/>
              <w:snapToGrid w:val="0"/>
              <w:spacing w:line="264" w:lineRule="auto"/>
              <w:textAlignment w:val="center"/>
              <w:rPr>
                <w:rFonts w:ascii="仿宋_GB2312" w:hAnsi="宋体" w:eastAsia="仿宋_GB2312"/>
                <w:color w:val="000000"/>
                <w:szCs w:val="21"/>
              </w:rPr>
            </w:pPr>
          </w:p>
        </w:tc>
        <w:tc>
          <w:tcPr>
            <w:tcW w:w="7927" w:type="dxa"/>
            <w:gridSpan w:val="14"/>
            <w:tcBorders>
              <w:left w:val="single" w:color="auto" w:sz="4" w:space="0"/>
              <w:bottom w:val="single" w:color="auto" w:sz="4" w:space="0"/>
              <w:right w:val="single" w:color="auto" w:sz="4" w:space="0"/>
            </w:tcBorders>
            <w:vAlign w:val="center"/>
          </w:tcPr>
          <w:p w14:paraId="71F2F8F4">
            <w:pPr>
              <w:topLinePunct/>
              <w:adjustRightInd w:val="0"/>
              <w:snapToGrid w:val="0"/>
              <w:spacing w:line="264" w:lineRule="auto"/>
              <w:textAlignment w:val="center"/>
              <w:rPr>
                <w:rFonts w:ascii="仿宋_GB2312" w:hAnsi="宋体" w:eastAsia="仿宋_GB2312"/>
                <w:color w:val="000000"/>
                <w:szCs w:val="21"/>
              </w:rPr>
            </w:pPr>
            <w:r>
              <w:rPr>
                <w:rFonts w:hint="eastAsia" w:ascii="仿宋_GB2312" w:hAnsi="宋体" w:eastAsia="仿宋_GB2312"/>
                <w:color w:val="000000"/>
                <w:szCs w:val="21"/>
              </w:rPr>
              <w:t>现有信息化人员编制情况（单选）</w:t>
            </w:r>
          </w:p>
          <w:p w14:paraId="6A0A78D8">
            <w:pPr>
              <w:topLinePunct/>
              <w:adjustRightInd w:val="0"/>
              <w:snapToGrid w:val="0"/>
              <w:spacing w:line="264" w:lineRule="auto"/>
              <w:textAlignment w:val="center"/>
              <w:rPr>
                <w:rFonts w:ascii="仿宋_GB2312" w:hAnsi="宋体" w:eastAsia="仿宋_GB2312"/>
                <w:color w:val="000000"/>
                <w:szCs w:val="21"/>
              </w:rPr>
            </w:pPr>
            <w:r>
              <w:rPr>
                <w:rFonts w:hint="eastAsia" w:ascii="仿宋_GB2312" w:hAnsi="宋体" w:eastAsia="仿宋_GB2312"/>
                <w:color w:val="000000"/>
                <w:szCs w:val="21"/>
              </w:rPr>
              <w:t>A</w:t>
            </w:r>
            <w:r>
              <w:rPr>
                <w:rFonts w:ascii="仿宋_GB2312" w:hAnsi="宋体" w:eastAsia="仿宋_GB2312"/>
                <w:color w:val="000000"/>
                <w:szCs w:val="21"/>
              </w:rPr>
              <w:t>.</w:t>
            </w:r>
            <w:r>
              <w:rPr>
                <w:rFonts w:hint="eastAsia" w:ascii="仿宋_GB2312" w:hAnsi="宋体" w:eastAsia="仿宋_GB2312"/>
                <w:color w:val="000000"/>
                <w:szCs w:val="21"/>
              </w:rPr>
              <w:t>全部均为运维人员</w:t>
            </w:r>
          </w:p>
          <w:p w14:paraId="523A98FF">
            <w:pPr>
              <w:topLinePunct/>
              <w:adjustRightInd w:val="0"/>
              <w:snapToGrid w:val="0"/>
              <w:spacing w:line="264" w:lineRule="auto"/>
              <w:textAlignment w:val="center"/>
              <w:rPr>
                <w:rFonts w:ascii="仿宋_GB2312" w:hAnsi="宋体" w:eastAsia="仿宋_GB2312"/>
                <w:color w:val="000000"/>
                <w:szCs w:val="21"/>
              </w:rPr>
            </w:pPr>
            <w:r>
              <w:rPr>
                <w:rFonts w:hint="eastAsia" w:ascii="仿宋_GB2312" w:hAnsi="宋体" w:eastAsia="仿宋_GB2312"/>
                <w:color w:val="000000"/>
                <w:szCs w:val="21"/>
              </w:rPr>
              <w:t>B</w:t>
            </w:r>
            <w:r>
              <w:rPr>
                <w:rFonts w:ascii="仿宋_GB2312" w:hAnsi="宋体" w:eastAsia="仿宋_GB2312"/>
                <w:color w:val="000000"/>
                <w:szCs w:val="21"/>
              </w:rPr>
              <w:t>.</w:t>
            </w:r>
            <w:r>
              <w:rPr>
                <w:rFonts w:hint="eastAsia" w:ascii="仿宋_GB2312" w:hAnsi="宋体" w:eastAsia="仿宋_GB2312"/>
                <w:color w:val="000000"/>
                <w:szCs w:val="21"/>
              </w:rPr>
              <w:t>运维+开发</w:t>
            </w:r>
          </w:p>
          <w:p w14:paraId="2F262E08">
            <w:pPr>
              <w:topLinePunct/>
              <w:adjustRightInd w:val="0"/>
              <w:snapToGrid w:val="0"/>
              <w:spacing w:line="264" w:lineRule="auto"/>
              <w:textAlignment w:val="center"/>
              <w:rPr>
                <w:rFonts w:ascii="仿宋_GB2312" w:hAnsi="宋体" w:eastAsia="仿宋_GB2312"/>
                <w:color w:val="000000"/>
                <w:szCs w:val="21"/>
              </w:rPr>
            </w:pPr>
            <w:r>
              <w:rPr>
                <w:rFonts w:hint="eastAsia" w:ascii="仿宋_GB2312" w:hAnsi="宋体" w:eastAsia="仿宋_GB2312"/>
                <w:color w:val="000000"/>
                <w:szCs w:val="21"/>
              </w:rPr>
              <w:t>C</w:t>
            </w:r>
            <w:r>
              <w:rPr>
                <w:rFonts w:ascii="仿宋_GB2312" w:hAnsi="宋体" w:eastAsia="仿宋_GB2312"/>
                <w:color w:val="000000"/>
                <w:szCs w:val="21"/>
              </w:rPr>
              <w:t>.</w:t>
            </w:r>
            <w:r>
              <w:rPr>
                <w:rFonts w:hint="eastAsia" w:ascii="仿宋_GB2312" w:hAnsi="宋体" w:eastAsia="仿宋_GB2312"/>
                <w:color w:val="000000"/>
                <w:szCs w:val="21"/>
              </w:rPr>
              <w:t>运维+开发+外包</w:t>
            </w:r>
          </w:p>
          <w:p w14:paraId="2FCE28E9">
            <w:pPr>
              <w:topLinePunct/>
              <w:adjustRightInd w:val="0"/>
              <w:snapToGrid w:val="0"/>
              <w:spacing w:line="264" w:lineRule="auto"/>
              <w:textAlignment w:val="center"/>
              <w:rPr>
                <w:rFonts w:ascii="仿宋_GB2312" w:hAnsi="宋体" w:eastAsia="仿宋_GB2312"/>
                <w:color w:val="000000"/>
                <w:szCs w:val="21"/>
              </w:rPr>
            </w:pPr>
            <w:r>
              <w:rPr>
                <w:rFonts w:hint="eastAsia" w:ascii="仿宋_GB2312" w:hAnsi="宋体" w:eastAsia="仿宋_GB2312"/>
                <w:color w:val="000000"/>
                <w:szCs w:val="21"/>
              </w:rPr>
              <w:t>D</w:t>
            </w:r>
            <w:r>
              <w:rPr>
                <w:rFonts w:ascii="仿宋_GB2312" w:hAnsi="宋体" w:eastAsia="仿宋_GB2312"/>
                <w:color w:val="000000"/>
                <w:szCs w:val="21"/>
              </w:rPr>
              <w:t>.</w:t>
            </w:r>
            <w:r>
              <w:rPr>
                <w:rFonts w:hint="eastAsia" w:ascii="仿宋_GB2312" w:hAnsi="宋体" w:eastAsia="仿宋_GB2312"/>
                <w:color w:val="000000"/>
                <w:szCs w:val="21"/>
              </w:rPr>
              <w:t>全部外包</w:t>
            </w:r>
          </w:p>
        </w:tc>
      </w:tr>
      <w:tr w14:paraId="6844A5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121" w:hRule="atLeast"/>
          <w:jc w:val="center"/>
        </w:trPr>
        <w:tc>
          <w:tcPr>
            <w:tcW w:w="2059" w:type="dxa"/>
            <w:gridSpan w:val="2"/>
            <w:vMerge w:val="continue"/>
            <w:tcBorders>
              <w:left w:val="single" w:color="auto" w:sz="4" w:space="0"/>
              <w:right w:val="single" w:color="auto" w:sz="4" w:space="0"/>
            </w:tcBorders>
            <w:vAlign w:val="center"/>
          </w:tcPr>
          <w:p w14:paraId="569D4061">
            <w:pPr>
              <w:topLinePunct/>
              <w:adjustRightInd w:val="0"/>
              <w:snapToGrid w:val="0"/>
              <w:spacing w:line="264" w:lineRule="auto"/>
              <w:textAlignment w:val="center"/>
              <w:rPr>
                <w:rFonts w:ascii="仿宋_GB2312" w:hAnsi="宋体" w:eastAsia="仿宋_GB2312"/>
                <w:color w:val="000000"/>
                <w:szCs w:val="21"/>
              </w:rPr>
            </w:pPr>
          </w:p>
        </w:tc>
        <w:tc>
          <w:tcPr>
            <w:tcW w:w="7927" w:type="dxa"/>
            <w:gridSpan w:val="14"/>
            <w:tcBorders>
              <w:left w:val="single" w:color="auto" w:sz="4" w:space="0"/>
              <w:bottom w:val="single" w:color="auto" w:sz="4" w:space="0"/>
              <w:right w:val="single" w:color="auto" w:sz="4" w:space="0"/>
            </w:tcBorders>
            <w:vAlign w:val="center"/>
          </w:tcPr>
          <w:p w14:paraId="2BEC7176">
            <w:pPr>
              <w:topLinePunct/>
              <w:adjustRightInd w:val="0"/>
              <w:snapToGrid w:val="0"/>
              <w:spacing w:line="264" w:lineRule="auto"/>
              <w:textAlignment w:val="center"/>
              <w:rPr>
                <w:rFonts w:ascii="仿宋_GB2312" w:hAnsi="宋体" w:eastAsia="仿宋_GB2312"/>
                <w:color w:val="000000"/>
                <w:szCs w:val="21"/>
              </w:rPr>
            </w:pPr>
            <w:bookmarkStart w:id="0" w:name="_Toc235070046"/>
            <w:bookmarkStart w:id="1" w:name="_Toc235003939"/>
            <w:r>
              <w:rPr>
                <w:rFonts w:hint="eastAsia" w:ascii="仿宋_GB2312" w:hAnsi="宋体" w:eastAsia="仿宋_GB2312"/>
                <w:color w:val="000000"/>
                <w:szCs w:val="21"/>
              </w:rPr>
              <w:t>您单位内部的在编信息化工作人员配置情况</w:t>
            </w:r>
            <w:bookmarkEnd w:id="0"/>
            <w:bookmarkEnd w:id="1"/>
            <w:r>
              <w:rPr>
                <w:rFonts w:hint="eastAsia" w:ascii="仿宋_GB2312" w:hAnsi="宋体" w:eastAsia="仿宋_GB2312"/>
                <w:color w:val="000000"/>
                <w:szCs w:val="21"/>
              </w:rPr>
              <w:t>为：（可</w:t>
            </w:r>
            <w:r>
              <w:rPr>
                <w:rFonts w:ascii="仿宋_GB2312" w:hAnsi="宋体" w:eastAsia="仿宋_GB2312"/>
                <w:color w:val="000000"/>
                <w:szCs w:val="21"/>
              </w:rPr>
              <w:t>多选</w:t>
            </w:r>
            <w:r>
              <w:rPr>
                <w:rFonts w:hint="eastAsia" w:ascii="仿宋_GB2312" w:hAnsi="宋体" w:eastAsia="仿宋_GB2312"/>
                <w:color w:val="000000"/>
                <w:szCs w:val="21"/>
              </w:rPr>
              <w:t>）</w:t>
            </w:r>
          </w:p>
          <w:p w14:paraId="70CF85D1">
            <w:pPr>
              <w:topLinePunct/>
              <w:adjustRightInd w:val="0"/>
              <w:snapToGrid w:val="0"/>
              <w:spacing w:line="264" w:lineRule="auto"/>
              <w:textAlignment w:val="center"/>
              <w:rPr>
                <w:rFonts w:ascii="仿宋_GB2312" w:hAnsi="宋体" w:eastAsia="仿宋_GB2312"/>
                <w:color w:val="000000"/>
                <w:szCs w:val="21"/>
              </w:rPr>
            </w:pPr>
            <w:r>
              <w:rPr>
                <w:rFonts w:ascii="仿宋_GB2312" w:hAnsi="宋体" w:eastAsia="仿宋_GB2312"/>
                <w:color w:val="000000"/>
                <w:szCs w:val="21"/>
              </w:rPr>
              <w:t>A.</w:t>
            </w:r>
            <w:r>
              <w:rPr>
                <w:rFonts w:hint="eastAsia" w:ascii="仿宋_GB2312" w:hAnsi="宋体" w:eastAsia="仿宋_GB2312"/>
                <w:color w:val="000000"/>
                <w:szCs w:val="21"/>
              </w:rPr>
              <w:t>有</w:t>
            </w:r>
            <w:r>
              <w:rPr>
                <w:rFonts w:ascii="仿宋_GB2312" w:hAnsi="宋体" w:eastAsia="仿宋_GB2312"/>
                <w:color w:val="000000"/>
                <w:szCs w:val="21"/>
              </w:rPr>
              <w:t>完善的</w:t>
            </w:r>
            <w:r>
              <w:rPr>
                <w:rFonts w:hint="eastAsia" w:ascii="仿宋_GB2312" w:hAnsi="宋体" w:eastAsia="仿宋_GB2312"/>
                <w:color w:val="000000"/>
                <w:szCs w:val="21"/>
              </w:rPr>
              <w:t>以满足</w:t>
            </w:r>
            <w:r>
              <w:rPr>
                <w:rFonts w:ascii="仿宋_GB2312" w:hAnsi="宋体" w:eastAsia="仿宋_GB2312"/>
                <w:color w:val="000000"/>
                <w:szCs w:val="21"/>
              </w:rPr>
              <w:t>信息化</w:t>
            </w:r>
            <w:r>
              <w:rPr>
                <w:rFonts w:hint="eastAsia" w:ascii="仿宋_GB2312" w:hAnsi="宋体" w:eastAsia="仿宋_GB2312"/>
                <w:color w:val="000000"/>
                <w:szCs w:val="21"/>
              </w:rPr>
              <w:t>建设</w:t>
            </w:r>
            <w:r>
              <w:rPr>
                <w:rFonts w:ascii="仿宋_GB2312" w:hAnsi="宋体" w:eastAsia="仿宋_GB2312"/>
                <w:color w:val="000000"/>
                <w:szCs w:val="21"/>
              </w:rPr>
              <w:t>目标为依据</w:t>
            </w:r>
            <w:r>
              <w:rPr>
                <w:rFonts w:hint="eastAsia" w:ascii="仿宋_GB2312" w:hAnsi="宋体" w:eastAsia="仿宋_GB2312"/>
                <w:color w:val="000000"/>
                <w:szCs w:val="21"/>
              </w:rPr>
              <w:t>制定</w:t>
            </w:r>
            <w:r>
              <w:rPr>
                <w:rFonts w:ascii="仿宋_GB2312" w:hAnsi="宋体" w:eastAsia="仿宋_GB2312"/>
                <w:color w:val="000000"/>
                <w:szCs w:val="21"/>
              </w:rPr>
              <w:t>的</w:t>
            </w:r>
            <w:r>
              <w:rPr>
                <w:rFonts w:hint="eastAsia" w:ascii="仿宋_GB2312" w:hAnsi="宋体" w:eastAsia="仿宋_GB2312"/>
                <w:color w:val="000000"/>
                <w:szCs w:val="21"/>
              </w:rPr>
              <w:t>信息化</w:t>
            </w:r>
            <w:r>
              <w:rPr>
                <w:rFonts w:ascii="仿宋_GB2312" w:hAnsi="宋体" w:eastAsia="仿宋_GB2312"/>
                <w:color w:val="000000"/>
                <w:szCs w:val="21"/>
              </w:rPr>
              <w:t>人才</w:t>
            </w:r>
            <w:r>
              <w:rPr>
                <w:rFonts w:hint="eastAsia" w:ascii="仿宋_GB2312" w:hAnsi="宋体" w:eastAsia="仿宋_GB2312"/>
                <w:color w:val="000000"/>
                <w:szCs w:val="21"/>
              </w:rPr>
              <w:t>编制</w:t>
            </w:r>
            <w:r>
              <w:rPr>
                <w:rFonts w:ascii="仿宋_GB2312" w:hAnsi="宋体" w:eastAsia="仿宋_GB2312"/>
                <w:color w:val="000000"/>
                <w:szCs w:val="21"/>
              </w:rPr>
              <w:t>需求计划</w:t>
            </w:r>
          </w:p>
          <w:p w14:paraId="210075ED">
            <w:pPr>
              <w:topLinePunct/>
              <w:adjustRightInd w:val="0"/>
              <w:snapToGrid w:val="0"/>
              <w:spacing w:line="264" w:lineRule="auto"/>
              <w:textAlignment w:val="center"/>
              <w:rPr>
                <w:rFonts w:ascii="仿宋_GB2312" w:hAnsi="宋体" w:eastAsia="仿宋_GB2312"/>
                <w:color w:val="000000"/>
                <w:szCs w:val="21"/>
              </w:rPr>
            </w:pPr>
            <w:r>
              <w:rPr>
                <w:rFonts w:ascii="仿宋_GB2312" w:hAnsi="宋体" w:eastAsia="仿宋_GB2312"/>
                <w:color w:val="000000"/>
                <w:szCs w:val="21"/>
              </w:rPr>
              <w:t>B.</w:t>
            </w:r>
            <w:r>
              <w:rPr>
                <w:rFonts w:hint="eastAsia" w:ascii="仿宋_GB2312" w:hAnsi="宋体" w:eastAsia="仿宋_GB2312"/>
                <w:color w:val="000000"/>
                <w:szCs w:val="21"/>
              </w:rPr>
              <w:t>除在编信息化工作人员外，有外部聘用人员补充</w:t>
            </w:r>
          </w:p>
          <w:p w14:paraId="36ADA16E">
            <w:pPr>
              <w:topLinePunct/>
              <w:adjustRightInd w:val="0"/>
              <w:snapToGrid w:val="0"/>
              <w:spacing w:line="264" w:lineRule="auto"/>
              <w:textAlignment w:val="center"/>
              <w:rPr>
                <w:rFonts w:ascii="仿宋_GB2312" w:hAnsi="宋体" w:eastAsia="仿宋_GB2312"/>
                <w:color w:val="000000"/>
                <w:szCs w:val="21"/>
              </w:rPr>
            </w:pPr>
            <w:r>
              <w:rPr>
                <w:rFonts w:ascii="仿宋_GB2312" w:hAnsi="宋体" w:eastAsia="仿宋_GB2312"/>
                <w:color w:val="000000"/>
                <w:szCs w:val="21"/>
              </w:rPr>
              <w:t>C.</w:t>
            </w:r>
            <w:r>
              <w:rPr>
                <w:rFonts w:hint="eastAsia" w:ascii="仿宋_GB2312" w:hAnsi="宋体" w:eastAsia="仿宋_GB2312"/>
                <w:color w:val="000000"/>
                <w:szCs w:val="21"/>
              </w:rPr>
              <w:t>每年有新员工加入</w:t>
            </w:r>
          </w:p>
        </w:tc>
      </w:tr>
      <w:tr w14:paraId="5CCA65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121" w:hRule="atLeast"/>
          <w:jc w:val="center"/>
        </w:trPr>
        <w:tc>
          <w:tcPr>
            <w:tcW w:w="2059" w:type="dxa"/>
            <w:gridSpan w:val="2"/>
            <w:vMerge w:val="continue"/>
            <w:tcBorders>
              <w:left w:val="single" w:color="auto" w:sz="4" w:space="0"/>
              <w:right w:val="single" w:color="auto" w:sz="4" w:space="0"/>
            </w:tcBorders>
            <w:vAlign w:val="center"/>
          </w:tcPr>
          <w:p w14:paraId="696BB0B7">
            <w:pPr>
              <w:topLinePunct/>
              <w:adjustRightInd w:val="0"/>
              <w:snapToGrid w:val="0"/>
              <w:spacing w:line="264" w:lineRule="auto"/>
              <w:textAlignment w:val="center"/>
              <w:rPr>
                <w:rFonts w:ascii="仿宋_GB2312" w:hAnsi="宋体" w:eastAsia="仿宋_GB2312"/>
                <w:color w:val="000000"/>
                <w:szCs w:val="21"/>
              </w:rPr>
            </w:pPr>
          </w:p>
        </w:tc>
        <w:tc>
          <w:tcPr>
            <w:tcW w:w="7927" w:type="dxa"/>
            <w:gridSpan w:val="14"/>
            <w:tcBorders>
              <w:left w:val="single" w:color="auto" w:sz="4" w:space="0"/>
              <w:bottom w:val="single" w:color="auto" w:sz="4" w:space="0"/>
              <w:right w:val="single" w:color="auto" w:sz="4" w:space="0"/>
            </w:tcBorders>
            <w:vAlign w:val="center"/>
          </w:tcPr>
          <w:p w14:paraId="0C8F8963">
            <w:pPr>
              <w:topLinePunct/>
              <w:adjustRightInd w:val="0"/>
              <w:snapToGrid w:val="0"/>
              <w:spacing w:line="264" w:lineRule="auto"/>
              <w:textAlignment w:val="center"/>
              <w:rPr>
                <w:rFonts w:ascii="仿宋_GB2312" w:hAnsi="宋体" w:eastAsia="仿宋_GB2312"/>
                <w:color w:val="000000"/>
                <w:szCs w:val="21"/>
              </w:rPr>
            </w:pPr>
            <w:r>
              <w:rPr>
                <w:rFonts w:hint="eastAsia" w:ascii="仿宋_GB2312" w:hAnsi="宋体" w:eastAsia="仿宋_GB2312"/>
                <w:color w:val="000000"/>
                <w:szCs w:val="21"/>
              </w:rPr>
              <w:t>您单位制定信息化人才方面的政策情况为：（可多选）</w:t>
            </w:r>
          </w:p>
          <w:p w14:paraId="4256C0D3">
            <w:pPr>
              <w:topLinePunct/>
              <w:adjustRightInd w:val="0"/>
              <w:snapToGrid w:val="0"/>
              <w:spacing w:line="264" w:lineRule="auto"/>
              <w:textAlignment w:val="center"/>
              <w:rPr>
                <w:rFonts w:ascii="仿宋_GB2312" w:hAnsi="宋体" w:eastAsia="仿宋_GB2312"/>
                <w:color w:val="000000"/>
                <w:szCs w:val="21"/>
              </w:rPr>
            </w:pPr>
            <w:r>
              <w:rPr>
                <w:rFonts w:hint="eastAsia" w:ascii="仿宋_GB2312" w:hAnsi="宋体" w:eastAsia="仿宋_GB2312"/>
                <w:color w:val="000000"/>
                <w:szCs w:val="21"/>
              </w:rPr>
              <w:t>A.引进信息化人才的优惠政策</w:t>
            </w:r>
          </w:p>
          <w:p w14:paraId="629486BD">
            <w:pPr>
              <w:topLinePunct/>
              <w:adjustRightInd w:val="0"/>
              <w:snapToGrid w:val="0"/>
              <w:spacing w:line="264" w:lineRule="auto"/>
              <w:textAlignment w:val="center"/>
              <w:rPr>
                <w:rFonts w:ascii="仿宋_GB2312" w:hAnsi="宋体" w:eastAsia="仿宋_GB2312"/>
                <w:color w:val="000000"/>
                <w:szCs w:val="21"/>
              </w:rPr>
            </w:pPr>
            <w:r>
              <w:rPr>
                <w:rFonts w:hint="eastAsia" w:ascii="仿宋_GB2312" w:hAnsi="宋体" w:eastAsia="仿宋_GB2312"/>
                <w:color w:val="000000"/>
                <w:szCs w:val="21"/>
              </w:rPr>
              <w:t>B.对现有信息化人才的鼓励政策</w:t>
            </w:r>
          </w:p>
          <w:p w14:paraId="13A468EB">
            <w:pPr>
              <w:topLinePunct/>
              <w:adjustRightInd w:val="0"/>
              <w:snapToGrid w:val="0"/>
              <w:spacing w:line="264" w:lineRule="auto"/>
              <w:textAlignment w:val="center"/>
              <w:rPr>
                <w:rFonts w:ascii="仿宋_GB2312" w:hAnsi="宋体" w:eastAsia="仿宋_GB2312"/>
                <w:color w:val="000000"/>
                <w:szCs w:val="21"/>
              </w:rPr>
            </w:pPr>
            <w:r>
              <w:rPr>
                <w:rFonts w:hint="eastAsia" w:ascii="仿宋_GB2312" w:hAnsi="宋体" w:eastAsia="仿宋_GB2312"/>
                <w:color w:val="000000"/>
                <w:szCs w:val="21"/>
              </w:rPr>
              <w:t>C.对信息化专业技术人才的培养政策</w:t>
            </w:r>
            <w:r>
              <w:rPr>
                <w:rFonts w:ascii="仿宋_GB2312" w:hAnsi="宋体" w:eastAsia="仿宋_GB2312"/>
                <w:color w:val="000000"/>
                <w:szCs w:val="21"/>
              </w:rPr>
              <w:tab/>
            </w:r>
          </w:p>
          <w:p w14:paraId="59A4B464">
            <w:pPr>
              <w:topLinePunct/>
              <w:adjustRightInd w:val="0"/>
              <w:snapToGrid w:val="0"/>
              <w:spacing w:line="264" w:lineRule="auto"/>
              <w:textAlignment w:val="center"/>
              <w:rPr>
                <w:rFonts w:ascii="仿宋_GB2312" w:hAnsi="宋体" w:eastAsia="仿宋_GB2312"/>
                <w:color w:val="000000"/>
                <w:szCs w:val="21"/>
              </w:rPr>
            </w:pPr>
            <w:r>
              <w:rPr>
                <w:rFonts w:hint="eastAsia" w:ascii="仿宋_GB2312" w:hAnsi="宋体" w:eastAsia="仿宋_GB2312"/>
                <w:color w:val="000000"/>
                <w:szCs w:val="21"/>
              </w:rPr>
              <w:t>D.对信息化建设需要的复合型人才的培养政策</w:t>
            </w:r>
          </w:p>
        </w:tc>
      </w:tr>
      <w:tr w14:paraId="0BD7F1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121" w:hRule="atLeast"/>
          <w:jc w:val="center"/>
        </w:trPr>
        <w:tc>
          <w:tcPr>
            <w:tcW w:w="2059" w:type="dxa"/>
            <w:gridSpan w:val="2"/>
            <w:vMerge w:val="continue"/>
            <w:tcBorders>
              <w:left w:val="single" w:color="auto" w:sz="4" w:space="0"/>
              <w:bottom w:val="single" w:color="auto" w:sz="4" w:space="0"/>
              <w:right w:val="single" w:color="auto" w:sz="4" w:space="0"/>
            </w:tcBorders>
            <w:vAlign w:val="center"/>
          </w:tcPr>
          <w:p w14:paraId="1C1013A7">
            <w:pPr>
              <w:topLinePunct/>
              <w:adjustRightInd w:val="0"/>
              <w:snapToGrid w:val="0"/>
              <w:spacing w:line="264" w:lineRule="auto"/>
              <w:textAlignment w:val="center"/>
              <w:rPr>
                <w:rFonts w:ascii="仿宋_GB2312" w:hAnsi="宋体" w:eastAsia="仿宋_GB2312"/>
                <w:color w:val="000000"/>
                <w:szCs w:val="21"/>
              </w:rPr>
            </w:pPr>
          </w:p>
        </w:tc>
        <w:tc>
          <w:tcPr>
            <w:tcW w:w="7927" w:type="dxa"/>
            <w:gridSpan w:val="14"/>
            <w:tcBorders>
              <w:left w:val="single" w:color="auto" w:sz="4" w:space="0"/>
              <w:bottom w:val="single" w:color="auto" w:sz="4" w:space="0"/>
              <w:right w:val="single" w:color="auto" w:sz="4" w:space="0"/>
            </w:tcBorders>
            <w:vAlign w:val="center"/>
          </w:tcPr>
          <w:p w14:paraId="1D122464">
            <w:pPr>
              <w:topLinePunct/>
              <w:adjustRightInd w:val="0"/>
              <w:snapToGrid w:val="0"/>
              <w:spacing w:line="264" w:lineRule="auto"/>
              <w:textAlignment w:val="center"/>
              <w:rPr>
                <w:rFonts w:ascii="仿宋_GB2312" w:hAnsi="宋体" w:eastAsia="仿宋_GB2312"/>
                <w:color w:val="000000"/>
                <w:szCs w:val="21"/>
              </w:rPr>
            </w:pPr>
            <w:r>
              <w:rPr>
                <w:rFonts w:hint="eastAsia" w:ascii="仿宋_GB2312" w:hAnsi="宋体" w:eastAsia="仿宋_GB2312"/>
                <w:color w:val="000000"/>
                <w:szCs w:val="21"/>
              </w:rPr>
              <w:t>您单位信息化管理部门负责人知识结构和工作经验情况为：（可多选）</w:t>
            </w:r>
          </w:p>
          <w:p w14:paraId="242A106D">
            <w:pPr>
              <w:topLinePunct/>
              <w:adjustRightInd w:val="0"/>
              <w:snapToGrid w:val="0"/>
              <w:spacing w:line="264" w:lineRule="auto"/>
              <w:textAlignment w:val="center"/>
              <w:rPr>
                <w:rFonts w:ascii="仿宋_GB2312" w:hAnsi="宋体" w:eastAsia="仿宋_GB2312"/>
                <w:color w:val="000000"/>
                <w:szCs w:val="21"/>
              </w:rPr>
            </w:pPr>
            <w:r>
              <w:rPr>
                <w:rFonts w:hint="eastAsia" w:ascii="仿宋_GB2312" w:hAnsi="宋体" w:eastAsia="仿宋_GB2312"/>
                <w:color w:val="000000"/>
                <w:szCs w:val="21"/>
              </w:rPr>
              <w:t>A.负责</w:t>
            </w:r>
            <w:r>
              <w:rPr>
                <w:rFonts w:ascii="仿宋_GB2312" w:hAnsi="宋体" w:eastAsia="仿宋_GB2312"/>
                <w:color w:val="000000"/>
                <w:szCs w:val="21"/>
              </w:rPr>
              <w:t>过</w:t>
            </w:r>
            <w:r>
              <w:rPr>
                <w:rFonts w:hint="eastAsia" w:ascii="仿宋_GB2312" w:hAnsi="宋体" w:eastAsia="仿宋_GB2312"/>
                <w:color w:val="000000"/>
                <w:szCs w:val="21"/>
              </w:rPr>
              <w:t>重大信息化</w:t>
            </w:r>
            <w:r>
              <w:rPr>
                <w:rFonts w:ascii="仿宋_GB2312" w:hAnsi="宋体" w:eastAsia="仿宋_GB2312"/>
                <w:color w:val="000000"/>
                <w:szCs w:val="21"/>
              </w:rPr>
              <w:t>项目</w:t>
            </w:r>
            <w:r>
              <w:rPr>
                <w:rFonts w:hint="eastAsia" w:ascii="仿宋_GB2312" w:hAnsi="宋体" w:eastAsia="仿宋_GB2312"/>
                <w:color w:val="000000"/>
                <w:szCs w:val="21"/>
              </w:rPr>
              <w:t>建设</w:t>
            </w:r>
          </w:p>
          <w:p w14:paraId="431F7B0B">
            <w:pPr>
              <w:topLinePunct/>
              <w:adjustRightInd w:val="0"/>
              <w:snapToGrid w:val="0"/>
              <w:spacing w:line="264" w:lineRule="auto"/>
              <w:textAlignment w:val="center"/>
              <w:rPr>
                <w:rFonts w:ascii="仿宋_GB2312" w:hAnsi="宋体" w:eastAsia="仿宋_GB2312"/>
                <w:color w:val="000000"/>
                <w:szCs w:val="21"/>
              </w:rPr>
            </w:pPr>
            <w:r>
              <w:rPr>
                <w:rFonts w:ascii="仿宋_GB2312" w:hAnsi="宋体" w:eastAsia="仿宋_GB2312"/>
                <w:color w:val="000000"/>
                <w:szCs w:val="21"/>
              </w:rPr>
              <w:t>B.</w:t>
            </w:r>
            <w:r>
              <w:rPr>
                <w:rFonts w:hint="eastAsia" w:ascii="仿宋_GB2312" w:hAnsi="宋体" w:eastAsia="仿宋_GB2312"/>
                <w:color w:val="000000"/>
                <w:szCs w:val="21"/>
              </w:rPr>
              <w:t>专业背景是信息技术相关专业</w:t>
            </w:r>
          </w:p>
          <w:p w14:paraId="15E54A07">
            <w:pPr>
              <w:topLinePunct/>
              <w:adjustRightInd w:val="0"/>
              <w:snapToGrid w:val="0"/>
              <w:spacing w:line="264" w:lineRule="auto"/>
              <w:textAlignment w:val="center"/>
              <w:rPr>
                <w:rFonts w:ascii="仿宋_GB2312" w:hAnsi="宋体" w:eastAsia="仿宋_GB2312"/>
                <w:color w:val="000000"/>
                <w:szCs w:val="21"/>
              </w:rPr>
            </w:pPr>
            <w:r>
              <w:rPr>
                <w:rFonts w:hint="eastAsia" w:ascii="仿宋_GB2312" w:hAnsi="宋体" w:eastAsia="仿宋_GB2312"/>
                <w:color w:val="000000"/>
                <w:szCs w:val="21"/>
              </w:rPr>
              <w:t>C</w:t>
            </w:r>
            <w:r>
              <w:rPr>
                <w:rFonts w:ascii="仿宋_GB2312" w:hAnsi="宋体" w:eastAsia="仿宋_GB2312"/>
                <w:color w:val="000000"/>
                <w:szCs w:val="21"/>
              </w:rPr>
              <w:t>.</w:t>
            </w:r>
            <w:r>
              <w:rPr>
                <w:rFonts w:hint="eastAsia" w:ascii="仿宋_GB2312" w:hAnsi="宋体" w:eastAsia="仿宋_GB2312"/>
                <w:color w:val="000000"/>
                <w:szCs w:val="21"/>
              </w:rPr>
              <w:t>专业背景是业务部门相关专业</w:t>
            </w:r>
          </w:p>
          <w:p w14:paraId="46AFCF29">
            <w:pPr>
              <w:topLinePunct/>
              <w:adjustRightInd w:val="0"/>
              <w:snapToGrid w:val="0"/>
              <w:spacing w:line="264" w:lineRule="auto"/>
              <w:textAlignment w:val="center"/>
              <w:rPr>
                <w:rFonts w:ascii="仿宋_GB2312" w:hAnsi="宋体" w:eastAsia="仿宋_GB2312"/>
                <w:color w:val="000000"/>
                <w:szCs w:val="21"/>
              </w:rPr>
            </w:pPr>
            <w:r>
              <w:rPr>
                <w:rFonts w:hint="eastAsia" w:ascii="仿宋_GB2312" w:hAnsi="宋体" w:eastAsia="仿宋_GB2312"/>
                <w:color w:val="000000"/>
                <w:szCs w:val="21"/>
              </w:rPr>
              <w:t>D</w:t>
            </w:r>
            <w:r>
              <w:rPr>
                <w:rFonts w:ascii="仿宋_GB2312" w:hAnsi="宋体" w:eastAsia="仿宋_GB2312"/>
                <w:color w:val="000000"/>
                <w:szCs w:val="21"/>
              </w:rPr>
              <w:t>.</w:t>
            </w:r>
            <w:r>
              <w:rPr>
                <w:rFonts w:hint="eastAsia" w:ascii="仿宋_GB2312" w:hAnsi="宋体" w:eastAsia="仿宋_GB2312"/>
                <w:color w:val="000000"/>
                <w:szCs w:val="21"/>
              </w:rPr>
              <w:t>年龄在4</w:t>
            </w:r>
            <w:r>
              <w:rPr>
                <w:rFonts w:ascii="仿宋_GB2312" w:hAnsi="宋体" w:eastAsia="仿宋_GB2312"/>
                <w:color w:val="000000"/>
                <w:szCs w:val="21"/>
              </w:rPr>
              <w:t>0</w:t>
            </w:r>
            <w:r>
              <w:rPr>
                <w:rFonts w:hint="eastAsia" w:ascii="仿宋_GB2312" w:hAnsi="宋体" w:eastAsia="仿宋_GB2312"/>
                <w:color w:val="000000"/>
                <w:szCs w:val="21"/>
              </w:rPr>
              <w:t>周岁（含）以下</w:t>
            </w:r>
          </w:p>
          <w:p w14:paraId="620FE04F">
            <w:pPr>
              <w:topLinePunct/>
              <w:adjustRightInd w:val="0"/>
              <w:snapToGrid w:val="0"/>
              <w:spacing w:line="264" w:lineRule="auto"/>
              <w:textAlignment w:val="center"/>
              <w:rPr>
                <w:rFonts w:ascii="仿宋_GB2312" w:hAnsi="宋体" w:eastAsia="仿宋_GB2312"/>
                <w:color w:val="000000"/>
                <w:szCs w:val="21"/>
              </w:rPr>
            </w:pPr>
            <w:r>
              <w:rPr>
                <w:rFonts w:hint="eastAsia" w:ascii="仿宋_GB2312" w:hAnsi="宋体" w:eastAsia="仿宋_GB2312"/>
                <w:color w:val="000000"/>
                <w:szCs w:val="21"/>
              </w:rPr>
              <w:t>E</w:t>
            </w:r>
            <w:r>
              <w:rPr>
                <w:rFonts w:ascii="仿宋_GB2312" w:hAnsi="宋体" w:eastAsia="仿宋_GB2312"/>
                <w:color w:val="000000"/>
                <w:szCs w:val="21"/>
              </w:rPr>
              <w:t>.</w:t>
            </w:r>
            <w:r>
              <w:rPr>
                <w:rFonts w:hint="eastAsia" w:ascii="仿宋_GB2312" w:hAnsi="宋体" w:eastAsia="仿宋_GB2312"/>
                <w:color w:val="000000"/>
                <w:szCs w:val="21"/>
              </w:rPr>
              <w:t>年龄在4</w:t>
            </w:r>
            <w:r>
              <w:rPr>
                <w:rFonts w:ascii="仿宋_GB2312" w:hAnsi="宋体" w:eastAsia="仿宋_GB2312"/>
                <w:color w:val="000000"/>
                <w:szCs w:val="21"/>
              </w:rPr>
              <w:t>0</w:t>
            </w:r>
            <w:r>
              <w:rPr>
                <w:rFonts w:hint="eastAsia" w:ascii="仿宋_GB2312" w:hAnsi="宋体" w:eastAsia="仿宋_GB2312"/>
                <w:color w:val="000000"/>
                <w:szCs w:val="21"/>
              </w:rPr>
              <w:t>周岁以上</w:t>
            </w:r>
          </w:p>
        </w:tc>
      </w:tr>
      <w:tr w14:paraId="16598D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2365" w:hRule="atLeast"/>
          <w:jc w:val="center"/>
        </w:trPr>
        <w:tc>
          <w:tcPr>
            <w:tcW w:w="2059" w:type="dxa"/>
            <w:gridSpan w:val="2"/>
            <w:vMerge w:val="restart"/>
            <w:tcBorders>
              <w:top w:val="single" w:color="auto" w:sz="4" w:space="0"/>
              <w:left w:val="single" w:color="auto" w:sz="4" w:space="0"/>
              <w:right w:val="single" w:color="auto" w:sz="4" w:space="0"/>
            </w:tcBorders>
            <w:vAlign w:val="center"/>
          </w:tcPr>
          <w:p w14:paraId="6CCAB097">
            <w:pPr>
              <w:topLinePunct/>
              <w:adjustRightInd w:val="0"/>
              <w:snapToGrid w:val="0"/>
              <w:spacing w:line="264" w:lineRule="auto"/>
              <w:textAlignment w:val="center"/>
              <w:rPr>
                <w:rFonts w:ascii="仿宋_GB2312" w:hAnsi="宋体" w:eastAsia="仿宋_GB2312"/>
                <w:color w:val="000000"/>
                <w:szCs w:val="21"/>
              </w:rPr>
            </w:pPr>
            <w:r>
              <w:rPr>
                <w:rFonts w:hint="eastAsia" w:ascii="仿宋_GB2312" w:hAnsi="宋体" w:eastAsia="仿宋_GB2312"/>
                <w:color w:val="000000"/>
                <w:szCs w:val="21"/>
              </w:rPr>
              <w:t>企业数据管理</w:t>
            </w:r>
          </w:p>
        </w:tc>
        <w:tc>
          <w:tcPr>
            <w:tcW w:w="7927" w:type="dxa"/>
            <w:gridSpan w:val="14"/>
            <w:tcBorders>
              <w:top w:val="single" w:color="auto" w:sz="4" w:space="0"/>
              <w:left w:val="single" w:color="auto" w:sz="4" w:space="0"/>
              <w:right w:val="single" w:color="auto" w:sz="4" w:space="0"/>
            </w:tcBorders>
            <w:vAlign w:val="center"/>
          </w:tcPr>
          <w:p w14:paraId="796ACCA4">
            <w:pPr>
              <w:topLinePunct/>
              <w:adjustRightInd w:val="0"/>
              <w:snapToGrid w:val="0"/>
              <w:spacing w:line="264" w:lineRule="auto"/>
              <w:textAlignment w:val="center"/>
              <w:rPr>
                <w:rFonts w:ascii="仿宋_GB2312" w:hAnsi="宋体" w:eastAsia="仿宋_GB2312"/>
                <w:color w:val="000000"/>
                <w:szCs w:val="21"/>
              </w:rPr>
            </w:pPr>
            <w:r>
              <w:rPr>
                <w:rFonts w:hint="eastAsia" w:ascii="仿宋_GB2312" w:hAnsi="宋体" w:eastAsia="仿宋_GB2312"/>
                <w:color w:val="000000"/>
                <w:szCs w:val="21"/>
              </w:rPr>
              <w:t>您单位企业数据管理情况：</w:t>
            </w:r>
          </w:p>
          <w:p w14:paraId="71771C1A">
            <w:pPr>
              <w:topLinePunct/>
              <w:adjustRightInd w:val="0"/>
              <w:snapToGrid w:val="0"/>
              <w:spacing w:line="264" w:lineRule="auto"/>
              <w:textAlignment w:val="center"/>
              <w:rPr>
                <w:rFonts w:ascii="仿宋_GB2312" w:hAnsi="宋体" w:eastAsia="仿宋_GB2312"/>
                <w:color w:val="000000"/>
                <w:szCs w:val="21"/>
              </w:rPr>
            </w:pPr>
            <w:r>
              <w:rPr>
                <w:rFonts w:ascii="仿宋_GB2312" w:hAnsi="宋体" w:eastAsia="仿宋_GB2312"/>
                <w:color w:val="000000"/>
                <w:szCs w:val="21"/>
              </w:rPr>
              <w:t>A.</w:t>
            </w:r>
            <w:r>
              <w:rPr>
                <w:rFonts w:hint="eastAsia" w:ascii="仿宋_GB2312" w:hAnsi="宋体" w:eastAsia="仿宋_GB2312"/>
                <w:color w:val="000000"/>
                <w:szCs w:val="21"/>
              </w:rPr>
              <w:t>建立了大数据中心，集成了包括结构化和非结构化等所有数据资源，分类开展主题分析，分权限进行数据管理</w:t>
            </w:r>
          </w:p>
          <w:p w14:paraId="5D6844B6">
            <w:pPr>
              <w:topLinePunct/>
              <w:adjustRightInd w:val="0"/>
              <w:snapToGrid w:val="0"/>
              <w:spacing w:line="264" w:lineRule="auto"/>
              <w:textAlignment w:val="center"/>
              <w:rPr>
                <w:rFonts w:ascii="仿宋_GB2312" w:hAnsi="宋体" w:eastAsia="仿宋_GB2312"/>
                <w:color w:val="000000"/>
                <w:szCs w:val="21"/>
              </w:rPr>
            </w:pPr>
            <w:r>
              <w:rPr>
                <w:rFonts w:ascii="仿宋_GB2312" w:hAnsi="宋体" w:eastAsia="仿宋_GB2312"/>
                <w:color w:val="000000"/>
                <w:szCs w:val="21"/>
              </w:rPr>
              <w:t>B.</w:t>
            </w:r>
            <w:r>
              <w:rPr>
                <w:rFonts w:hint="eastAsia" w:ascii="仿宋_GB2312" w:hAnsi="宋体" w:eastAsia="仿宋_GB2312"/>
                <w:color w:val="000000"/>
                <w:szCs w:val="21"/>
              </w:rPr>
              <w:t>建立了大数据中心，但</w:t>
            </w:r>
            <w:r>
              <w:rPr>
                <w:rFonts w:ascii="仿宋_GB2312" w:hAnsi="宋体" w:eastAsia="仿宋_GB2312"/>
                <w:color w:val="000000"/>
                <w:szCs w:val="21"/>
              </w:rPr>
              <w:t>仅</w:t>
            </w:r>
            <w:r>
              <w:rPr>
                <w:rFonts w:hint="eastAsia" w:ascii="仿宋_GB2312" w:hAnsi="宋体" w:eastAsia="仿宋_GB2312"/>
                <w:color w:val="000000"/>
                <w:szCs w:val="21"/>
              </w:rPr>
              <w:t>集成了主要业务数据，开展了业务主题分析</w:t>
            </w:r>
          </w:p>
          <w:p w14:paraId="2CD4E2D7">
            <w:pPr>
              <w:topLinePunct/>
              <w:adjustRightInd w:val="0"/>
              <w:snapToGrid w:val="0"/>
              <w:spacing w:line="264" w:lineRule="auto"/>
              <w:textAlignment w:val="center"/>
              <w:rPr>
                <w:rFonts w:ascii="仿宋_GB2312" w:hAnsi="宋体" w:eastAsia="仿宋_GB2312"/>
                <w:color w:val="000000"/>
                <w:szCs w:val="21"/>
              </w:rPr>
            </w:pPr>
            <w:r>
              <w:rPr>
                <w:rFonts w:ascii="仿宋_GB2312" w:hAnsi="宋体" w:eastAsia="仿宋_GB2312"/>
                <w:color w:val="000000"/>
                <w:szCs w:val="21"/>
              </w:rPr>
              <w:t>C.</w:t>
            </w:r>
            <w:r>
              <w:rPr>
                <w:rFonts w:hint="eastAsia" w:ascii="仿宋_GB2312" w:hAnsi="宋体" w:eastAsia="仿宋_GB2312"/>
                <w:color w:val="000000"/>
                <w:szCs w:val="21"/>
              </w:rPr>
              <w:t>没有</w:t>
            </w:r>
            <w:r>
              <w:rPr>
                <w:rFonts w:ascii="仿宋_GB2312" w:hAnsi="宋体" w:eastAsia="仿宋_GB2312"/>
                <w:color w:val="000000"/>
                <w:szCs w:val="21"/>
              </w:rPr>
              <w:t>建立大数据中心，仅</w:t>
            </w:r>
            <w:r>
              <w:rPr>
                <w:rFonts w:hint="eastAsia" w:ascii="仿宋_GB2312" w:hAnsi="宋体" w:eastAsia="仿宋_GB2312"/>
                <w:color w:val="000000"/>
                <w:szCs w:val="21"/>
              </w:rPr>
              <w:t>实现了部分系统之间的数据集成，初步形成了数据元标准和数据指标体系</w:t>
            </w:r>
          </w:p>
          <w:p w14:paraId="20DD9357">
            <w:pPr>
              <w:topLinePunct/>
              <w:adjustRightInd w:val="0"/>
              <w:snapToGrid w:val="0"/>
              <w:spacing w:line="264" w:lineRule="auto"/>
              <w:textAlignment w:val="center"/>
              <w:rPr>
                <w:rFonts w:ascii="仿宋_GB2312" w:hAnsi="宋体" w:eastAsia="仿宋_GB2312"/>
                <w:color w:val="000000"/>
                <w:szCs w:val="21"/>
              </w:rPr>
            </w:pPr>
            <w:r>
              <w:rPr>
                <w:rFonts w:ascii="仿宋_GB2312" w:hAnsi="宋体" w:eastAsia="仿宋_GB2312"/>
                <w:color w:val="000000"/>
                <w:szCs w:val="21"/>
              </w:rPr>
              <w:t>D.</w:t>
            </w:r>
            <w:r>
              <w:rPr>
                <w:rFonts w:hint="eastAsia" w:ascii="仿宋_GB2312" w:hAnsi="宋体" w:eastAsia="仿宋_GB2312"/>
                <w:color w:val="000000"/>
                <w:szCs w:val="21"/>
              </w:rPr>
              <w:t>仅实现部分系统间数据共享，以接口或公共数据库等方式实现数据集成</w:t>
            </w:r>
          </w:p>
          <w:p w14:paraId="789B9E42">
            <w:pPr>
              <w:topLinePunct/>
              <w:adjustRightInd w:val="0"/>
              <w:snapToGrid w:val="0"/>
              <w:spacing w:line="264" w:lineRule="auto"/>
              <w:textAlignment w:val="center"/>
              <w:rPr>
                <w:rFonts w:ascii="仿宋_GB2312" w:hAnsi="宋体" w:eastAsia="仿宋_GB2312"/>
                <w:color w:val="000000"/>
                <w:szCs w:val="21"/>
              </w:rPr>
            </w:pPr>
            <w:r>
              <w:rPr>
                <w:rFonts w:ascii="仿宋_GB2312" w:hAnsi="宋体" w:eastAsia="仿宋_GB2312"/>
                <w:color w:val="000000"/>
                <w:szCs w:val="21"/>
              </w:rPr>
              <w:t>E.</w:t>
            </w:r>
            <w:r>
              <w:rPr>
                <w:rFonts w:hint="eastAsia" w:ascii="仿宋_GB2312" w:hAnsi="宋体" w:eastAsia="仿宋_GB2312"/>
                <w:color w:val="000000"/>
                <w:szCs w:val="21"/>
              </w:rPr>
              <w:t>各信息系统形成了分散的主题数据库，尚未进行数据集成</w:t>
            </w:r>
          </w:p>
        </w:tc>
      </w:tr>
      <w:tr w14:paraId="7104A2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799" w:hRule="atLeast"/>
          <w:jc w:val="center"/>
        </w:trPr>
        <w:tc>
          <w:tcPr>
            <w:tcW w:w="2059" w:type="dxa"/>
            <w:gridSpan w:val="2"/>
            <w:vMerge w:val="continue"/>
            <w:tcBorders>
              <w:left w:val="single" w:color="auto" w:sz="4" w:space="0"/>
              <w:right w:val="single" w:color="auto" w:sz="4" w:space="0"/>
            </w:tcBorders>
            <w:vAlign w:val="center"/>
          </w:tcPr>
          <w:p w14:paraId="6C8DBF7E">
            <w:pPr>
              <w:topLinePunct/>
              <w:adjustRightInd w:val="0"/>
              <w:snapToGrid w:val="0"/>
              <w:spacing w:line="264" w:lineRule="auto"/>
              <w:ind w:firstLine="210" w:firstLineChars="100"/>
              <w:textAlignment w:val="center"/>
              <w:rPr>
                <w:rFonts w:ascii="仿宋_GB2312" w:hAnsi="宋体" w:eastAsia="仿宋_GB2312"/>
                <w:color w:val="000000"/>
                <w:szCs w:val="21"/>
              </w:rPr>
            </w:pPr>
          </w:p>
        </w:tc>
        <w:tc>
          <w:tcPr>
            <w:tcW w:w="7927" w:type="dxa"/>
            <w:gridSpan w:val="14"/>
            <w:tcBorders>
              <w:top w:val="single" w:color="auto" w:sz="4" w:space="0"/>
              <w:left w:val="single" w:color="auto" w:sz="4" w:space="0"/>
              <w:right w:val="single" w:color="auto" w:sz="4" w:space="0"/>
            </w:tcBorders>
            <w:vAlign w:val="center"/>
          </w:tcPr>
          <w:p w14:paraId="3D1F7253">
            <w:pPr>
              <w:topLinePunct/>
              <w:adjustRightInd w:val="0"/>
              <w:snapToGrid w:val="0"/>
              <w:spacing w:line="264" w:lineRule="auto"/>
              <w:textAlignment w:val="center"/>
              <w:rPr>
                <w:rFonts w:ascii="仿宋_GB2312" w:hAnsi="仿宋" w:eastAsia="仿宋_GB2312" w:cs="宋体"/>
                <w:color w:val="000000"/>
                <w:spacing w:val="-7"/>
                <w:kern w:val="0"/>
                <w:lang w:val="zh-CN" w:bidi="zh-CN"/>
              </w:rPr>
            </w:pPr>
            <w:r>
              <w:rPr>
                <w:rFonts w:hint="eastAsia" w:ascii="仿宋_GB2312" w:hAnsi="仿宋" w:eastAsia="仿宋_GB2312"/>
                <w:color w:val="000000"/>
                <w:spacing w:val="-7"/>
              </w:rPr>
              <w:t>大数据应用存在的问题：</w:t>
            </w:r>
          </w:p>
          <w:p w14:paraId="2070CE75">
            <w:pPr>
              <w:topLinePunct/>
              <w:adjustRightInd w:val="0"/>
              <w:snapToGrid w:val="0"/>
              <w:spacing w:line="360" w:lineRule="auto"/>
              <w:textAlignment w:val="center"/>
              <w:rPr>
                <w:rFonts w:ascii="仿宋_GB2312" w:hAnsi="仿宋" w:eastAsia="仿宋_GB2312" w:cs="宋体"/>
                <w:color w:val="000000"/>
                <w:spacing w:val="-7"/>
                <w:kern w:val="0"/>
                <w:lang w:val="zh-CN" w:bidi="zh-CN"/>
              </w:rPr>
            </w:pPr>
            <w:r>
              <w:rPr>
                <w:rFonts w:ascii="仿宋_GB2312" w:hAnsi="仿宋" w:eastAsia="仿宋_GB2312" w:cs="宋体"/>
                <w:color w:val="000000"/>
                <w:spacing w:val="-7"/>
                <w:kern w:val="0"/>
                <w:lang w:val="zh-CN" w:bidi="zh-CN"/>
              </w:rPr>
              <w:t>A.</w:t>
            </w:r>
            <w:r>
              <w:rPr>
                <w:rFonts w:hint="eastAsia" w:ascii="仿宋_GB2312" w:hAnsi="仿宋" w:eastAsia="仿宋_GB2312" w:cs="宋体"/>
                <w:color w:val="000000"/>
                <w:spacing w:val="-7"/>
                <w:kern w:val="0"/>
                <w:lang w:val="zh-CN" w:bidi="zh-CN"/>
              </w:rPr>
              <w:t>构建大数据系统技术问题</w:t>
            </w:r>
          </w:p>
          <w:p w14:paraId="76591B4E">
            <w:pPr>
              <w:topLinePunct/>
              <w:adjustRightInd w:val="0"/>
              <w:snapToGrid w:val="0"/>
              <w:spacing w:line="360" w:lineRule="auto"/>
              <w:textAlignment w:val="center"/>
              <w:rPr>
                <w:rFonts w:ascii="仿宋_GB2312" w:hAnsi="仿宋" w:eastAsia="仿宋_GB2312" w:cs="宋体"/>
                <w:color w:val="000000"/>
                <w:spacing w:val="-7"/>
                <w:kern w:val="0"/>
                <w:lang w:val="zh-CN" w:bidi="zh-CN"/>
              </w:rPr>
            </w:pPr>
            <w:r>
              <w:rPr>
                <w:rFonts w:hint="eastAsia" w:ascii="仿宋_GB2312" w:hAnsi="仿宋" w:eastAsia="仿宋_GB2312" w:cs="宋体"/>
                <w:color w:val="000000"/>
                <w:spacing w:val="-7"/>
                <w:kern w:val="0"/>
                <w:lang w:val="zh-CN" w:bidi="zh-CN"/>
              </w:rPr>
              <w:t>B</w:t>
            </w:r>
            <w:r>
              <w:rPr>
                <w:rFonts w:ascii="仿宋_GB2312" w:hAnsi="仿宋" w:eastAsia="仿宋_GB2312" w:cs="宋体"/>
                <w:color w:val="000000"/>
                <w:spacing w:val="-7"/>
                <w:kern w:val="0"/>
                <w:lang w:val="zh-CN" w:bidi="zh-CN"/>
              </w:rPr>
              <w:t>.</w:t>
            </w:r>
            <w:r>
              <w:rPr>
                <w:rFonts w:hint="eastAsia" w:ascii="仿宋_GB2312" w:hAnsi="仿宋" w:eastAsia="仿宋_GB2312" w:cs="宋体"/>
                <w:color w:val="000000"/>
                <w:spacing w:val="-7"/>
                <w:kern w:val="0"/>
                <w:lang w:val="zh-CN" w:bidi="zh-CN"/>
              </w:rPr>
              <w:t>构建大数据系统方法问题</w:t>
            </w:r>
          </w:p>
          <w:p w14:paraId="0C05691E">
            <w:pPr>
              <w:topLinePunct/>
              <w:adjustRightInd w:val="0"/>
              <w:snapToGrid w:val="0"/>
              <w:spacing w:line="360" w:lineRule="auto"/>
              <w:textAlignment w:val="center"/>
              <w:rPr>
                <w:rFonts w:ascii="仿宋_GB2312" w:hAnsi="仿宋" w:eastAsia="仿宋_GB2312" w:cs="宋体"/>
                <w:color w:val="000000"/>
                <w:spacing w:val="-7"/>
                <w:kern w:val="0"/>
                <w:lang w:val="zh-CN" w:bidi="zh-CN"/>
              </w:rPr>
            </w:pPr>
            <w:r>
              <w:rPr>
                <w:rFonts w:hint="eastAsia" w:ascii="仿宋_GB2312" w:hAnsi="仿宋" w:eastAsia="仿宋_GB2312" w:cs="宋体"/>
                <w:color w:val="000000"/>
                <w:spacing w:val="-7"/>
                <w:kern w:val="0"/>
                <w:lang w:val="zh-CN" w:bidi="zh-CN"/>
              </w:rPr>
              <w:t>C</w:t>
            </w:r>
            <w:r>
              <w:rPr>
                <w:rFonts w:ascii="仿宋_GB2312" w:hAnsi="仿宋" w:eastAsia="仿宋_GB2312" w:cs="宋体"/>
                <w:color w:val="000000"/>
                <w:spacing w:val="-7"/>
                <w:kern w:val="0"/>
                <w:lang w:val="zh-CN" w:bidi="zh-CN"/>
              </w:rPr>
              <w:t>.</w:t>
            </w:r>
            <w:r>
              <w:rPr>
                <w:rFonts w:hint="eastAsia" w:ascii="仿宋_GB2312" w:hAnsi="仿宋" w:eastAsia="仿宋_GB2312" w:cs="宋体"/>
                <w:color w:val="000000"/>
                <w:spacing w:val="-7"/>
                <w:kern w:val="0"/>
                <w:lang w:val="zh-CN" w:bidi="zh-CN"/>
              </w:rPr>
              <w:t>数据收集难，无法保证数据数量和质量</w:t>
            </w:r>
          </w:p>
          <w:p w14:paraId="5A4EFCD0">
            <w:pPr>
              <w:topLinePunct/>
              <w:adjustRightInd w:val="0"/>
              <w:snapToGrid w:val="0"/>
              <w:spacing w:line="360" w:lineRule="auto"/>
              <w:textAlignment w:val="center"/>
              <w:rPr>
                <w:rFonts w:ascii="仿宋_GB2312" w:hAnsi="仿宋" w:eastAsia="仿宋_GB2312" w:cs="宋体"/>
                <w:color w:val="000000"/>
                <w:spacing w:val="-7"/>
                <w:kern w:val="0"/>
                <w:lang w:val="zh-CN" w:bidi="zh-CN"/>
              </w:rPr>
            </w:pPr>
            <w:r>
              <w:rPr>
                <w:rFonts w:ascii="仿宋_GB2312" w:hAnsi="仿宋" w:eastAsia="仿宋_GB2312" w:cs="宋体"/>
                <w:color w:val="000000"/>
                <w:spacing w:val="-7"/>
                <w:kern w:val="0"/>
                <w:lang w:val="zh-CN" w:bidi="zh-CN"/>
              </w:rPr>
              <w:t>D.</w:t>
            </w:r>
            <w:r>
              <w:rPr>
                <w:rFonts w:hint="eastAsia" w:ascii="仿宋_GB2312" w:hAnsi="仿宋" w:eastAsia="仿宋_GB2312" w:cs="宋体"/>
                <w:color w:val="000000"/>
                <w:spacing w:val="-7"/>
                <w:kern w:val="0"/>
                <w:lang w:val="zh-CN" w:bidi="zh-CN"/>
              </w:rPr>
              <w:t>数据隐私问题</w:t>
            </w:r>
          </w:p>
          <w:p w14:paraId="155C2E3C">
            <w:pPr>
              <w:topLinePunct/>
              <w:adjustRightInd w:val="0"/>
              <w:snapToGrid w:val="0"/>
              <w:spacing w:line="360" w:lineRule="auto"/>
              <w:textAlignment w:val="center"/>
              <w:rPr>
                <w:rFonts w:ascii="仿宋_GB2312" w:hAnsi="仿宋" w:eastAsia="仿宋_GB2312"/>
                <w:color w:val="000000"/>
                <w:szCs w:val="21"/>
              </w:rPr>
            </w:pPr>
            <w:r>
              <w:rPr>
                <w:rFonts w:ascii="仿宋_GB2312" w:hAnsi="仿宋" w:eastAsia="仿宋_GB2312" w:cs="宋体"/>
                <w:color w:val="000000"/>
                <w:spacing w:val="-7"/>
                <w:kern w:val="0"/>
                <w:lang w:val="zh-CN" w:bidi="zh-CN"/>
              </w:rPr>
              <w:t>E</w:t>
            </w:r>
            <w:r>
              <w:rPr>
                <w:rFonts w:hint="eastAsia" w:ascii="仿宋_GB2312" w:hAnsi="仿宋" w:eastAsia="仿宋_GB2312" w:cs="宋体"/>
                <w:color w:val="000000"/>
                <w:spacing w:val="-7"/>
                <w:kern w:val="0"/>
                <w:lang w:val="zh-CN" w:bidi="zh-CN"/>
              </w:rPr>
              <w:t>.缺少大数据相关人才</w:t>
            </w:r>
          </w:p>
        </w:tc>
      </w:tr>
      <w:tr w14:paraId="34F3E4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799" w:hRule="atLeast"/>
          <w:jc w:val="center"/>
        </w:trPr>
        <w:tc>
          <w:tcPr>
            <w:tcW w:w="2059" w:type="dxa"/>
            <w:gridSpan w:val="2"/>
            <w:vMerge w:val="continue"/>
            <w:tcBorders>
              <w:left w:val="single" w:color="auto" w:sz="4" w:space="0"/>
              <w:right w:val="single" w:color="auto" w:sz="4" w:space="0"/>
            </w:tcBorders>
            <w:vAlign w:val="center"/>
          </w:tcPr>
          <w:p w14:paraId="5C4EC6F8">
            <w:pPr>
              <w:pStyle w:val="8"/>
              <w:tabs>
                <w:tab w:val="left" w:pos="555"/>
              </w:tabs>
              <w:topLinePunct/>
              <w:spacing w:before="38" w:line="288" w:lineRule="auto"/>
              <w:ind w:right="11"/>
              <w:textAlignment w:val="center"/>
              <w:rPr>
                <w:rFonts w:ascii="仿宋_GB2312" w:hAnsi="仿宋" w:eastAsia="仿宋_GB2312"/>
                <w:color w:val="000000"/>
                <w:szCs w:val="21"/>
              </w:rPr>
            </w:pPr>
          </w:p>
        </w:tc>
        <w:tc>
          <w:tcPr>
            <w:tcW w:w="7927" w:type="dxa"/>
            <w:gridSpan w:val="14"/>
            <w:tcBorders>
              <w:top w:val="single" w:color="auto" w:sz="4" w:space="0"/>
              <w:left w:val="single" w:color="auto" w:sz="4" w:space="0"/>
              <w:right w:val="single" w:color="auto" w:sz="4" w:space="0"/>
            </w:tcBorders>
            <w:vAlign w:val="center"/>
          </w:tcPr>
          <w:p w14:paraId="75889C86">
            <w:pPr>
              <w:pStyle w:val="8"/>
              <w:tabs>
                <w:tab w:val="left" w:pos="555"/>
              </w:tabs>
              <w:topLinePunct/>
              <w:spacing w:before="38" w:line="288" w:lineRule="auto"/>
              <w:ind w:right="11"/>
              <w:textAlignment w:val="center"/>
              <w:rPr>
                <w:rFonts w:ascii="仿宋_GB2312" w:eastAsia="仿宋_GB2312"/>
                <w:color w:val="000000"/>
                <w:szCs w:val="21"/>
              </w:rPr>
            </w:pPr>
            <w:r>
              <w:rPr>
                <w:rFonts w:hint="eastAsia" w:ascii="仿宋_GB2312" w:hAnsi="仿宋" w:eastAsia="仿宋_GB2312"/>
                <w:color w:val="000000"/>
                <w:spacing w:val="-7"/>
                <w:sz w:val="21"/>
              </w:rPr>
              <w:t>实现哪些企业级统一的编码</w:t>
            </w:r>
            <w:r>
              <w:rPr>
                <w:rFonts w:hint="eastAsia" w:ascii="仿宋_GB2312" w:eastAsia="仿宋_GB2312"/>
                <w:color w:val="000000"/>
                <w:szCs w:val="21"/>
              </w:rPr>
              <w:t>（可多选）</w:t>
            </w:r>
          </w:p>
          <w:p w14:paraId="5EAC656B">
            <w:pPr>
              <w:pStyle w:val="8"/>
              <w:tabs>
                <w:tab w:val="left" w:pos="555"/>
              </w:tabs>
              <w:topLinePunct/>
              <w:spacing w:before="38" w:line="288" w:lineRule="auto"/>
              <w:ind w:right="11"/>
              <w:textAlignment w:val="center"/>
              <w:rPr>
                <w:rFonts w:ascii="仿宋_GB2312" w:hAnsi="仿宋" w:eastAsia="仿宋_GB2312"/>
                <w:color w:val="000000"/>
                <w:szCs w:val="21"/>
              </w:rPr>
            </w:pPr>
            <w:r>
              <w:rPr>
                <w:rFonts w:hint="eastAsia" w:ascii="仿宋_GB2312" w:hAnsi="仿宋" w:eastAsia="仿宋_GB2312"/>
                <w:color w:val="000000"/>
                <w:spacing w:val="-7"/>
                <w:sz w:val="21"/>
              </w:rPr>
              <w:t>A.项目  B.资产  C.组织  D.人员  E.供应商  F.客户  G.财务  H.材料编码</w:t>
            </w:r>
          </w:p>
        </w:tc>
      </w:tr>
      <w:tr w14:paraId="780D11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408" w:hRule="atLeast"/>
          <w:jc w:val="center"/>
        </w:trPr>
        <w:tc>
          <w:tcPr>
            <w:tcW w:w="2059" w:type="dxa"/>
            <w:gridSpan w:val="2"/>
            <w:tcBorders>
              <w:top w:val="single" w:color="auto" w:sz="4" w:space="0"/>
              <w:left w:val="single" w:color="auto" w:sz="4" w:space="0"/>
              <w:right w:val="single" w:color="auto" w:sz="4" w:space="0"/>
            </w:tcBorders>
            <w:vAlign w:val="center"/>
          </w:tcPr>
          <w:p w14:paraId="35AA1257">
            <w:pPr>
              <w:topLinePunct/>
              <w:adjustRightInd w:val="0"/>
              <w:snapToGrid w:val="0"/>
              <w:spacing w:line="264" w:lineRule="auto"/>
              <w:ind w:firstLine="210" w:firstLineChars="100"/>
              <w:textAlignment w:val="center"/>
              <w:rPr>
                <w:rFonts w:ascii="仿宋_GB2312" w:hAnsi="宋体" w:eastAsia="仿宋_GB2312"/>
                <w:color w:val="000000"/>
                <w:szCs w:val="21"/>
              </w:rPr>
            </w:pPr>
            <w:r>
              <w:rPr>
                <w:rFonts w:hint="eastAsia" w:ascii="仿宋_GB2312" w:hAnsi="宋体" w:eastAsia="仿宋_GB2312"/>
                <w:color w:val="000000"/>
                <w:szCs w:val="21"/>
              </w:rPr>
              <w:t>您单位应用系统集成情况</w:t>
            </w:r>
          </w:p>
        </w:tc>
        <w:tc>
          <w:tcPr>
            <w:tcW w:w="7927" w:type="dxa"/>
            <w:gridSpan w:val="14"/>
            <w:tcBorders>
              <w:top w:val="single" w:color="auto" w:sz="4" w:space="0"/>
              <w:left w:val="single" w:color="auto" w:sz="4" w:space="0"/>
              <w:right w:val="single" w:color="auto" w:sz="4" w:space="0"/>
            </w:tcBorders>
            <w:vAlign w:val="center"/>
          </w:tcPr>
          <w:p w14:paraId="424BC9DE">
            <w:pPr>
              <w:topLinePunct/>
              <w:adjustRightInd w:val="0"/>
              <w:snapToGrid w:val="0"/>
              <w:spacing w:line="264" w:lineRule="auto"/>
              <w:textAlignment w:val="center"/>
              <w:rPr>
                <w:rFonts w:ascii="仿宋_GB2312" w:hAnsi="宋体" w:eastAsia="仿宋_GB2312"/>
                <w:color w:val="000000"/>
                <w:szCs w:val="21"/>
              </w:rPr>
            </w:pPr>
            <w:r>
              <w:rPr>
                <w:rFonts w:ascii="仿宋_GB2312" w:hAnsi="宋体" w:eastAsia="仿宋_GB2312"/>
                <w:color w:val="000000"/>
                <w:szCs w:val="21"/>
              </w:rPr>
              <w:t>A.</w:t>
            </w:r>
            <w:r>
              <w:rPr>
                <w:rFonts w:hint="eastAsia" w:ascii="仿宋_GB2312" w:hAnsi="宋体" w:eastAsia="仿宋_GB2312"/>
                <w:color w:val="000000"/>
                <w:szCs w:val="21"/>
              </w:rPr>
              <w:t>勘察设计的业务应用</w:t>
            </w:r>
            <w:r>
              <w:rPr>
                <w:rFonts w:ascii="仿宋_GB2312" w:hAnsi="宋体" w:eastAsia="仿宋_GB2312"/>
                <w:color w:val="000000"/>
                <w:szCs w:val="21"/>
              </w:rPr>
              <w:t>系统通过统一</w:t>
            </w:r>
            <w:r>
              <w:rPr>
                <w:rFonts w:hint="eastAsia" w:ascii="仿宋_GB2312" w:hAnsi="宋体" w:eastAsia="仿宋_GB2312"/>
                <w:color w:val="000000"/>
                <w:szCs w:val="21"/>
              </w:rPr>
              <w:t>平台、统一</w:t>
            </w:r>
            <w:r>
              <w:rPr>
                <w:rFonts w:ascii="仿宋_GB2312" w:hAnsi="宋体" w:eastAsia="仿宋_GB2312"/>
                <w:color w:val="000000"/>
                <w:szCs w:val="21"/>
              </w:rPr>
              <w:t>规则和标准接口的模式集成在一起</w:t>
            </w:r>
            <w:r>
              <w:rPr>
                <w:rFonts w:hint="eastAsia" w:ascii="仿宋_GB2312" w:hAnsi="宋体" w:eastAsia="仿宋_GB2312"/>
                <w:color w:val="000000"/>
                <w:szCs w:val="21"/>
              </w:rPr>
              <w:t>，集成度</w:t>
            </w:r>
            <w:r>
              <w:rPr>
                <w:rFonts w:ascii="仿宋_GB2312" w:hAnsi="宋体" w:eastAsia="仿宋_GB2312"/>
                <w:color w:val="000000"/>
                <w:szCs w:val="21"/>
                <w:u w:val="single"/>
              </w:rPr>
              <w:t xml:space="preserve">   </w:t>
            </w:r>
            <w:r>
              <w:rPr>
                <w:rFonts w:hint="eastAsia" w:ascii="仿宋_GB2312" w:hAnsi="宋体" w:eastAsia="仿宋_GB2312"/>
                <w:color w:val="000000"/>
                <w:szCs w:val="21"/>
                <w:u w:val="single"/>
              </w:rPr>
              <w:t>%</w:t>
            </w:r>
            <w:r>
              <w:rPr>
                <w:rFonts w:ascii="仿宋_GB2312" w:hAnsi="宋体" w:eastAsia="仿宋_GB2312"/>
                <w:color w:val="000000"/>
                <w:szCs w:val="21"/>
                <w:u w:val="single"/>
              </w:rPr>
              <w:t xml:space="preserve"> </w:t>
            </w:r>
          </w:p>
          <w:p w14:paraId="6EC0DDA6">
            <w:pPr>
              <w:topLinePunct/>
              <w:adjustRightInd w:val="0"/>
              <w:snapToGrid w:val="0"/>
              <w:spacing w:line="264" w:lineRule="auto"/>
              <w:textAlignment w:val="center"/>
              <w:rPr>
                <w:rFonts w:ascii="仿宋_GB2312" w:hAnsi="宋体" w:eastAsia="仿宋_GB2312"/>
                <w:color w:val="000000"/>
                <w:szCs w:val="21"/>
              </w:rPr>
            </w:pPr>
            <w:r>
              <w:rPr>
                <w:rFonts w:ascii="仿宋_GB2312" w:hAnsi="宋体" w:eastAsia="仿宋_GB2312"/>
                <w:color w:val="000000"/>
                <w:szCs w:val="21"/>
              </w:rPr>
              <w:t>B.</w:t>
            </w:r>
            <w:r>
              <w:rPr>
                <w:rFonts w:hint="eastAsia" w:ascii="仿宋_GB2312" w:hAnsi="宋体" w:eastAsia="仿宋_GB2312"/>
                <w:color w:val="000000"/>
                <w:szCs w:val="21"/>
              </w:rPr>
              <w:t>企业管理</w:t>
            </w:r>
            <w:r>
              <w:rPr>
                <w:rFonts w:ascii="仿宋_GB2312" w:hAnsi="宋体" w:eastAsia="仿宋_GB2312"/>
                <w:color w:val="000000"/>
                <w:szCs w:val="21"/>
              </w:rPr>
              <w:t>系统通过统一</w:t>
            </w:r>
            <w:r>
              <w:rPr>
                <w:rFonts w:hint="eastAsia" w:ascii="仿宋_GB2312" w:hAnsi="宋体" w:eastAsia="仿宋_GB2312"/>
                <w:color w:val="000000"/>
                <w:szCs w:val="21"/>
              </w:rPr>
              <w:t>平台、统一</w:t>
            </w:r>
            <w:r>
              <w:rPr>
                <w:rFonts w:ascii="仿宋_GB2312" w:hAnsi="宋体" w:eastAsia="仿宋_GB2312"/>
                <w:color w:val="000000"/>
                <w:szCs w:val="21"/>
              </w:rPr>
              <w:t>规则和标准接口的模式集成在一起</w:t>
            </w:r>
            <w:r>
              <w:rPr>
                <w:rFonts w:hint="eastAsia" w:ascii="仿宋_GB2312" w:hAnsi="宋体" w:eastAsia="仿宋_GB2312"/>
                <w:color w:val="000000"/>
                <w:szCs w:val="21"/>
              </w:rPr>
              <w:t>，集成度</w:t>
            </w:r>
            <w:r>
              <w:rPr>
                <w:rFonts w:ascii="仿宋_GB2312" w:hAnsi="宋体" w:eastAsia="仿宋_GB2312"/>
                <w:color w:val="000000"/>
                <w:szCs w:val="21"/>
                <w:u w:val="single"/>
              </w:rPr>
              <w:t xml:space="preserve">   </w:t>
            </w:r>
            <w:r>
              <w:rPr>
                <w:rFonts w:hint="eastAsia" w:ascii="仿宋_GB2312" w:hAnsi="宋体" w:eastAsia="仿宋_GB2312"/>
                <w:color w:val="000000"/>
                <w:szCs w:val="21"/>
                <w:u w:val="single"/>
              </w:rPr>
              <w:t>%</w:t>
            </w:r>
          </w:p>
          <w:p w14:paraId="45C873DD">
            <w:pPr>
              <w:topLinePunct/>
              <w:adjustRightInd w:val="0"/>
              <w:snapToGrid w:val="0"/>
              <w:spacing w:line="264" w:lineRule="auto"/>
              <w:textAlignment w:val="center"/>
              <w:rPr>
                <w:rFonts w:ascii="仿宋_GB2312" w:hAnsi="宋体" w:eastAsia="仿宋_GB2312"/>
                <w:color w:val="000000"/>
                <w:szCs w:val="21"/>
              </w:rPr>
            </w:pPr>
            <w:r>
              <w:rPr>
                <w:rFonts w:hint="eastAsia" w:ascii="仿宋_GB2312" w:hAnsi="宋体" w:eastAsia="仿宋_GB2312"/>
                <w:color w:val="000000"/>
                <w:szCs w:val="21"/>
              </w:rPr>
              <w:t>C.项目管理系统</w:t>
            </w:r>
            <w:r>
              <w:rPr>
                <w:rFonts w:ascii="仿宋_GB2312" w:hAnsi="宋体" w:eastAsia="仿宋_GB2312"/>
                <w:color w:val="000000"/>
                <w:szCs w:val="21"/>
              </w:rPr>
              <w:t>通过统一</w:t>
            </w:r>
            <w:r>
              <w:rPr>
                <w:rFonts w:hint="eastAsia" w:ascii="仿宋_GB2312" w:hAnsi="宋体" w:eastAsia="仿宋_GB2312"/>
                <w:color w:val="000000"/>
                <w:szCs w:val="21"/>
              </w:rPr>
              <w:t>平台、统一</w:t>
            </w:r>
            <w:r>
              <w:rPr>
                <w:rFonts w:ascii="仿宋_GB2312" w:hAnsi="宋体" w:eastAsia="仿宋_GB2312"/>
                <w:color w:val="000000"/>
                <w:szCs w:val="21"/>
              </w:rPr>
              <w:t>规则和标准接口的模式集成在一起</w:t>
            </w:r>
            <w:r>
              <w:rPr>
                <w:rFonts w:hint="eastAsia" w:ascii="仿宋_GB2312" w:hAnsi="宋体" w:eastAsia="仿宋_GB2312"/>
                <w:color w:val="000000"/>
                <w:szCs w:val="21"/>
              </w:rPr>
              <w:t>，集成度</w:t>
            </w:r>
            <w:r>
              <w:rPr>
                <w:rFonts w:ascii="仿宋_GB2312" w:hAnsi="宋体" w:eastAsia="仿宋_GB2312"/>
                <w:color w:val="000000"/>
                <w:szCs w:val="21"/>
                <w:u w:val="single"/>
              </w:rPr>
              <w:t xml:space="preserve">   </w:t>
            </w:r>
            <w:r>
              <w:rPr>
                <w:rFonts w:hint="eastAsia" w:ascii="仿宋_GB2312" w:hAnsi="宋体" w:eastAsia="仿宋_GB2312"/>
                <w:color w:val="000000"/>
                <w:szCs w:val="21"/>
                <w:u w:val="single"/>
              </w:rPr>
              <w:t>%</w:t>
            </w:r>
          </w:p>
          <w:p w14:paraId="0097A0A2">
            <w:pPr>
              <w:topLinePunct/>
              <w:adjustRightInd w:val="0"/>
              <w:snapToGrid w:val="0"/>
              <w:spacing w:line="264" w:lineRule="auto"/>
              <w:textAlignment w:val="center"/>
              <w:rPr>
                <w:rFonts w:ascii="仿宋_GB2312" w:hAnsi="仿宋" w:eastAsia="仿宋_GB2312"/>
                <w:color w:val="000000"/>
                <w:szCs w:val="21"/>
              </w:rPr>
            </w:pPr>
            <w:r>
              <w:rPr>
                <w:rFonts w:hint="eastAsia" w:ascii="仿宋_GB2312" w:hAnsi="宋体" w:eastAsia="仿宋_GB2312"/>
                <w:color w:val="000000"/>
                <w:szCs w:val="21"/>
              </w:rPr>
              <w:t>D.勘察设计的业务应用</w:t>
            </w:r>
            <w:r>
              <w:rPr>
                <w:rFonts w:ascii="仿宋_GB2312" w:hAnsi="宋体" w:eastAsia="仿宋_GB2312"/>
                <w:color w:val="000000"/>
                <w:szCs w:val="21"/>
              </w:rPr>
              <w:t>系统</w:t>
            </w:r>
            <w:r>
              <w:rPr>
                <w:rFonts w:hint="eastAsia" w:ascii="仿宋_GB2312" w:hAnsi="宋体" w:eastAsia="仿宋_GB2312"/>
                <w:color w:val="000000"/>
                <w:szCs w:val="21"/>
              </w:rPr>
              <w:t>与管理</w:t>
            </w:r>
            <w:r>
              <w:rPr>
                <w:rFonts w:ascii="仿宋_GB2312" w:hAnsi="宋体" w:eastAsia="仿宋_GB2312"/>
                <w:color w:val="000000"/>
                <w:szCs w:val="21"/>
              </w:rPr>
              <w:t>系统</w:t>
            </w:r>
            <w:r>
              <w:rPr>
                <w:rFonts w:hint="eastAsia" w:ascii="仿宋_GB2312" w:hAnsi="宋体" w:eastAsia="仿宋_GB2312"/>
                <w:color w:val="000000"/>
                <w:szCs w:val="21"/>
              </w:rPr>
              <w:t>实现集成，集成度</w:t>
            </w:r>
            <w:r>
              <w:rPr>
                <w:rFonts w:ascii="仿宋_GB2312" w:hAnsi="宋体" w:eastAsia="仿宋_GB2312"/>
                <w:color w:val="000000"/>
                <w:szCs w:val="21"/>
                <w:u w:val="single"/>
              </w:rPr>
              <w:t xml:space="preserve">   </w:t>
            </w:r>
            <w:r>
              <w:rPr>
                <w:rFonts w:hint="eastAsia" w:ascii="仿宋_GB2312" w:hAnsi="宋体" w:eastAsia="仿宋_GB2312"/>
                <w:color w:val="000000"/>
                <w:szCs w:val="21"/>
                <w:u w:val="single"/>
              </w:rPr>
              <w:t>%</w:t>
            </w:r>
          </w:p>
        </w:tc>
      </w:tr>
      <w:tr w14:paraId="59BE01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408" w:hRule="atLeast"/>
          <w:jc w:val="center"/>
        </w:trPr>
        <w:tc>
          <w:tcPr>
            <w:tcW w:w="2059" w:type="dxa"/>
            <w:gridSpan w:val="2"/>
            <w:vMerge w:val="restart"/>
            <w:tcBorders>
              <w:top w:val="single" w:color="auto" w:sz="4" w:space="0"/>
              <w:left w:val="single" w:color="auto" w:sz="4" w:space="0"/>
              <w:right w:val="single" w:color="auto" w:sz="4" w:space="0"/>
            </w:tcBorders>
            <w:vAlign w:val="center"/>
          </w:tcPr>
          <w:p w14:paraId="1EBD9468">
            <w:pPr>
              <w:topLinePunct/>
              <w:adjustRightInd w:val="0"/>
              <w:snapToGrid w:val="0"/>
              <w:spacing w:line="264" w:lineRule="auto"/>
              <w:textAlignment w:val="center"/>
              <w:rPr>
                <w:rFonts w:ascii="仿宋_GB2312" w:hAnsi="仿宋" w:eastAsia="仿宋_GB2312"/>
                <w:color w:val="000000"/>
                <w:szCs w:val="21"/>
              </w:rPr>
            </w:pPr>
          </w:p>
          <w:p w14:paraId="56B42997">
            <w:pPr>
              <w:topLinePunct/>
              <w:adjustRightInd w:val="0"/>
              <w:snapToGrid w:val="0"/>
              <w:spacing w:line="264" w:lineRule="auto"/>
              <w:textAlignment w:val="center"/>
              <w:rPr>
                <w:rFonts w:ascii="仿宋_GB2312" w:hAnsi="仿宋" w:eastAsia="仿宋_GB2312"/>
                <w:color w:val="000000"/>
                <w:szCs w:val="21"/>
              </w:rPr>
            </w:pPr>
          </w:p>
          <w:p w14:paraId="45CE93AD">
            <w:pPr>
              <w:topLinePunct/>
              <w:adjustRightInd w:val="0"/>
              <w:snapToGrid w:val="0"/>
              <w:spacing w:line="264" w:lineRule="auto"/>
              <w:textAlignment w:val="center"/>
              <w:rPr>
                <w:rFonts w:ascii="仿宋_GB2312" w:hAnsi="仿宋" w:eastAsia="仿宋_GB2312"/>
                <w:color w:val="000000"/>
                <w:szCs w:val="21"/>
              </w:rPr>
            </w:pPr>
          </w:p>
          <w:p w14:paraId="417032AF">
            <w:pPr>
              <w:topLinePunct/>
              <w:adjustRightInd w:val="0"/>
              <w:snapToGrid w:val="0"/>
              <w:spacing w:line="264" w:lineRule="auto"/>
              <w:textAlignment w:val="center"/>
              <w:rPr>
                <w:rFonts w:ascii="仿宋_GB2312" w:hAnsi="仿宋" w:eastAsia="仿宋_GB2312"/>
                <w:color w:val="000000"/>
                <w:szCs w:val="21"/>
              </w:rPr>
            </w:pPr>
          </w:p>
          <w:p w14:paraId="519917BA">
            <w:pPr>
              <w:topLinePunct/>
              <w:adjustRightInd w:val="0"/>
              <w:snapToGrid w:val="0"/>
              <w:spacing w:line="264" w:lineRule="auto"/>
              <w:textAlignment w:val="center"/>
              <w:rPr>
                <w:rFonts w:ascii="仿宋_GB2312" w:hAnsi="仿宋" w:eastAsia="仿宋_GB2312"/>
                <w:color w:val="000000"/>
                <w:szCs w:val="21"/>
              </w:rPr>
            </w:pPr>
          </w:p>
          <w:p w14:paraId="065A0D58">
            <w:pPr>
              <w:topLinePunct/>
              <w:adjustRightInd w:val="0"/>
              <w:snapToGrid w:val="0"/>
              <w:spacing w:line="264" w:lineRule="auto"/>
              <w:textAlignment w:val="center"/>
              <w:rPr>
                <w:rFonts w:ascii="仿宋_GB2312" w:hAnsi="仿宋" w:eastAsia="仿宋_GB2312"/>
                <w:color w:val="000000"/>
                <w:szCs w:val="21"/>
              </w:rPr>
            </w:pPr>
          </w:p>
          <w:p w14:paraId="7BFACF2C">
            <w:pPr>
              <w:topLinePunct/>
              <w:adjustRightInd w:val="0"/>
              <w:snapToGrid w:val="0"/>
              <w:spacing w:line="264" w:lineRule="auto"/>
              <w:textAlignment w:val="center"/>
              <w:rPr>
                <w:rFonts w:ascii="仿宋_GB2312" w:hAnsi="仿宋" w:eastAsia="仿宋_GB2312"/>
                <w:color w:val="000000"/>
                <w:szCs w:val="21"/>
              </w:rPr>
            </w:pPr>
          </w:p>
          <w:p w14:paraId="0E188E45">
            <w:pPr>
              <w:topLinePunct/>
              <w:adjustRightInd w:val="0"/>
              <w:snapToGrid w:val="0"/>
              <w:spacing w:line="264" w:lineRule="auto"/>
              <w:textAlignment w:val="center"/>
              <w:rPr>
                <w:rFonts w:ascii="仿宋_GB2312" w:hAnsi="仿宋" w:eastAsia="仿宋_GB2312"/>
                <w:color w:val="000000"/>
                <w:szCs w:val="21"/>
              </w:rPr>
            </w:pPr>
          </w:p>
          <w:p w14:paraId="278971EB">
            <w:pPr>
              <w:topLinePunct/>
              <w:adjustRightInd w:val="0"/>
              <w:snapToGrid w:val="0"/>
              <w:spacing w:line="264" w:lineRule="auto"/>
              <w:textAlignment w:val="center"/>
              <w:rPr>
                <w:rFonts w:ascii="仿宋_GB2312" w:hAnsi="仿宋" w:eastAsia="仿宋_GB2312"/>
                <w:color w:val="000000"/>
                <w:szCs w:val="21"/>
              </w:rPr>
            </w:pPr>
          </w:p>
          <w:p w14:paraId="3F0ED2C2">
            <w:pPr>
              <w:topLinePunct/>
              <w:adjustRightInd w:val="0"/>
              <w:snapToGrid w:val="0"/>
              <w:spacing w:line="264" w:lineRule="auto"/>
              <w:textAlignment w:val="center"/>
              <w:rPr>
                <w:rFonts w:ascii="仿宋_GB2312" w:hAnsi="仿宋" w:eastAsia="仿宋_GB2312"/>
                <w:color w:val="000000"/>
                <w:szCs w:val="21"/>
              </w:rPr>
            </w:pPr>
          </w:p>
          <w:p w14:paraId="12037D3D">
            <w:pPr>
              <w:topLinePunct/>
              <w:adjustRightInd w:val="0"/>
              <w:snapToGrid w:val="0"/>
              <w:spacing w:line="264" w:lineRule="auto"/>
              <w:textAlignment w:val="center"/>
              <w:rPr>
                <w:rFonts w:ascii="仿宋_GB2312" w:hAnsi="仿宋" w:eastAsia="仿宋_GB2312" w:cs="宋体"/>
                <w:color w:val="000000"/>
                <w:spacing w:val="-7"/>
                <w:kern w:val="0"/>
                <w:lang w:val="zh-CN" w:bidi="zh-CN"/>
              </w:rPr>
            </w:pPr>
          </w:p>
          <w:p w14:paraId="4F3ADCF1">
            <w:pPr>
              <w:topLinePunct/>
              <w:adjustRightInd w:val="0"/>
              <w:snapToGrid w:val="0"/>
              <w:spacing w:line="264" w:lineRule="auto"/>
              <w:textAlignment w:val="center"/>
              <w:rPr>
                <w:rFonts w:hint="eastAsia" w:ascii="仿宋_GB2312" w:hAnsi="仿宋" w:eastAsia="仿宋_GB2312" w:cs="宋体"/>
                <w:color w:val="000000"/>
                <w:spacing w:val="-7"/>
                <w:kern w:val="0"/>
                <w:lang w:val="zh-CN" w:bidi="zh-CN"/>
              </w:rPr>
            </w:pPr>
          </w:p>
        </w:tc>
        <w:tc>
          <w:tcPr>
            <w:tcW w:w="7927" w:type="dxa"/>
            <w:gridSpan w:val="14"/>
            <w:tcBorders>
              <w:top w:val="single" w:color="auto" w:sz="4" w:space="0"/>
              <w:left w:val="single" w:color="auto" w:sz="4" w:space="0"/>
              <w:right w:val="single" w:color="auto" w:sz="4" w:space="0"/>
            </w:tcBorders>
            <w:vAlign w:val="center"/>
          </w:tcPr>
          <w:p w14:paraId="415E19E9">
            <w:pPr>
              <w:pStyle w:val="8"/>
              <w:tabs>
                <w:tab w:val="left" w:pos="555"/>
              </w:tabs>
              <w:topLinePunct/>
              <w:spacing w:before="9"/>
              <w:textAlignment w:val="center"/>
              <w:rPr>
                <w:rFonts w:ascii="仿宋_GB2312" w:hAnsi="仿宋" w:eastAsia="仿宋_GB2312"/>
                <w:color w:val="000000"/>
                <w:spacing w:val="-3"/>
                <w:sz w:val="21"/>
                <w:szCs w:val="21"/>
              </w:rPr>
            </w:pPr>
            <w:r>
              <w:rPr>
                <w:rFonts w:hint="eastAsia" w:ascii="仿宋_GB2312" w:hAnsi="仿宋" w:eastAsia="仿宋_GB2312"/>
                <w:color w:val="000000"/>
                <w:spacing w:val="-3"/>
                <w:sz w:val="21"/>
                <w:szCs w:val="21"/>
              </w:rPr>
              <w:t xml:space="preserve">您认为行业管理部门应在哪些方面给予BIM应用支持和帮助？（可多选） </w:t>
            </w:r>
          </w:p>
          <w:p w14:paraId="69479CF9">
            <w:pPr>
              <w:pStyle w:val="8"/>
              <w:tabs>
                <w:tab w:val="left" w:pos="555"/>
              </w:tabs>
              <w:topLinePunct/>
              <w:spacing w:before="9"/>
              <w:textAlignment w:val="center"/>
              <w:rPr>
                <w:rFonts w:ascii="仿宋_GB2312" w:hAnsi="仿宋" w:eastAsia="仿宋_GB2312"/>
                <w:color w:val="000000"/>
                <w:spacing w:val="-3"/>
                <w:sz w:val="21"/>
                <w:szCs w:val="21"/>
              </w:rPr>
            </w:pPr>
            <w:r>
              <w:rPr>
                <w:rFonts w:hint="eastAsia" w:ascii="仿宋_GB2312" w:hAnsi="仿宋" w:eastAsia="仿宋_GB2312"/>
                <w:color w:val="000000"/>
                <w:spacing w:val="-3"/>
                <w:sz w:val="21"/>
                <w:szCs w:val="21"/>
              </w:rPr>
              <w:t>A.要求设计院报规时，同时提交BIM模型和二维设计图纸</w:t>
            </w:r>
          </w:p>
          <w:p w14:paraId="0B05C07D">
            <w:pPr>
              <w:pStyle w:val="8"/>
              <w:tabs>
                <w:tab w:val="left" w:pos="555"/>
              </w:tabs>
              <w:topLinePunct/>
              <w:spacing w:before="9"/>
              <w:textAlignment w:val="center"/>
              <w:rPr>
                <w:rFonts w:ascii="仿宋_GB2312" w:hAnsi="仿宋" w:eastAsia="仿宋_GB2312"/>
                <w:color w:val="000000"/>
                <w:spacing w:val="-3"/>
                <w:sz w:val="21"/>
                <w:szCs w:val="21"/>
              </w:rPr>
            </w:pPr>
            <w:r>
              <w:rPr>
                <w:rFonts w:hint="eastAsia" w:ascii="仿宋_GB2312" w:hAnsi="仿宋" w:eastAsia="仿宋_GB2312"/>
                <w:color w:val="000000"/>
                <w:spacing w:val="-3"/>
                <w:sz w:val="21"/>
                <w:szCs w:val="21"/>
              </w:rPr>
              <w:t>B.编制地方BIM收费指导意见并促进实施</w:t>
            </w:r>
          </w:p>
          <w:p w14:paraId="3A93D77B">
            <w:pPr>
              <w:topLinePunct/>
              <w:spacing w:line="360" w:lineRule="auto"/>
              <w:textAlignment w:val="center"/>
              <w:rPr>
                <w:rFonts w:ascii="仿宋_GB2312" w:hAnsi="仿宋" w:eastAsia="仿宋_GB2312"/>
                <w:color w:val="000000"/>
                <w:spacing w:val="-3"/>
                <w:szCs w:val="21"/>
              </w:rPr>
            </w:pPr>
            <w:r>
              <w:rPr>
                <w:rFonts w:hint="eastAsia" w:ascii="仿宋_GB2312" w:hAnsi="仿宋" w:eastAsia="仿宋_GB2312"/>
                <w:color w:val="000000"/>
                <w:spacing w:val="-3"/>
                <w:szCs w:val="21"/>
              </w:rPr>
              <w:t>C.要求BIM模型设计审核签署人员具有BIM工程师资质</w:t>
            </w:r>
          </w:p>
          <w:p w14:paraId="1C6631BD">
            <w:pPr>
              <w:pStyle w:val="3"/>
              <w:topLinePunct/>
              <w:textAlignment w:val="center"/>
              <w:rPr>
                <w:rFonts w:ascii="仿宋_GB2312" w:hAnsi="仿宋" w:eastAsia="仿宋_GB2312"/>
                <w:color w:val="000000"/>
                <w:spacing w:val="-3"/>
                <w:szCs w:val="21"/>
              </w:rPr>
            </w:pPr>
            <w:r>
              <w:rPr>
                <w:rFonts w:hint="eastAsia" w:ascii="仿宋_GB2312" w:hAnsi="仿宋" w:eastAsia="仿宋_GB2312"/>
                <w:color w:val="000000"/>
                <w:spacing w:val="-3"/>
                <w:szCs w:val="21"/>
              </w:rPr>
              <w:t>D.形成行业级成熟应用场景案例推荐及详细的实施指南</w:t>
            </w:r>
          </w:p>
          <w:p w14:paraId="1AFBFF24">
            <w:pPr>
              <w:pStyle w:val="4"/>
              <w:topLinePunct/>
              <w:ind w:left="0" w:leftChars="0"/>
              <w:textAlignment w:val="center"/>
            </w:pPr>
            <w:r>
              <w:rPr>
                <w:rFonts w:hint="eastAsia" w:ascii="仿宋_GB2312" w:hAnsi="仿宋" w:eastAsia="仿宋_GB2312"/>
                <w:color w:val="000000"/>
                <w:spacing w:val="-3"/>
                <w:szCs w:val="21"/>
              </w:rPr>
              <w:t>E.推动BIM成果法律效能及与档案管理部门的验收打通</w:t>
            </w:r>
          </w:p>
          <w:p w14:paraId="2BD2BA70">
            <w:pPr>
              <w:topLinePunct/>
              <w:spacing w:line="360" w:lineRule="auto"/>
              <w:textAlignment w:val="center"/>
              <w:rPr>
                <w:rFonts w:ascii="仿宋_GB2312" w:hAnsi="仿宋" w:eastAsia="仿宋_GB2312" w:cs="宋体"/>
                <w:color w:val="000000"/>
                <w:spacing w:val="-7"/>
                <w:kern w:val="0"/>
                <w:lang w:val="zh-CN" w:bidi="zh-CN"/>
              </w:rPr>
            </w:pPr>
            <w:r>
              <w:rPr>
                <w:rFonts w:ascii="仿宋_GB2312" w:hAnsi="仿宋" w:eastAsia="仿宋_GB2312"/>
                <w:color w:val="000000"/>
                <w:spacing w:val="-3"/>
                <w:szCs w:val="21"/>
              </w:rPr>
              <w:t>F.</w:t>
            </w:r>
            <w:r>
              <w:rPr>
                <w:rFonts w:hint="eastAsia" w:ascii="仿宋_GB2312" w:hAnsi="仿宋" w:eastAsia="仿宋_GB2312"/>
                <w:color w:val="000000"/>
                <w:spacing w:val="-3"/>
                <w:szCs w:val="21"/>
              </w:rPr>
              <w:t>其他</w:t>
            </w:r>
            <w:r>
              <w:rPr>
                <w:rFonts w:ascii="仿宋_GB2312" w:hAnsi="宋体" w:eastAsia="仿宋_GB2312"/>
                <w:color w:val="000000"/>
                <w:szCs w:val="21"/>
                <w:u w:val="single"/>
              </w:rPr>
              <w:t xml:space="preserve">              </w:t>
            </w:r>
          </w:p>
        </w:tc>
      </w:tr>
      <w:tr w14:paraId="4CD1FA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567" w:hRule="atLeast"/>
          <w:jc w:val="center"/>
        </w:trPr>
        <w:tc>
          <w:tcPr>
            <w:tcW w:w="2059" w:type="dxa"/>
            <w:gridSpan w:val="2"/>
            <w:vMerge w:val="continue"/>
            <w:tcBorders>
              <w:left w:val="single" w:color="auto" w:sz="4" w:space="0"/>
              <w:right w:val="single" w:color="auto" w:sz="4" w:space="0"/>
            </w:tcBorders>
            <w:vAlign w:val="center"/>
          </w:tcPr>
          <w:p w14:paraId="636FCA03">
            <w:pPr>
              <w:topLinePunct/>
              <w:adjustRightInd w:val="0"/>
              <w:snapToGrid w:val="0"/>
              <w:spacing w:line="264" w:lineRule="auto"/>
              <w:textAlignment w:val="center"/>
              <w:rPr>
                <w:rFonts w:ascii="仿宋_GB2312" w:hAnsi="宋体" w:eastAsia="仿宋_GB2312"/>
                <w:color w:val="000000"/>
                <w:szCs w:val="21"/>
              </w:rPr>
            </w:pPr>
          </w:p>
        </w:tc>
        <w:tc>
          <w:tcPr>
            <w:tcW w:w="7927" w:type="dxa"/>
            <w:gridSpan w:val="14"/>
            <w:tcBorders>
              <w:top w:val="single" w:color="auto" w:sz="4" w:space="0"/>
              <w:left w:val="single" w:color="auto" w:sz="4" w:space="0"/>
              <w:right w:val="single" w:color="auto" w:sz="4" w:space="0"/>
            </w:tcBorders>
            <w:vAlign w:val="center"/>
          </w:tcPr>
          <w:p w14:paraId="15D5B706">
            <w:pPr>
              <w:topLinePunct/>
              <w:adjustRightInd w:val="0"/>
              <w:snapToGrid w:val="0"/>
              <w:spacing w:line="264" w:lineRule="auto"/>
              <w:textAlignment w:val="center"/>
              <w:rPr>
                <w:rFonts w:ascii="仿宋_GB2312" w:hAnsi="宋体" w:eastAsia="仿宋_GB2312"/>
                <w:color w:val="000000"/>
                <w:szCs w:val="21"/>
              </w:rPr>
            </w:pPr>
            <w:r>
              <w:rPr>
                <w:rFonts w:hint="eastAsia" w:ascii="仿宋_GB2312" w:hAnsi="宋体" w:eastAsia="仿宋_GB2312"/>
                <w:color w:val="000000"/>
                <w:szCs w:val="21"/>
              </w:rPr>
              <w:t>您单位建立基于BIM的协同设计的标准和系统（或集成平台）的情况为：（可多选）</w:t>
            </w:r>
          </w:p>
          <w:p w14:paraId="741A0DAD">
            <w:pPr>
              <w:topLinePunct/>
              <w:adjustRightInd w:val="0"/>
              <w:snapToGrid w:val="0"/>
              <w:spacing w:line="264" w:lineRule="auto"/>
              <w:textAlignment w:val="center"/>
              <w:rPr>
                <w:rFonts w:ascii="仿宋_GB2312" w:hAnsi="宋体" w:eastAsia="仿宋_GB2312"/>
                <w:color w:val="000000"/>
                <w:szCs w:val="21"/>
              </w:rPr>
            </w:pPr>
            <w:r>
              <w:rPr>
                <w:rFonts w:hint="eastAsia" w:ascii="仿宋_GB2312" w:hAnsi="宋体" w:eastAsia="仿宋_GB2312"/>
                <w:color w:val="000000"/>
                <w:szCs w:val="21"/>
              </w:rPr>
              <w:t>A.无标准和系统（平台）</w:t>
            </w:r>
          </w:p>
          <w:p w14:paraId="7874A226">
            <w:pPr>
              <w:topLinePunct/>
              <w:adjustRightInd w:val="0"/>
              <w:snapToGrid w:val="0"/>
              <w:spacing w:line="264" w:lineRule="auto"/>
              <w:textAlignment w:val="center"/>
              <w:rPr>
                <w:rFonts w:ascii="仿宋_GB2312" w:hAnsi="宋体" w:eastAsia="仿宋_GB2312"/>
                <w:color w:val="000000"/>
                <w:szCs w:val="21"/>
              </w:rPr>
            </w:pPr>
            <w:r>
              <w:rPr>
                <w:rFonts w:hint="eastAsia" w:ascii="仿宋_GB2312" w:hAnsi="宋体" w:eastAsia="仿宋_GB2312"/>
                <w:color w:val="000000"/>
                <w:szCs w:val="21"/>
              </w:rPr>
              <w:t>B.有标准，但无系统（平台）</w:t>
            </w:r>
          </w:p>
          <w:p w14:paraId="21289458">
            <w:pPr>
              <w:topLinePunct/>
              <w:adjustRightInd w:val="0"/>
              <w:snapToGrid w:val="0"/>
              <w:spacing w:line="264" w:lineRule="auto"/>
              <w:textAlignment w:val="center"/>
              <w:rPr>
                <w:rFonts w:ascii="仿宋_GB2312" w:hAnsi="宋体" w:eastAsia="仿宋_GB2312"/>
                <w:color w:val="000000"/>
                <w:szCs w:val="21"/>
              </w:rPr>
            </w:pPr>
            <w:r>
              <w:rPr>
                <w:rFonts w:hint="eastAsia" w:ascii="仿宋_GB2312" w:hAnsi="宋体" w:eastAsia="仿宋_GB2312"/>
                <w:color w:val="000000"/>
                <w:szCs w:val="21"/>
              </w:rPr>
              <w:t>C.已有标准和系统（平台）</w:t>
            </w:r>
          </w:p>
        </w:tc>
      </w:tr>
      <w:tr w14:paraId="1E65E3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567" w:hRule="atLeast"/>
          <w:jc w:val="center"/>
        </w:trPr>
        <w:tc>
          <w:tcPr>
            <w:tcW w:w="2059" w:type="dxa"/>
            <w:gridSpan w:val="2"/>
            <w:vMerge w:val="continue"/>
            <w:tcBorders>
              <w:left w:val="single" w:color="auto" w:sz="4" w:space="0"/>
              <w:right w:val="single" w:color="auto" w:sz="4" w:space="0"/>
            </w:tcBorders>
            <w:vAlign w:val="center"/>
          </w:tcPr>
          <w:p w14:paraId="376B3523">
            <w:pPr>
              <w:topLinePunct/>
              <w:adjustRightInd w:val="0"/>
              <w:snapToGrid w:val="0"/>
              <w:spacing w:line="264" w:lineRule="auto"/>
              <w:textAlignment w:val="center"/>
              <w:rPr>
                <w:rFonts w:ascii="仿宋_GB2312" w:hAnsi="宋体" w:eastAsia="仿宋_GB2312"/>
                <w:color w:val="000000"/>
                <w:szCs w:val="21"/>
              </w:rPr>
            </w:pPr>
          </w:p>
        </w:tc>
        <w:tc>
          <w:tcPr>
            <w:tcW w:w="7927" w:type="dxa"/>
            <w:gridSpan w:val="14"/>
            <w:tcBorders>
              <w:top w:val="single" w:color="auto" w:sz="4" w:space="0"/>
              <w:left w:val="single" w:color="auto" w:sz="4" w:space="0"/>
              <w:right w:val="single" w:color="auto" w:sz="4" w:space="0"/>
            </w:tcBorders>
            <w:vAlign w:val="center"/>
          </w:tcPr>
          <w:p w14:paraId="5A748BA7">
            <w:pPr>
              <w:topLinePunct/>
              <w:adjustRightInd w:val="0"/>
              <w:snapToGrid w:val="0"/>
              <w:spacing w:line="264" w:lineRule="auto"/>
              <w:textAlignment w:val="center"/>
              <w:rPr>
                <w:rFonts w:ascii="仿宋_GB2312" w:hAnsi="宋体" w:eastAsia="仿宋_GB2312"/>
                <w:color w:val="000000"/>
                <w:szCs w:val="21"/>
              </w:rPr>
            </w:pPr>
            <w:r>
              <w:rPr>
                <w:rFonts w:hint="eastAsia" w:ascii="仿宋_GB2312" w:hAnsi="宋体" w:eastAsia="仿宋_GB2312"/>
                <w:color w:val="000000"/>
                <w:szCs w:val="21"/>
              </w:rPr>
              <w:t>若已有基于BIM的协同设计系统，您单位协同设计系统的开发方式是：（单选）</w:t>
            </w:r>
          </w:p>
          <w:p w14:paraId="3FED5AB3">
            <w:pPr>
              <w:topLinePunct/>
              <w:adjustRightInd w:val="0"/>
              <w:snapToGrid w:val="0"/>
              <w:spacing w:line="264" w:lineRule="auto"/>
              <w:textAlignment w:val="center"/>
              <w:rPr>
                <w:rFonts w:ascii="仿宋_GB2312" w:hAnsi="宋体" w:eastAsia="仿宋_GB2312"/>
                <w:color w:val="000000"/>
                <w:szCs w:val="21"/>
              </w:rPr>
            </w:pPr>
            <w:r>
              <w:rPr>
                <w:rFonts w:hint="eastAsia" w:ascii="仿宋_GB2312" w:hAnsi="宋体" w:eastAsia="仿宋_GB2312"/>
                <w:color w:val="000000"/>
                <w:szCs w:val="21"/>
              </w:rPr>
              <w:t>A.完全由企业自己开发</w:t>
            </w:r>
          </w:p>
          <w:p w14:paraId="15F77538">
            <w:pPr>
              <w:topLinePunct/>
              <w:adjustRightInd w:val="0"/>
              <w:snapToGrid w:val="0"/>
              <w:spacing w:line="264" w:lineRule="auto"/>
              <w:textAlignment w:val="center"/>
              <w:rPr>
                <w:rFonts w:ascii="仿宋_GB2312" w:hAnsi="宋体" w:eastAsia="仿宋_GB2312"/>
                <w:color w:val="000000"/>
                <w:szCs w:val="21"/>
              </w:rPr>
            </w:pPr>
            <w:r>
              <w:rPr>
                <w:rFonts w:hint="eastAsia" w:ascii="仿宋_GB2312" w:hAnsi="宋体" w:eastAsia="仿宋_GB2312"/>
                <w:color w:val="000000"/>
                <w:szCs w:val="21"/>
              </w:rPr>
              <w:t>B.由企业与软件开发商联合开发</w:t>
            </w:r>
          </w:p>
          <w:p w14:paraId="3FDEDBCD">
            <w:pPr>
              <w:topLinePunct/>
              <w:adjustRightInd w:val="0"/>
              <w:snapToGrid w:val="0"/>
              <w:spacing w:line="264" w:lineRule="auto"/>
              <w:textAlignment w:val="center"/>
              <w:rPr>
                <w:rFonts w:ascii="仿宋_GB2312" w:hAnsi="宋体" w:eastAsia="仿宋_GB2312"/>
                <w:color w:val="000000"/>
                <w:szCs w:val="21"/>
              </w:rPr>
            </w:pPr>
            <w:r>
              <w:rPr>
                <w:rFonts w:hint="eastAsia" w:ascii="仿宋_GB2312" w:hAnsi="宋体" w:eastAsia="仿宋_GB2312"/>
                <w:color w:val="000000"/>
                <w:szCs w:val="21"/>
              </w:rPr>
              <w:t>C.完全委托软件开发商开发</w:t>
            </w:r>
          </w:p>
        </w:tc>
      </w:tr>
      <w:tr w14:paraId="58E978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567" w:hRule="atLeast"/>
          <w:jc w:val="center"/>
        </w:trPr>
        <w:tc>
          <w:tcPr>
            <w:tcW w:w="2059" w:type="dxa"/>
            <w:gridSpan w:val="2"/>
            <w:vMerge w:val="restart"/>
            <w:tcBorders>
              <w:left w:val="single" w:color="auto" w:sz="4" w:space="0"/>
              <w:right w:val="single" w:color="auto" w:sz="4" w:space="0"/>
            </w:tcBorders>
            <w:vAlign w:val="center"/>
          </w:tcPr>
          <w:p w14:paraId="13011E7D">
            <w:pPr>
              <w:topLinePunct/>
              <w:adjustRightInd w:val="0"/>
              <w:snapToGrid w:val="0"/>
              <w:spacing w:line="264" w:lineRule="auto"/>
              <w:textAlignment w:val="center"/>
              <w:rPr>
                <w:rFonts w:ascii="仿宋_GB2312" w:hAnsi="仿宋" w:eastAsia="仿宋_GB2312"/>
                <w:color w:val="000000"/>
                <w:szCs w:val="21"/>
              </w:rPr>
            </w:pPr>
          </w:p>
          <w:p w14:paraId="5A4434D0">
            <w:pPr>
              <w:topLinePunct/>
              <w:adjustRightInd w:val="0"/>
              <w:snapToGrid w:val="0"/>
              <w:spacing w:line="264" w:lineRule="auto"/>
              <w:textAlignment w:val="center"/>
              <w:rPr>
                <w:rFonts w:ascii="仿宋_GB2312" w:hAnsi="仿宋" w:eastAsia="仿宋_GB2312"/>
                <w:color w:val="000000"/>
                <w:szCs w:val="21"/>
              </w:rPr>
            </w:pPr>
          </w:p>
          <w:p w14:paraId="3FAFE93D">
            <w:pPr>
              <w:topLinePunct/>
              <w:adjustRightInd w:val="0"/>
              <w:snapToGrid w:val="0"/>
              <w:spacing w:line="264" w:lineRule="auto"/>
              <w:textAlignment w:val="center"/>
              <w:rPr>
                <w:rFonts w:ascii="仿宋_GB2312" w:hAnsi="仿宋" w:eastAsia="仿宋_GB2312"/>
                <w:color w:val="000000"/>
                <w:szCs w:val="21"/>
              </w:rPr>
            </w:pPr>
          </w:p>
          <w:p w14:paraId="03C282B8">
            <w:pPr>
              <w:topLinePunct/>
              <w:adjustRightInd w:val="0"/>
              <w:snapToGrid w:val="0"/>
              <w:spacing w:line="264" w:lineRule="auto"/>
              <w:textAlignment w:val="center"/>
              <w:rPr>
                <w:rFonts w:ascii="仿宋_GB2312" w:hAnsi="仿宋" w:eastAsia="仿宋_GB2312"/>
                <w:color w:val="000000"/>
                <w:szCs w:val="21"/>
              </w:rPr>
            </w:pPr>
          </w:p>
          <w:p w14:paraId="62991AD6">
            <w:pPr>
              <w:topLinePunct/>
              <w:adjustRightInd w:val="0"/>
              <w:snapToGrid w:val="0"/>
              <w:spacing w:line="264" w:lineRule="auto"/>
              <w:textAlignment w:val="center"/>
              <w:rPr>
                <w:rFonts w:ascii="仿宋_GB2312" w:hAnsi="仿宋" w:eastAsia="仿宋_GB2312"/>
                <w:color w:val="000000"/>
                <w:szCs w:val="21"/>
              </w:rPr>
            </w:pPr>
          </w:p>
          <w:p w14:paraId="7590DFCE">
            <w:pPr>
              <w:topLinePunct/>
              <w:adjustRightInd w:val="0"/>
              <w:snapToGrid w:val="0"/>
              <w:spacing w:line="264" w:lineRule="auto"/>
              <w:textAlignment w:val="center"/>
              <w:rPr>
                <w:rFonts w:ascii="仿宋_GB2312" w:hAnsi="仿宋" w:eastAsia="仿宋_GB2312"/>
                <w:color w:val="000000"/>
                <w:szCs w:val="21"/>
              </w:rPr>
            </w:pPr>
          </w:p>
          <w:p w14:paraId="7D3BF761">
            <w:pPr>
              <w:topLinePunct/>
              <w:adjustRightInd w:val="0"/>
              <w:snapToGrid w:val="0"/>
              <w:spacing w:line="264" w:lineRule="auto"/>
              <w:textAlignment w:val="center"/>
              <w:rPr>
                <w:rFonts w:ascii="仿宋_GB2312" w:hAnsi="仿宋" w:eastAsia="仿宋_GB2312"/>
                <w:color w:val="000000"/>
                <w:szCs w:val="21"/>
              </w:rPr>
            </w:pPr>
          </w:p>
          <w:p w14:paraId="4EFDC3C1">
            <w:pPr>
              <w:topLinePunct/>
              <w:adjustRightInd w:val="0"/>
              <w:snapToGrid w:val="0"/>
              <w:spacing w:line="264" w:lineRule="auto"/>
              <w:textAlignment w:val="center"/>
              <w:rPr>
                <w:rFonts w:ascii="仿宋_GB2312" w:hAnsi="仿宋" w:eastAsia="仿宋_GB2312"/>
                <w:color w:val="000000"/>
                <w:szCs w:val="21"/>
              </w:rPr>
            </w:pPr>
          </w:p>
          <w:p w14:paraId="15A78535">
            <w:pPr>
              <w:topLinePunct/>
              <w:adjustRightInd w:val="0"/>
              <w:snapToGrid w:val="0"/>
              <w:spacing w:line="264" w:lineRule="auto"/>
              <w:textAlignment w:val="center"/>
              <w:rPr>
                <w:rFonts w:ascii="仿宋_GB2312" w:hAnsi="仿宋" w:eastAsia="仿宋_GB2312"/>
                <w:color w:val="000000"/>
                <w:szCs w:val="21"/>
              </w:rPr>
            </w:pPr>
          </w:p>
          <w:p w14:paraId="2F22B7D1">
            <w:pPr>
              <w:topLinePunct/>
              <w:adjustRightInd w:val="0"/>
              <w:snapToGrid w:val="0"/>
              <w:spacing w:line="264" w:lineRule="auto"/>
              <w:textAlignment w:val="center"/>
              <w:rPr>
                <w:rFonts w:ascii="仿宋_GB2312" w:hAnsi="仿宋" w:eastAsia="仿宋_GB2312"/>
                <w:color w:val="000000"/>
                <w:szCs w:val="21"/>
              </w:rPr>
            </w:pPr>
          </w:p>
          <w:p w14:paraId="3A3BA16B">
            <w:pPr>
              <w:topLinePunct/>
              <w:adjustRightInd w:val="0"/>
              <w:snapToGrid w:val="0"/>
              <w:spacing w:line="264" w:lineRule="auto"/>
              <w:textAlignment w:val="center"/>
              <w:rPr>
                <w:rFonts w:ascii="仿宋_GB2312" w:hAnsi="仿宋" w:eastAsia="仿宋_GB2312"/>
                <w:color w:val="000000"/>
                <w:szCs w:val="21"/>
              </w:rPr>
            </w:pPr>
          </w:p>
          <w:p w14:paraId="58F7CADF">
            <w:pPr>
              <w:topLinePunct/>
              <w:adjustRightInd w:val="0"/>
              <w:snapToGrid w:val="0"/>
              <w:spacing w:line="264" w:lineRule="auto"/>
              <w:textAlignment w:val="center"/>
              <w:rPr>
                <w:rFonts w:ascii="仿宋_GB2312" w:hAnsi="仿宋" w:eastAsia="仿宋_GB2312"/>
                <w:color w:val="000000"/>
                <w:szCs w:val="21"/>
              </w:rPr>
            </w:pPr>
          </w:p>
          <w:p w14:paraId="4BEC2E68">
            <w:pPr>
              <w:topLinePunct/>
              <w:adjustRightInd w:val="0"/>
              <w:snapToGrid w:val="0"/>
              <w:spacing w:line="264" w:lineRule="auto"/>
              <w:textAlignment w:val="center"/>
              <w:rPr>
                <w:rFonts w:ascii="仿宋_GB2312" w:hAnsi="仿宋" w:eastAsia="仿宋_GB2312"/>
                <w:color w:val="000000"/>
                <w:szCs w:val="21"/>
              </w:rPr>
            </w:pPr>
          </w:p>
          <w:p w14:paraId="3919F6C7">
            <w:pPr>
              <w:topLinePunct/>
              <w:adjustRightInd w:val="0"/>
              <w:snapToGrid w:val="0"/>
              <w:spacing w:line="264" w:lineRule="auto"/>
              <w:textAlignment w:val="center"/>
              <w:rPr>
                <w:rFonts w:hint="eastAsia" w:ascii="仿宋_GB2312" w:hAnsi="仿宋" w:eastAsia="仿宋_GB2312"/>
                <w:color w:val="000000"/>
                <w:szCs w:val="21"/>
              </w:rPr>
            </w:pPr>
          </w:p>
          <w:p w14:paraId="55F3FFCB">
            <w:pPr>
              <w:topLinePunct/>
              <w:adjustRightInd w:val="0"/>
              <w:snapToGrid w:val="0"/>
              <w:spacing w:line="264" w:lineRule="auto"/>
              <w:textAlignment w:val="center"/>
              <w:rPr>
                <w:rFonts w:ascii="仿宋_GB2312" w:hAnsi="仿宋" w:eastAsia="仿宋_GB2312"/>
                <w:color w:val="000000"/>
                <w:szCs w:val="21"/>
              </w:rPr>
            </w:pPr>
          </w:p>
          <w:p w14:paraId="67BADD9F">
            <w:pPr>
              <w:topLinePunct/>
              <w:adjustRightInd w:val="0"/>
              <w:snapToGrid w:val="0"/>
              <w:spacing w:line="264" w:lineRule="auto"/>
              <w:textAlignment w:val="center"/>
              <w:rPr>
                <w:rFonts w:ascii="仿宋_GB2312" w:hAnsi="仿宋" w:eastAsia="仿宋_GB2312"/>
                <w:color w:val="000000"/>
                <w:szCs w:val="21"/>
              </w:rPr>
            </w:pPr>
          </w:p>
          <w:p w14:paraId="630DE6FF">
            <w:pPr>
              <w:topLinePunct/>
              <w:adjustRightInd w:val="0"/>
              <w:snapToGrid w:val="0"/>
              <w:spacing w:line="264" w:lineRule="auto"/>
              <w:textAlignment w:val="center"/>
              <w:rPr>
                <w:rFonts w:ascii="仿宋_GB2312" w:hAnsi="仿宋" w:eastAsia="仿宋_GB2312"/>
                <w:color w:val="000000"/>
                <w:szCs w:val="21"/>
              </w:rPr>
            </w:pPr>
          </w:p>
          <w:p w14:paraId="4956B140">
            <w:pPr>
              <w:topLinePunct/>
              <w:adjustRightInd w:val="0"/>
              <w:snapToGrid w:val="0"/>
              <w:spacing w:line="264" w:lineRule="auto"/>
              <w:textAlignment w:val="center"/>
              <w:rPr>
                <w:rFonts w:ascii="仿宋_GB2312" w:hAnsi="仿宋" w:eastAsia="仿宋_GB2312"/>
                <w:color w:val="000000"/>
                <w:szCs w:val="21"/>
              </w:rPr>
            </w:pPr>
          </w:p>
          <w:p w14:paraId="21B6F9E4">
            <w:pPr>
              <w:topLinePunct/>
              <w:adjustRightInd w:val="0"/>
              <w:snapToGrid w:val="0"/>
              <w:spacing w:line="264" w:lineRule="auto"/>
              <w:jc w:val="center"/>
              <w:textAlignment w:val="center"/>
              <w:rPr>
                <w:rFonts w:ascii="仿宋_GB2312" w:hAnsi="仿宋" w:eastAsia="仿宋_GB2312"/>
                <w:color w:val="000000"/>
                <w:szCs w:val="21"/>
              </w:rPr>
            </w:pPr>
            <w:r>
              <w:rPr>
                <w:rFonts w:hint="eastAsia" w:ascii="仿宋_GB2312" w:hAnsi="仿宋" w:eastAsia="仿宋_GB2312"/>
                <w:color w:val="000000"/>
                <w:szCs w:val="21"/>
              </w:rPr>
              <w:t>BIM应用</w:t>
            </w:r>
          </w:p>
          <w:p w14:paraId="74EC86B3">
            <w:pPr>
              <w:topLinePunct/>
              <w:adjustRightInd w:val="0"/>
              <w:snapToGrid w:val="0"/>
              <w:spacing w:line="264" w:lineRule="auto"/>
              <w:textAlignment w:val="center"/>
              <w:rPr>
                <w:rFonts w:ascii="仿宋_GB2312" w:hAnsi="仿宋" w:eastAsia="仿宋_GB2312"/>
                <w:color w:val="000000"/>
                <w:szCs w:val="21"/>
              </w:rPr>
            </w:pPr>
          </w:p>
          <w:p w14:paraId="04A91C28">
            <w:pPr>
              <w:topLinePunct/>
              <w:adjustRightInd w:val="0"/>
              <w:snapToGrid w:val="0"/>
              <w:spacing w:line="264" w:lineRule="auto"/>
              <w:textAlignment w:val="center"/>
              <w:rPr>
                <w:rFonts w:ascii="仿宋_GB2312" w:hAnsi="仿宋" w:eastAsia="仿宋_GB2312"/>
                <w:color w:val="000000"/>
                <w:szCs w:val="21"/>
              </w:rPr>
            </w:pPr>
          </w:p>
          <w:p w14:paraId="62C52253">
            <w:pPr>
              <w:topLinePunct/>
              <w:adjustRightInd w:val="0"/>
              <w:snapToGrid w:val="0"/>
              <w:spacing w:line="264" w:lineRule="auto"/>
              <w:textAlignment w:val="center"/>
              <w:rPr>
                <w:rFonts w:ascii="仿宋_GB2312" w:hAnsi="仿宋" w:eastAsia="仿宋_GB2312"/>
                <w:color w:val="000000"/>
                <w:szCs w:val="21"/>
              </w:rPr>
            </w:pPr>
          </w:p>
          <w:p w14:paraId="7371B899">
            <w:pPr>
              <w:topLinePunct/>
              <w:adjustRightInd w:val="0"/>
              <w:snapToGrid w:val="0"/>
              <w:spacing w:line="264" w:lineRule="auto"/>
              <w:textAlignment w:val="center"/>
              <w:rPr>
                <w:rFonts w:ascii="仿宋_GB2312" w:hAnsi="仿宋" w:eastAsia="仿宋_GB2312"/>
                <w:color w:val="000000"/>
                <w:szCs w:val="21"/>
              </w:rPr>
            </w:pPr>
          </w:p>
          <w:p w14:paraId="56FFC267">
            <w:pPr>
              <w:topLinePunct/>
              <w:adjustRightInd w:val="0"/>
              <w:snapToGrid w:val="0"/>
              <w:spacing w:line="264" w:lineRule="auto"/>
              <w:textAlignment w:val="center"/>
              <w:rPr>
                <w:rFonts w:ascii="仿宋_GB2312" w:hAnsi="仿宋" w:eastAsia="仿宋_GB2312"/>
                <w:color w:val="000000"/>
                <w:szCs w:val="21"/>
              </w:rPr>
            </w:pPr>
          </w:p>
          <w:p w14:paraId="5CF9CB6D">
            <w:pPr>
              <w:topLinePunct/>
              <w:adjustRightInd w:val="0"/>
              <w:snapToGrid w:val="0"/>
              <w:spacing w:line="264" w:lineRule="auto"/>
              <w:textAlignment w:val="center"/>
              <w:rPr>
                <w:rFonts w:ascii="仿宋_GB2312" w:hAnsi="仿宋" w:eastAsia="仿宋_GB2312"/>
                <w:color w:val="000000"/>
                <w:szCs w:val="21"/>
              </w:rPr>
            </w:pPr>
          </w:p>
          <w:p w14:paraId="02014614">
            <w:pPr>
              <w:topLinePunct/>
              <w:adjustRightInd w:val="0"/>
              <w:snapToGrid w:val="0"/>
              <w:spacing w:line="264" w:lineRule="auto"/>
              <w:textAlignment w:val="center"/>
              <w:rPr>
                <w:rFonts w:ascii="仿宋_GB2312" w:hAnsi="仿宋" w:eastAsia="仿宋_GB2312"/>
                <w:color w:val="000000"/>
                <w:szCs w:val="21"/>
              </w:rPr>
            </w:pPr>
          </w:p>
          <w:p w14:paraId="32A2072A">
            <w:pPr>
              <w:topLinePunct/>
              <w:adjustRightInd w:val="0"/>
              <w:snapToGrid w:val="0"/>
              <w:spacing w:line="264" w:lineRule="auto"/>
              <w:textAlignment w:val="center"/>
              <w:rPr>
                <w:rFonts w:ascii="仿宋_GB2312" w:hAnsi="仿宋" w:eastAsia="仿宋_GB2312"/>
                <w:color w:val="000000"/>
                <w:szCs w:val="21"/>
              </w:rPr>
            </w:pPr>
          </w:p>
          <w:p w14:paraId="7F8AF7FF">
            <w:pPr>
              <w:topLinePunct/>
              <w:adjustRightInd w:val="0"/>
              <w:snapToGrid w:val="0"/>
              <w:spacing w:line="264" w:lineRule="auto"/>
              <w:textAlignment w:val="center"/>
              <w:rPr>
                <w:rFonts w:ascii="仿宋_GB2312" w:hAnsi="仿宋" w:eastAsia="仿宋_GB2312"/>
                <w:color w:val="000000"/>
                <w:szCs w:val="21"/>
              </w:rPr>
            </w:pPr>
          </w:p>
          <w:p w14:paraId="30BDD454">
            <w:pPr>
              <w:topLinePunct/>
              <w:adjustRightInd w:val="0"/>
              <w:snapToGrid w:val="0"/>
              <w:spacing w:line="264" w:lineRule="auto"/>
              <w:textAlignment w:val="center"/>
              <w:rPr>
                <w:rFonts w:ascii="仿宋_GB2312" w:hAnsi="仿宋" w:eastAsia="仿宋_GB2312"/>
                <w:color w:val="000000"/>
                <w:szCs w:val="21"/>
              </w:rPr>
            </w:pPr>
          </w:p>
          <w:p w14:paraId="08B44F1F">
            <w:pPr>
              <w:topLinePunct/>
              <w:adjustRightInd w:val="0"/>
              <w:snapToGrid w:val="0"/>
              <w:spacing w:line="264" w:lineRule="auto"/>
              <w:textAlignment w:val="center"/>
              <w:rPr>
                <w:rFonts w:hint="eastAsia" w:ascii="仿宋_GB2312" w:hAnsi="仿宋" w:eastAsia="仿宋_GB2312"/>
                <w:color w:val="000000"/>
                <w:szCs w:val="21"/>
              </w:rPr>
            </w:pPr>
          </w:p>
          <w:p w14:paraId="76705AF8">
            <w:pPr>
              <w:topLinePunct/>
              <w:adjustRightInd w:val="0"/>
              <w:snapToGrid w:val="0"/>
              <w:spacing w:line="264" w:lineRule="auto"/>
              <w:jc w:val="center"/>
              <w:textAlignment w:val="center"/>
              <w:rPr>
                <w:rFonts w:ascii="仿宋_GB2312" w:hAnsi="仿宋" w:eastAsia="仿宋_GB2312"/>
                <w:color w:val="000000"/>
                <w:szCs w:val="21"/>
              </w:rPr>
            </w:pPr>
          </w:p>
          <w:p w14:paraId="7888F92B">
            <w:pPr>
              <w:topLinePunct/>
              <w:adjustRightInd w:val="0"/>
              <w:snapToGrid w:val="0"/>
              <w:spacing w:line="264" w:lineRule="auto"/>
              <w:jc w:val="center"/>
              <w:textAlignment w:val="center"/>
              <w:rPr>
                <w:rFonts w:ascii="仿宋_GB2312" w:hAnsi="仿宋" w:eastAsia="仿宋_GB2312"/>
                <w:color w:val="000000"/>
                <w:szCs w:val="21"/>
              </w:rPr>
            </w:pPr>
          </w:p>
          <w:p w14:paraId="6C39DBE2">
            <w:pPr>
              <w:topLinePunct/>
              <w:adjustRightInd w:val="0"/>
              <w:snapToGrid w:val="0"/>
              <w:spacing w:line="264" w:lineRule="auto"/>
              <w:jc w:val="center"/>
              <w:textAlignment w:val="center"/>
              <w:rPr>
                <w:rFonts w:ascii="仿宋_GB2312" w:hAnsi="仿宋" w:eastAsia="仿宋_GB2312"/>
                <w:color w:val="000000"/>
                <w:szCs w:val="21"/>
              </w:rPr>
            </w:pPr>
          </w:p>
          <w:p w14:paraId="658E05A3">
            <w:pPr>
              <w:topLinePunct/>
              <w:adjustRightInd w:val="0"/>
              <w:snapToGrid w:val="0"/>
              <w:spacing w:line="264" w:lineRule="auto"/>
              <w:jc w:val="center"/>
              <w:textAlignment w:val="center"/>
              <w:rPr>
                <w:rFonts w:ascii="仿宋_GB2312" w:hAnsi="仿宋" w:eastAsia="仿宋_GB2312"/>
                <w:color w:val="000000"/>
                <w:szCs w:val="21"/>
              </w:rPr>
            </w:pPr>
          </w:p>
          <w:p w14:paraId="741C4B71">
            <w:pPr>
              <w:topLinePunct/>
              <w:adjustRightInd w:val="0"/>
              <w:snapToGrid w:val="0"/>
              <w:spacing w:line="264" w:lineRule="auto"/>
              <w:jc w:val="center"/>
              <w:textAlignment w:val="center"/>
              <w:rPr>
                <w:rFonts w:ascii="仿宋_GB2312" w:hAnsi="仿宋" w:eastAsia="仿宋_GB2312"/>
                <w:color w:val="000000"/>
                <w:szCs w:val="21"/>
              </w:rPr>
            </w:pPr>
          </w:p>
          <w:p w14:paraId="3E3E3538">
            <w:pPr>
              <w:topLinePunct/>
              <w:adjustRightInd w:val="0"/>
              <w:snapToGrid w:val="0"/>
              <w:spacing w:line="264" w:lineRule="auto"/>
              <w:jc w:val="center"/>
              <w:textAlignment w:val="center"/>
              <w:rPr>
                <w:rFonts w:ascii="仿宋_GB2312" w:hAnsi="仿宋" w:eastAsia="仿宋_GB2312"/>
                <w:color w:val="000000"/>
                <w:szCs w:val="21"/>
              </w:rPr>
            </w:pPr>
          </w:p>
          <w:p w14:paraId="6A697478">
            <w:pPr>
              <w:topLinePunct/>
              <w:adjustRightInd w:val="0"/>
              <w:snapToGrid w:val="0"/>
              <w:spacing w:line="264" w:lineRule="auto"/>
              <w:jc w:val="center"/>
              <w:textAlignment w:val="center"/>
              <w:rPr>
                <w:rFonts w:ascii="仿宋_GB2312" w:hAnsi="仿宋" w:eastAsia="仿宋_GB2312"/>
                <w:color w:val="000000"/>
                <w:szCs w:val="21"/>
              </w:rPr>
            </w:pPr>
          </w:p>
          <w:p w14:paraId="4EC1690F">
            <w:pPr>
              <w:topLinePunct/>
              <w:adjustRightInd w:val="0"/>
              <w:snapToGrid w:val="0"/>
              <w:spacing w:line="264" w:lineRule="auto"/>
              <w:jc w:val="center"/>
              <w:textAlignment w:val="center"/>
              <w:rPr>
                <w:rFonts w:ascii="仿宋_GB2312" w:hAnsi="仿宋" w:eastAsia="仿宋_GB2312"/>
                <w:color w:val="000000"/>
                <w:szCs w:val="21"/>
              </w:rPr>
            </w:pPr>
          </w:p>
          <w:p w14:paraId="78D0D523">
            <w:pPr>
              <w:topLinePunct/>
              <w:adjustRightInd w:val="0"/>
              <w:snapToGrid w:val="0"/>
              <w:spacing w:line="264" w:lineRule="auto"/>
              <w:jc w:val="center"/>
              <w:textAlignment w:val="center"/>
              <w:rPr>
                <w:rFonts w:ascii="仿宋_GB2312" w:hAnsi="仿宋" w:eastAsia="仿宋_GB2312"/>
                <w:color w:val="000000"/>
                <w:szCs w:val="21"/>
              </w:rPr>
            </w:pPr>
          </w:p>
          <w:p w14:paraId="2D3515FE">
            <w:pPr>
              <w:topLinePunct/>
              <w:adjustRightInd w:val="0"/>
              <w:snapToGrid w:val="0"/>
              <w:spacing w:line="264" w:lineRule="auto"/>
              <w:jc w:val="center"/>
              <w:textAlignment w:val="center"/>
              <w:rPr>
                <w:rFonts w:ascii="仿宋_GB2312" w:hAnsi="仿宋" w:eastAsia="仿宋_GB2312"/>
                <w:color w:val="000000"/>
                <w:szCs w:val="21"/>
              </w:rPr>
            </w:pPr>
          </w:p>
          <w:p w14:paraId="4F3A5D63">
            <w:pPr>
              <w:topLinePunct/>
              <w:adjustRightInd w:val="0"/>
              <w:snapToGrid w:val="0"/>
              <w:spacing w:line="264" w:lineRule="auto"/>
              <w:jc w:val="center"/>
              <w:textAlignment w:val="center"/>
              <w:rPr>
                <w:rFonts w:ascii="仿宋_GB2312" w:hAnsi="仿宋" w:eastAsia="仿宋_GB2312"/>
                <w:color w:val="000000"/>
                <w:szCs w:val="21"/>
              </w:rPr>
            </w:pPr>
          </w:p>
          <w:p w14:paraId="3092CDB3">
            <w:pPr>
              <w:topLinePunct/>
              <w:adjustRightInd w:val="0"/>
              <w:snapToGrid w:val="0"/>
              <w:spacing w:line="264" w:lineRule="auto"/>
              <w:jc w:val="center"/>
              <w:textAlignment w:val="center"/>
              <w:rPr>
                <w:rFonts w:ascii="仿宋_GB2312" w:hAnsi="仿宋" w:eastAsia="仿宋_GB2312"/>
                <w:color w:val="000000"/>
                <w:szCs w:val="21"/>
              </w:rPr>
            </w:pPr>
          </w:p>
          <w:p w14:paraId="72B97B32">
            <w:pPr>
              <w:topLinePunct/>
              <w:adjustRightInd w:val="0"/>
              <w:snapToGrid w:val="0"/>
              <w:spacing w:line="264" w:lineRule="auto"/>
              <w:jc w:val="center"/>
              <w:textAlignment w:val="center"/>
              <w:rPr>
                <w:rFonts w:ascii="仿宋_GB2312" w:hAnsi="仿宋" w:eastAsia="仿宋_GB2312"/>
                <w:color w:val="000000"/>
                <w:szCs w:val="21"/>
              </w:rPr>
            </w:pPr>
          </w:p>
          <w:p w14:paraId="654B18A2">
            <w:pPr>
              <w:topLinePunct/>
              <w:adjustRightInd w:val="0"/>
              <w:snapToGrid w:val="0"/>
              <w:spacing w:line="264" w:lineRule="auto"/>
              <w:jc w:val="center"/>
              <w:textAlignment w:val="center"/>
              <w:rPr>
                <w:rFonts w:ascii="仿宋_GB2312" w:hAnsi="仿宋" w:eastAsia="仿宋_GB2312"/>
                <w:color w:val="000000"/>
                <w:szCs w:val="21"/>
              </w:rPr>
            </w:pPr>
          </w:p>
          <w:p w14:paraId="39B9A832">
            <w:pPr>
              <w:topLinePunct/>
              <w:adjustRightInd w:val="0"/>
              <w:snapToGrid w:val="0"/>
              <w:spacing w:line="264" w:lineRule="auto"/>
              <w:jc w:val="center"/>
              <w:textAlignment w:val="center"/>
              <w:rPr>
                <w:rFonts w:ascii="仿宋_GB2312" w:hAnsi="仿宋" w:eastAsia="仿宋_GB2312"/>
                <w:color w:val="000000"/>
                <w:szCs w:val="21"/>
              </w:rPr>
            </w:pPr>
          </w:p>
          <w:p w14:paraId="1E540AAF">
            <w:pPr>
              <w:topLinePunct/>
              <w:adjustRightInd w:val="0"/>
              <w:snapToGrid w:val="0"/>
              <w:spacing w:line="264" w:lineRule="auto"/>
              <w:textAlignment w:val="center"/>
              <w:rPr>
                <w:rFonts w:ascii="仿宋_GB2312" w:hAnsi="宋体" w:eastAsia="仿宋_GB2312"/>
                <w:color w:val="000000"/>
                <w:szCs w:val="21"/>
              </w:rPr>
            </w:pPr>
          </w:p>
          <w:p w14:paraId="5E0CEE32">
            <w:pPr>
              <w:topLinePunct/>
              <w:adjustRightInd w:val="0"/>
              <w:snapToGrid w:val="0"/>
              <w:spacing w:line="264" w:lineRule="auto"/>
              <w:textAlignment w:val="center"/>
              <w:rPr>
                <w:rFonts w:ascii="仿宋_GB2312" w:hAnsi="仿宋" w:eastAsia="仿宋_GB2312"/>
                <w:color w:val="000000"/>
                <w:szCs w:val="21"/>
              </w:rPr>
            </w:pPr>
          </w:p>
        </w:tc>
        <w:tc>
          <w:tcPr>
            <w:tcW w:w="7927" w:type="dxa"/>
            <w:gridSpan w:val="14"/>
            <w:tcBorders>
              <w:top w:val="single" w:color="auto" w:sz="4" w:space="0"/>
              <w:left w:val="single" w:color="auto" w:sz="4" w:space="0"/>
              <w:right w:val="single" w:color="auto" w:sz="4" w:space="0"/>
            </w:tcBorders>
            <w:vAlign w:val="center"/>
          </w:tcPr>
          <w:p w14:paraId="1ED58934">
            <w:pPr>
              <w:topLinePunct/>
              <w:adjustRightInd w:val="0"/>
              <w:snapToGrid w:val="0"/>
              <w:spacing w:line="264" w:lineRule="auto"/>
              <w:textAlignment w:val="center"/>
              <w:rPr>
                <w:rFonts w:ascii="仿宋_GB2312" w:hAnsi="宋体" w:eastAsia="仿宋_GB2312"/>
                <w:color w:val="000000"/>
                <w:szCs w:val="21"/>
              </w:rPr>
            </w:pPr>
            <w:r>
              <w:rPr>
                <w:rFonts w:hint="eastAsia" w:ascii="仿宋_GB2312" w:hAnsi="宋体" w:eastAsia="仿宋_GB2312"/>
                <w:color w:val="000000"/>
                <w:szCs w:val="21"/>
              </w:rPr>
              <w:t>您单位是否已经实现BIM与管理信息系统的一体化应用？（单选）</w:t>
            </w:r>
          </w:p>
          <w:p w14:paraId="0E9F87AB">
            <w:pPr>
              <w:topLinePunct/>
              <w:adjustRightInd w:val="0"/>
              <w:snapToGrid w:val="0"/>
              <w:spacing w:line="264" w:lineRule="auto"/>
              <w:textAlignment w:val="center"/>
              <w:rPr>
                <w:rFonts w:ascii="仿宋_GB2312" w:hAnsi="宋体" w:eastAsia="仿宋_GB2312"/>
                <w:color w:val="000000"/>
                <w:szCs w:val="21"/>
              </w:rPr>
            </w:pPr>
            <w:r>
              <w:rPr>
                <w:rFonts w:hint="eastAsia" w:ascii="仿宋_GB2312" w:hAnsi="宋体" w:eastAsia="仿宋_GB2312"/>
                <w:color w:val="000000"/>
                <w:szCs w:val="21"/>
              </w:rPr>
              <w:t>A.尚未实现 B.已经实现</w:t>
            </w:r>
          </w:p>
        </w:tc>
      </w:tr>
      <w:tr w14:paraId="3C38AE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567" w:hRule="atLeast"/>
          <w:jc w:val="center"/>
        </w:trPr>
        <w:tc>
          <w:tcPr>
            <w:tcW w:w="2059" w:type="dxa"/>
            <w:gridSpan w:val="2"/>
            <w:vMerge w:val="continue"/>
            <w:tcBorders>
              <w:left w:val="single" w:color="auto" w:sz="4" w:space="0"/>
              <w:right w:val="single" w:color="auto" w:sz="4" w:space="0"/>
            </w:tcBorders>
            <w:vAlign w:val="center"/>
          </w:tcPr>
          <w:p w14:paraId="063E3626">
            <w:pPr>
              <w:topLinePunct/>
              <w:adjustRightInd w:val="0"/>
              <w:snapToGrid w:val="0"/>
              <w:spacing w:line="264" w:lineRule="auto"/>
              <w:textAlignment w:val="center"/>
              <w:rPr>
                <w:rFonts w:ascii="仿宋_GB2312" w:hAnsi="仿宋" w:eastAsia="仿宋_GB2312"/>
                <w:color w:val="000000"/>
                <w:szCs w:val="21"/>
              </w:rPr>
            </w:pPr>
          </w:p>
        </w:tc>
        <w:tc>
          <w:tcPr>
            <w:tcW w:w="7927" w:type="dxa"/>
            <w:gridSpan w:val="14"/>
            <w:tcBorders>
              <w:top w:val="single" w:color="auto" w:sz="4" w:space="0"/>
              <w:left w:val="single" w:color="auto" w:sz="4" w:space="0"/>
              <w:right w:val="single" w:color="auto" w:sz="4" w:space="0"/>
            </w:tcBorders>
            <w:vAlign w:val="center"/>
          </w:tcPr>
          <w:p w14:paraId="524EE323">
            <w:pPr>
              <w:topLinePunct/>
              <w:adjustRightInd w:val="0"/>
              <w:snapToGrid w:val="0"/>
              <w:spacing w:line="264" w:lineRule="auto"/>
              <w:textAlignment w:val="center"/>
              <w:rPr>
                <w:rFonts w:ascii="仿宋_GB2312" w:hAnsi="宋体" w:eastAsia="仿宋_GB2312"/>
                <w:color w:val="000000"/>
                <w:szCs w:val="21"/>
              </w:rPr>
            </w:pPr>
            <w:r>
              <w:rPr>
                <w:rFonts w:hint="eastAsia" w:ascii="仿宋_GB2312" w:hAnsi="宋体" w:eastAsia="仿宋_GB2312"/>
                <w:color w:val="000000"/>
                <w:szCs w:val="21"/>
              </w:rPr>
              <w:t>若已经实现BIM与管理信息系统的一体化应用，应用效果如何？（单选）</w:t>
            </w:r>
          </w:p>
          <w:p w14:paraId="6BECBD9E">
            <w:pPr>
              <w:topLinePunct/>
              <w:adjustRightInd w:val="0"/>
              <w:snapToGrid w:val="0"/>
              <w:spacing w:line="264" w:lineRule="auto"/>
              <w:textAlignment w:val="center"/>
              <w:rPr>
                <w:rFonts w:ascii="仿宋_GB2312" w:hAnsi="宋体" w:eastAsia="仿宋_GB2312"/>
                <w:color w:val="000000"/>
                <w:szCs w:val="21"/>
              </w:rPr>
            </w:pPr>
            <w:r>
              <w:rPr>
                <w:rFonts w:hint="eastAsia" w:ascii="仿宋_GB2312" w:hAnsi="宋体" w:eastAsia="仿宋_GB2312"/>
                <w:color w:val="000000"/>
                <w:szCs w:val="21"/>
              </w:rPr>
              <w:t>A</w:t>
            </w:r>
            <w:r>
              <w:rPr>
                <w:rFonts w:ascii="仿宋_GB2312" w:hAnsi="宋体" w:eastAsia="仿宋_GB2312"/>
                <w:color w:val="000000"/>
                <w:szCs w:val="21"/>
              </w:rPr>
              <w:t>.</w:t>
            </w:r>
            <w:r>
              <w:rPr>
                <w:rFonts w:hint="eastAsia" w:ascii="仿宋_GB2312" w:hAnsi="宋体" w:eastAsia="仿宋_GB2312"/>
                <w:color w:val="000000"/>
                <w:szCs w:val="21"/>
              </w:rPr>
              <w:t>很好  B.好  C.还可以  D.不好</w:t>
            </w:r>
          </w:p>
        </w:tc>
      </w:tr>
      <w:tr w14:paraId="444A90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567" w:hRule="atLeast"/>
          <w:jc w:val="center"/>
        </w:trPr>
        <w:tc>
          <w:tcPr>
            <w:tcW w:w="2059" w:type="dxa"/>
            <w:gridSpan w:val="2"/>
            <w:vMerge w:val="continue"/>
            <w:tcBorders>
              <w:left w:val="single" w:color="auto" w:sz="4" w:space="0"/>
              <w:right w:val="single" w:color="auto" w:sz="4" w:space="0"/>
            </w:tcBorders>
            <w:vAlign w:val="center"/>
          </w:tcPr>
          <w:p w14:paraId="7E8E09BF">
            <w:pPr>
              <w:topLinePunct/>
              <w:adjustRightInd w:val="0"/>
              <w:snapToGrid w:val="0"/>
              <w:spacing w:line="264" w:lineRule="auto"/>
              <w:textAlignment w:val="center"/>
              <w:rPr>
                <w:rFonts w:ascii="仿宋_GB2312" w:hAnsi="宋体" w:eastAsia="仿宋_GB2312"/>
                <w:color w:val="000000"/>
                <w:szCs w:val="21"/>
              </w:rPr>
            </w:pPr>
          </w:p>
        </w:tc>
        <w:tc>
          <w:tcPr>
            <w:tcW w:w="7927" w:type="dxa"/>
            <w:gridSpan w:val="14"/>
            <w:tcBorders>
              <w:top w:val="single" w:color="auto" w:sz="4" w:space="0"/>
              <w:left w:val="single" w:color="auto" w:sz="4" w:space="0"/>
              <w:right w:val="single" w:color="auto" w:sz="4" w:space="0"/>
            </w:tcBorders>
            <w:vAlign w:val="center"/>
          </w:tcPr>
          <w:p w14:paraId="05D2B31B">
            <w:pPr>
              <w:pStyle w:val="9"/>
              <w:topLinePunct/>
              <w:adjustRightInd w:val="0"/>
              <w:snapToGrid w:val="0"/>
              <w:spacing w:line="340" w:lineRule="exact"/>
              <w:ind w:left="0"/>
              <w:jc w:val="left"/>
              <w:textAlignment w:val="center"/>
              <w:rPr>
                <w:rFonts w:ascii="仿宋_GB2312" w:hAnsi="宋体" w:eastAsia="仿宋_GB2312"/>
                <w:color w:val="000000"/>
                <w:szCs w:val="21"/>
              </w:rPr>
            </w:pPr>
            <w:r>
              <w:rPr>
                <w:rFonts w:hint="eastAsia" w:ascii="仿宋_GB2312" w:hAnsi="宋体" w:eastAsia="仿宋_GB2312"/>
                <w:color w:val="000000"/>
                <w:szCs w:val="21"/>
              </w:rPr>
              <w:t>企业在BIM方面的投入，除了人工成本、人员培训、购买软硬件、外部协同、协同平台建设、企业BIM标准体系建设外，还有哪些：</w:t>
            </w:r>
            <w:r>
              <w:rPr>
                <w:rFonts w:hint="eastAsia" w:ascii="仿宋_GB2312" w:hAnsi="宋体" w:eastAsia="仿宋_GB2312"/>
                <w:color w:val="000000"/>
                <w:szCs w:val="21"/>
                <w:u w:val="single"/>
              </w:rPr>
              <w:t xml:space="preserve">        </w:t>
            </w:r>
          </w:p>
        </w:tc>
      </w:tr>
      <w:tr w14:paraId="12916E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775" w:hRule="atLeast"/>
          <w:jc w:val="center"/>
        </w:trPr>
        <w:tc>
          <w:tcPr>
            <w:tcW w:w="2059" w:type="dxa"/>
            <w:gridSpan w:val="2"/>
            <w:vMerge w:val="continue"/>
            <w:tcBorders>
              <w:left w:val="single" w:color="auto" w:sz="4" w:space="0"/>
              <w:right w:val="single" w:color="auto" w:sz="4" w:space="0"/>
            </w:tcBorders>
            <w:vAlign w:val="center"/>
          </w:tcPr>
          <w:p w14:paraId="68259BFC">
            <w:pPr>
              <w:topLinePunct/>
              <w:adjustRightInd w:val="0"/>
              <w:snapToGrid w:val="0"/>
              <w:spacing w:line="264" w:lineRule="auto"/>
              <w:textAlignment w:val="center"/>
              <w:rPr>
                <w:rFonts w:ascii="仿宋_GB2312" w:hAnsi="宋体" w:eastAsia="仿宋_GB2312"/>
                <w:color w:val="000000"/>
                <w:szCs w:val="21"/>
              </w:rPr>
            </w:pPr>
          </w:p>
        </w:tc>
        <w:tc>
          <w:tcPr>
            <w:tcW w:w="7927" w:type="dxa"/>
            <w:gridSpan w:val="14"/>
            <w:tcBorders>
              <w:top w:val="single" w:color="auto" w:sz="4" w:space="0"/>
              <w:left w:val="single" w:color="auto" w:sz="4" w:space="0"/>
              <w:right w:val="single" w:color="auto" w:sz="4" w:space="0"/>
            </w:tcBorders>
            <w:vAlign w:val="center"/>
          </w:tcPr>
          <w:p w14:paraId="0ACF75BA">
            <w:pPr>
              <w:topLinePunct/>
              <w:adjustRightInd w:val="0"/>
              <w:snapToGrid w:val="0"/>
              <w:spacing w:line="264" w:lineRule="auto"/>
              <w:textAlignment w:val="center"/>
              <w:rPr>
                <w:rFonts w:ascii="仿宋_GB2312" w:hAnsi="宋体" w:eastAsia="仿宋_GB2312"/>
                <w:color w:val="000000"/>
                <w:szCs w:val="21"/>
              </w:rPr>
            </w:pPr>
            <w:r>
              <w:rPr>
                <w:rFonts w:hint="eastAsia" w:ascii="仿宋_GB2312" w:hAnsi="宋体" w:eastAsia="仿宋_GB2312"/>
                <w:color w:val="000000"/>
                <w:szCs w:val="21"/>
              </w:rPr>
              <w:t>您单位是否建立了BIM中心（或数字中心）：（单选）</w:t>
            </w:r>
          </w:p>
          <w:p w14:paraId="39F3D635">
            <w:pPr>
              <w:topLinePunct/>
              <w:adjustRightInd w:val="0"/>
              <w:snapToGrid w:val="0"/>
              <w:spacing w:line="264" w:lineRule="auto"/>
              <w:textAlignment w:val="center"/>
              <w:rPr>
                <w:rFonts w:ascii="仿宋_GB2312" w:hAnsi="宋体" w:eastAsia="仿宋_GB2312"/>
                <w:color w:val="000000"/>
                <w:szCs w:val="21"/>
              </w:rPr>
            </w:pPr>
            <w:r>
              <w:rPr>
                <w:rFonts w:hint="eastAsia" w:ascii="仿宋_GB2312" w:hAnsi="宋体" w:eastAsia="仿宋_GB2312"/>
                <w:color w:val="000000"/>
                <w:szCs w:val="21"/>
              </w:rPr>
              <w:t>A</w:t>
            </w:r>
            <w:r>
              <w:rPr>
                <w:rFonts w:ascii="仿宋_GB2312" w:hAnsi="宋体" w:eastAsia="仿宋_GB2312"/>
                <w:color w:val="000000"/>
                <w:szCs w:val="21"/>
              </w:rPr>
              <w:t>.</w:t>
            </w:r>
            <w:r>
              <w:rPr>
                <w:rFonts w:hint="eastAsia" w:ascii="仿宋_GB2312" w:hAnsi="宋体" w:eastAsia="仿宋_GB2312"/>
                <w:color w:val="000000"/>
                <w:szCs w:val="21"/>
              </w:rPr>
              <w:t>是  B.否</w:t>
            </w:r>
          </w:p>
        </w:tc>
      </w:tr>
      <w:tr w14:paraId="413215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545" w:hRule="atLeast"/>
          <w:jc w:val="center"/>
        </w:trPr>
        <w:tc>
          <w:tcPr>
            <w:tcW w:w="2059" w:type="dxa"/>
            <w:gridSpan w:val="2"/>
            <w:vMerge w:val="continue"/>
            <w:tcBorders>
              <w:left w:val="single" w:color="auto" w:sz="4" w:space="0"/>
              <w:right w:val="single" w:color="auto" w:sz="4" w:space="0"/>
            </w:tcBorders>
            <w:vAlign w:val="center"/>
          </w:tcPr>
          <w:p w14:paraId="347672C3">
            <w:pPr>
              <w:topLinePunct/>
              <w:adjustRightInd w:val="0"/>
              <w:snapToGrid w:val="0"/>
              <w:spacing w:line="264" w:lineRule="auto"/>
              <w:textAlignment w:val="center"/>
              <w:rPr>
                <w:rFonts w:ascii="仿宋_GB2312" w:hAnsi="宋体" w:eastAsia="仿宋_GB2312"/>
                <w:color w:val="000000"/>
                <w:szCs w:val="21"/>
              </w:rPr>
            </w:pPr>
          </w:p>
        </w:tc>
        <w:tc>
          <w:tcPr>
            <w:tcW w:w="7927" w:type="dxa"/>
            <w:gridSpan w:val="14"/>
            <w:tcBorders>
              <w:top w:val="single" w:color="auto" w:sz="4" w:space="0"/>
              <w:left w:val="single" w:color="auto" w:sz="4" w:space="0"/>
              <w:right w:val="single" w:color="auto" w:sz="4" w:space="0"/>
            </w:tcBorders>
            <w:vAlign w:val="center"/>
          </w:tcPr>
          <w:p w14:paraId="6D1E58E1">
            <w:pPr>
              <w:topLinePunct/>
              <w:adjustRightInd w:val="0"/>
              <w:snapToGrid w:val="0"/>
              <w:spacing w:line="264" w:lineRule="auto"/>
              <w:textAlignment w:val="center"/>
              <w:rPr>
                <w:rFonts w:ascii="仿宋_GB2312" w:hAnsi="宋体" w:eastAsia="仿宋_GB2312"/>
                <w:color w:val="000000"/>
                <w:szCs w:val="21"/>
              </w:rPr>
            </w:pPr>
            <w:r>
              <w:rPr>
                <w:rFonts w:hint="eastAsia" w:ascii="仿宋_GB2312" w:hAnsi="宋体" w:eastAsia="仿宋_GB2312"/>
                <w:color w:val="000000"/>
                <w:szCs w:val="21"/>
              </w:rPr>
              <w:t>您单位专职的BIM应用人员：</w:t>
            </w:r>
            <w:r>
              <w:rPr>
                <w:rFonts w:hint="eastAsia" w:ascii="仿宋_GB2312" w:hAnsi="宋体" w:eastAsia="仿宋_GB2312"/>
                <w:color w:val="000000"/>
                <w:szCs w:val="21"/>
                <w:u w:val="single"/>
              </w:rPr>
              <w:t xml:space="preserve">    </w:t>
            </w:r>
            <w:r>
              <w:rPr>
                <w:rFonts w:hint="eastAsia" w:ascii="仿宋_GB2312" w:hAnsi="宋体" w:eastAsia="仿宋_GB2312"/>
                <w:color w:val="000000"/>
                <w:szCs w:val="21"/>
              </w:rPr>
              <w:t>名</w:t>
            </w:r>
          </w:p>
        </w:tc>
      </w:tr>
      <w:tr w14:paraId="32BE82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836" w:hRule="atLeast"/>
          <w:jc w:val="center"/>
        </w:trPr>
        <w:tc>
          <w:tcPr>
            <w:tcW w:w="2059" w:type="dxa"/>
            <w:gridSpan w:val="2"/>
            <w:vMerge w:val="continue"/>
            <w:tcBorders>
              <w:left w:val="single" w:color="auto" w:sz="4" w:space="0"/>
              <w:right w:val="single" w:color="auto" w:sz="4" w:space="0"/>
            </w:tcBorders>
            <w:vAlign w:val="center"/>
          </w:tcPr>
          <w:p w14:paraId="45E3CBCC">
            <w:pPr>
              <w:topLinePunct/>
              <w:adjustRightInd w:val="0"/>
              <w:snapToGrid w:val="0"/>
              <w:spacing w:line="264" w:lineRule="auto"/>
              <w:textAlignment w:val="center"/>
              <w:rPr>
                <w:rFonts w:ascii="仿宋_GB2312" w:hAnsi="宋体" w:eastAsia="仿宋_GB2312"/>
                <w:color w:val="000000"/>
                <w:szCs w:val="21"/>
              </w:rPr>
            </w:pPr>
          </w:p>
        </w:tc>
        <w:tc>
          <w:tcPr>
            <w:tcW w:w="7927" w:type="dxa"/>
            <w:gridSpan w:val="14"/>
            <w:tcBorders>
              <w:top w:val="single" w:color="auto" w:sz="4" w:space="0"/>
              <w:left w:val="single" w:color="auto" w:sz="4" w:space="0"/>
              <w:right w:val="single" w:color="auto" w:sz="4" w:space="0"/>
            </w:tcBorders>
            <w:vAlign w:val="center"/>
          </w:tcPr>
          <w:p w14:paraId="1933EB36">
            <w:pPr>
              <w:topLinePunct/>
              <w:adjustRightInd w:val="0"/>
              <w:snapToGrid w:val="0"/>
              <w:spacing w:line="264" w:lineRule="auto"/>
              <w:textAlignment w:val="center"/>
              <w:rPr>
                <w:rFonts w:ascii="仿宋_GB2312" w:hAnsi="宋体" w:eastAsia="仿宋_GB2312"/>
                <w:color w:val="000000"/>
                <w:szCs w:val="21"/>
              </w:rPr>
            </w:pPr>
            <w:r>
              <w:rPr>
                <w:rFonts w:hint="eastAsia" w:ascii="仿宋_GB2312" w:hAnsi="宋体" w:eastAsia="仿宋_GB2312"/>
                <w:color w:val="000000"/>
                <w:szCs w:val="21"/>
              </w:rPr>
              <w:t>您单位目前在不同程度具备BIM应用能力的人员：</w:t>
            </w:r>
            <w:r>
              <w:rPr>
                <w:rFonts w:hint="eastAsia" w:ascii="仿宋_GB2312" w:hAnsi="宋体" w:eastAsia="仿宋_GB2312"/>
                <w:color w:val="000000"/>
                <w:szCs w:val="21"/>
                <w:u w:val="single"/>
              </w:rPr>
              <w:t xml:space="preserve">    </w:t>
            </w:r>
            <w:r>
              <w:rPr>
                <w:rFonts w:hint="eastAsia" w:ascii="仿宋_GB2312" w:hAnsi="宋体" w:eastAsia="仿宋_GB2312"/>
                <w:color w:val="000000"/>
                <w:szCs w:val="21"/>
              </w:rPr>
              <w:t xml:space="preserve"> 名，占设计人员总数的比例：</w:t>
            </w:r>
            <w:r>
              <w:rPr>
                <w:rFonts w:hint="eastAsia" w:ascii="仿宋_GB2312" w:hAnsi="宋体" w:eastAsia="仿宋_GB2312"/>
                <w:color w:val="000000"/>
                <w:szCs w:val="21"/>
                <w:u w:val="single"/>
              </w:rPr>
              <w:t xml:space="preserve">    </w:t>
            </w:r>
            <w:r>
              <w:rPr>
                <w:rFonts w:hint="eastAsia" w:ascii="仿宋_GB2312" w:hAnsi="宋体" w:eastAsia="仿宋_GB2312"/>
                <w:color w:val="000000"/>
                <w:szCs w:val="21"/>
              </w:rPr>
              <w:t xml:space="preserve"> %</w:t>
            </w:r>
          </w:p>
        </w:tc>
      </w:tr>
      <w:tr w14:paraId="1F1BDA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1083" w:hRule="atLeast"/>
          <w:jc w:val="center"/>
        </w:trPr>
        <w:tc>
          <w:tcPr>
            <w:tcW w:w="2059" w:type="dxa"/>
            <w:gridSpan w:val="2"/>
            <w:vMerge w:val="continue"/>
            <w:tcBorders>
              <w:left w:val="single" w:color="auto" w:sz="4" w:space="0"/>
              <w:right w:val="single" w:color="auto" w:sz="4" w:space="0"/>
            </w:tcBorders>
            <w:vAlign w:val="center"/>
          </w:tcPr>
          <w:p w14:paraId="4A578D25">
            <w:pPr>
              <w:topLinePunct/>
              <w:adjustRightInd w:val="0"/>
              <w:snapToGrid w:val="0"/>
              <w:spacing w:line="264" w:lineRule="auto"/>
              <w:textAlignment w:val="center"/>
              <w:rPr>
                <w:rFonts w:ascii="仿宋_GB2312" w:hAnsi="宋体" w:eastAsia="仿宋_GB2312"/>
                <w:color w:val="000000"/>
                <w:szCs w:val="21"/>
              </w:rPr>
            </w:pPr>
          </w:p>
        </w:tc>
        <w:tc>
          <w:tcPr>
            <w:tcW w:w="7927" w:type="dxa"/>
            <w:gridSpan w:val="14"/>
            <w:tcBorders>
              <w:top w:val="single" w:color="auto" w:sz="4" w:space="0"/>
              <w:left w:val="single" w:color="auto" w:sz="4" w:space="0"/>
              <w:right w:val="single" w:color="auto" w:sz="4" w:space="0"/>
            </w:tcBorders>
            <w:vAlign w:val="center"/>
          </w:tcPr>
          <w:p w14:paraId="57C390EA">
            <w:pPr>
              <w:topLinePunct/>
              <w:adjustRightInd w:val="0"/>
              <w:snapToGrid w:val="0"/>
              <w:spacing w:line="264" w:lineRule="auto"/>
              <w:textAlignment w:val="center"/>
              <w:rPr>
                <w:rFonts w:ascii="仿宋_GB2312" w:hAnsi="宋体" w:eastAsia="仿宋_GB2312"/>
                <w:color w:val="000000"/>
                <w:szCs w:val="21"/>
              </w:rPr>
            </w:pPr>
            <w:r>
              <w:rPr>
                <w:rFonts w:hint="eastAsia" w:ascii="仿宋_GB2312" w:hAnsi="宋体" w:eastAsia="仿宋_GB2312"/>
                <w:color w:val="000000"/>
                <w:szCs w:val="21"/>
              </w:rPr>
              <w:t>企业具备BIM应用能力的人员年龄分布情况：</w:t>
            </w:r>
          </w:p>
          <w:p w14:paraId="505E5355">
            <w:pPr>
              <w:topLinePunct/>
              <w:adjustRightInd w:val="0"/>
              <w:snapToGrid w:val="0"/>
              <w:spacing w:line="264" w:lineRule="auto"/>
              <w:textAlignment w:val="center"/>
              <w:rPr>
                <w:rFonts w:ascii="仿宋_GB2312" w:hAnsi="宋体" w:eastAsia="仿宋_GB2312"/>
                <w:color w:val="000000"/>
                <w:szCs w:val="21"/>
              </w:rPr>
            </w:pPr>
            <w:r>
              <w:rPr>
                <w:rFonts w:hint="eastAsia" w:ascii="仿宋_GB2312" w:hAnsi="宋体" w:eastAsia="仿宋_GB2312"/>
                <w:color w:val="000000"/>
                <w:szCs w:val="21"/>
              </w:rPr>
              <w:t>30岁及以下的人员占比：</w:t>
            </w:r>
            <w:r>
              <w:rPr>
                <w:rFonts w:hint="eastAsia" w:ascii="仿宋_GB2312" w:hAnsi="宋体" w:eastAsia="仿宋_GB2312"/>
                <w:color w:val="000000"/>
                <w:szCs w:val="21"/>
                <w:u w:val="single"/>
              </w:rPr>
              <w:t xml:space="preserve">       </w:t>
            </w:r>
            <w:r>
              <w:rPr>
                <w:rFonts w:hint="eastAsia" w:ascii="仿宋_GB2312" w:hAnsi="宋体" w:eastAsia="仿宋_GB2312"/>
                <w:color w:val="000000"/>
                <w:szCs w:val="21"/>
              </w:rPr>
              <w:t>%</w:t>
            </w:r>
          </w:p>
          <w:p w14:paraId="6224E478">
            <w:pPr>
              <w:topLinePunct/>
              <w:adjustRightInd w:val="0"/>
              <w:snapToGrid w:val="0"/>
              <w:spacing w:line="264" w:lineRule="auto"/>
              <w:textAlignment w:val="center"/>
              <w:rPr>
                <w:rFonts w:ascii="仿宋_GB2312" w:hAnsi="宋体" w:eastAsia="仿宋_GB2312"/>
                <w:color w:val="000000"/>
                <w:szCs w:val="21"/>
              </w:rPr>
            </w:pPr>
            <w:r>
              <w:rPr>
                <w:rFonts w:hint="eastAsia" w:ascii="仿宋_GB2312" w:hAnsi="宋体" w:eastAsia="仿宋_GB2312"/>
                <w:color w:val="000000"/>
                <w:szCs w:val="21"/>
              </w:rPr>
              <w:t>31-40岁的人员占比：</w:t>
            </w:r>
            <w:r>
              <w:rPr>
                <w:rFonts w:hint="eastAsia" w:ascii="仿宋_GB2312" w:hAnsi="宋体" w:eastAsia="仿宋_GB2312"/>
                <w:color w:val="000000"/>
                <w:szCs w:val="21"/>
                <w:u w:val="single"/>
              </w:rPr>
              <w:t xml:space="preserve">       </w:t>
            </w:r>
            <w:r>
              <w:rPr>
                <w:rFonts w:hint="eastAsia" w:ascii="仿宋_GB2312" w:hAnsi="宋体" w:eastAsia="仿宋_GB2312"/>
                <w:color w:val="000000"/>
                <w:szCs w:val="21"/>
              </w:rPr>
              <w:t xml:space="preserve"> %</w:t>
            </w:r>
          </w:p>
          <w:p w14:paraId="0E8E27FB">
            <w:pPr>
              <w:topLinePunct/>
              <w:adjustRightInd w:val="0"/>
              <w:snapToGrid w:val="0"/>
              <w:spacing w:line="264" w:lineRule="auto"/>
              <w:textAlignment w:val="center"/>
              <w:rPr>
                <w:rFonts w:ascii="仿宋_GB2312" w:hAnsi="宋体" w:eastAsia="仿宋_GB2312"/>
                <w:color w:val="000000"/>
                <w:szCs w:val="21"/>
              </w:rPr>
            </w:pPr>
            <w:r>
              <w:rPr>
                <w:rFonts w:hint="eastAsia" w:ascii="仿宋_GB2312" w:hAnsi="宋体" w:eastAsia="仿宋_GB2312"/>
                <w:color w:val="000000"/>
                <w:szCs w:val="21"/>
              </w:rPr>
              <w:t>41-50岁的人员占比：</w:t>
            </w:r>
            <w:r>
              <w:rPr>
                <w:rFonts w:hint="eastAsia" w:ascii="仿宋_GB2312" w:hAnsi="宋体" w:eastAsia="仿宋_GB2312"/>
                <w:color w:val="000000"/>
                <w:szCs w:val="21"/>
                <w:u w:val="single"/>
              </w:rPr>
              <w:t xml:space="preserve">       </w:t>
            </w:r>
            <w:r>
              <w:rPr>
                <w:rFonts w:hint="eastAsia" w:ascii="仿宋_GB2312" w:hAnsi="宋体" w:eastAsia="仿宋_GB2312"/>
                <w:color w:val="000000"/>
                <w:szCs w:val="21"/>
              </w:rPr>
              <w:t>%</w:t>
            </w:r>
          </w:p>
          <w:p w14:paraId="1472A490">
            <w:pPr>
              <w:topLinePunct/>
              <w:adjustRightInd w:val="0"/>
              <w:snapToGrid w:val="0"/>
              <w:spacing w:line="264" w:lineRule="auto"/>
              <w:textAlignment w:val="center"/>
              <w:rPr>
                <w:rFonts w:ascii="仿宋_GB2312" w:hAnsi="宋体" w:eastAsia="仿宋_GB2312"/>
                <w:color w:val="000000"/>
                <w:szCs w:val="21"/>
              </w:rPr>
            </w:pPr>
            <w:r>
              <w:rPr>
                <w:rFonts w:hint="eastAsia" w:ascii="仿宋_GB2312" w:hAnsi="宋体" w:eastAsia="仿宋_GB2312"/>
                <w:color w:val="000000"/>
                <w:szCs w:val="21"/>
              </w:rPr>
              <w:t>50岁以上的人员占比：</w:t>
            </w:r>
            <w:r>
              <w:rPr>
                <w:rFonts w:hint="eastAsia" w:ascii="仿宋_GB2312" w:hAnsi="宋体" w:eastAsia="仿宋_GB2312"/>
                <w:color w:val="000000"/>
                <w:szCs w:val="21"/>
                <w:u w:val="single"/>
              </w:rPr>
              <w:t xml:space="preserve">       </w:t>
            </w:r>
            <w:r>
              <w:rPr>
                <w:rFonts w:hint="eastAsia" w:ascii="仿宋_GB2312" w:hAnsi="宋体" w:eastAsia="仿宋_GB2312"/>
                <w:color w:val="000000"/>
                <w:szCs w:val="21"/>
              </w:rPr>
              <w:t xml:space="preserve"> %</w:t>
            </w:r>
          </w:p>
        </w:tc>
      </w:tr>
      <w:tr w14:paraId="3E2369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567" w:hRule="atLeast"/>
          <w:jc w:val="center"/>
        </w:trPr>
        <w:tc>
          <w:tcPr>
            <w:tcW w:w="2059" w:type="dxa"/>
            <w:gridSpan w:val="2"/>
            <w:vMerge w:val="continue"/>
            <w:tcBorders>
              <w:left w:val="single" w:color="auto" w:sz="4" w:space="0"/>
              <w:right w:val="single" w:color="auto" w:sz="4" w:space="0"/>
            </w:tcBorders>
            <w:vAlign w:val="center"/>
          </w:tcPr>
          <w:p w14:paraId="65E031D1">
            <w:pPr>
              <w:topLinePunct/>
              <w:adjustRightInd w:val="0"/>
              <w:snapToGrid w:val="0"/>
              <w:spacing w:line="264" w:lineRule="auto"/>
              <w:textAlignment w:val="center"/>
              <w:rPr>
                <w:rFonts w:ascii="仿宋_GB2312" w:hAnsi="宋体" w:eastAsia="仿宋_GB2312"/>
                <w:color w:val="000000"/>
                <w:szCs w:val="21"/>
              </w:rPr>
            </w:pPr>
          </w:p>
        </w:tc>
        <w:tc>
          <w:tcPr>
            <w:tcW w:w="7927" w:type="dxa"/>
            <w:gridSpan w:val="14"/>
            <w:tcBorders>
              <w:top w:val="single" w:color="auto" w:sz="4" w:space="0"/>
              <w:left w:val="single" w:color="auto" w:sz="4" w:space="0"/>
              <w:right w:val="single" w:color="auto" w:sz="4" w:space="0"/>
            </w:tcBorders>
            <w:vAlign w:val="center"/>
          </w:tcPr>
          <w:p w14:paraId="60796C5B">
            <w:pPr>
              <w:tabs>
                <w:tab w:val="left" w:pos="3917"/>
              </w:tabs>
              <w:topLinePunct/>
              <w:adjustRightInd w:val="0"/>
              <w:snapToGrid w:val="0"/>
              <w:spacing w:line="264" w:lineRule="auto"/>
              <w:jc w:val="left"/>
              <w:textAlignment w:val="center"/>
              <w:rPr>
                <w:rFonts w:ascii="仿宋_GB2312" w:hAnsi="宋体" w:eastAsia="仿宋_GB2312"/>
                <w:color w:val="000000"/>
                <w:szCs w:val="21"/>
              </w:rPr>
            </w:pPr>
            <w:r>
              <w:rPr>
                <w:rFonts w:hint="eastAsia" w:ascii="仿宋_GB2312" w:hAnsi="宋体" w:eastAsia="仿宋_GB2312"/>
                <w:color w:val="000000"/>
                <w:szCs w:val="21"/>
              </w:rPr>
              <w:t>企业通过BIM数据信息实现哪些价值？（多选）</w:t>
            </w:r>
          </w:p>
          <w:p w14:paraId="760C9D11">
            <w:pPr>
              <w:tabs>
                <w:tab w:val="left" w:pos="3917"/>
              </w:tabs>
              <w:topLinePunct/>
              <w:adjustRightInd w:val="0"/>
              <w:snapToGrid w:val="0"/>
              <w:spacing w:line="264" w:lineRule="auto"/>
              <w:jc w:val="left"/>
              <w:textAlignment w:val="center"/>
              <w:rPr>
                <w:rFonts w:ascii="仿宋_GB2312" w:hAnsi="宋体" w:eastAsia="仿宋_GB2312"/>
                <w:color w:val="000000"/>
                <w:szCs w:val="21"/>
              </w:rPr>
            </w:pPr>
            <w:r>
              <w:rPr>
                <w:rFonts w:hint="eastAsia" w:ascii="仿宋_GB2312" w:hAnsi="宋体" w:eastAsia="仿宋_GB2312"/>
                <w:color w:val="000000"/>
                <w:szCs w:val="21"/>
              </w:rPr>
              <w:t>A.提高设计产品质量</w:t>
            </w:r>
          </w:p>
          <w:p w14:paraId="032A3CB8">
            <w:pPr>
              <w:tabs>
                <w:tab w:val="left" w:pos="3917"/>
              </w:tabs>
              <w:topLinePunct/>
              <w:adjustRightInd w:val="0"/>
              <w:snapToGrid w:val="0"/>
              <w:spacing w:line="264" w:lineRule="auto"/>
              <w:jc w:val="left"/>
              <w:textAlignment w:val="center"/>
              <w:rPr>
                <w:rFonts w:ascii="仿宋_GB2312" w:hAnsi="宋体" w:eastAsia="仿宋_GB2312"/>
                <w:color w:val="000000"/>
                <w:szCs w:val="21"/>
              </w:rPr>
            </w:pPr>
            <w:r>
              <w:rPr>
                <w:rFonts w:hint="eastAsia" w:ascii="仿宋_GB2312" w:hAnsi="宋体" w:eastAsia="仿宋_GB2312"/>
                <w:color w:val="000000"/>
                <w:szCs w:val="21"/>
              </w:rPr>
              <w:t>B.优化设计</w:t>
            </w:r>
          </w:p>
          <w:p w14:paraId="5A2426CE">
            <w:pPr>
              <w:tabs>
                <w:tab w:val="left" w:pos="3917"/>
              </w:tabs>
              <w:topLinePunct/>
              <w:adjustRightInd w:val="0"/>
              <w:snapToGrid w:val="0"/>
              <w:spacing w:line="264" w:lineRule="auto"/>
              <w:jc w:val="left"/>
              <w:textAlignment w:val="center"/>
              <w:rPr>
                <w:rFonts w:ascii="仿宋_GB2312" w:hAnsi="宋体" w:eastAsia="仿宋_GB2312"/>
                <w:color w:val="000000"/>
                <w:szCs w:val="21"/>
              </w:rPr>
            </w:pPr>
            <w:r>
              <w:rPr>
                <w:rFonts w:hint="eastAsia" w:ascii="仿宋_GB2312" w:hAnsi="宋体" w:eastAsia="仿宋_GB2312"/>
                <w:color w:val="000000"/>
                <w:szCs w:val="21"/>
              </w:rPr>
              <w:t>C.建设项目成本控制</w:t>
            </w:r>
          </w:p>
          <w:p w14:paraId="65314432">
            <w:pPr>
              <w:tabs>
                <w:tab w:val="left" w:pos="3917"/>
              </w:tabs>
              <w:topLinePunct/>
              <w:adjustRightInd w:val="0"/>
              <w:snapToGrid w:val="0"/>
              <w:spacing w:line="264" w:lineRule="auto"/>
              <w:jc w:val="left"/>
              <w:textAlignment w:val="center"/>
              <w:rPr>
                <w:rFonts w:ascii="仿宋_GB2312" w:hAnsi="宋体" w:eastAsia="仿宋_GB2312"/>
                <w:color w:val="000000"/>
                <w:szCs w:val="21"/>
              </w:rPr>
            </w:pPr>
            <w:r>
              <w:rPr>
                <w:rFonts w:hint="eastAsia" w:ascii="仿宋_GB2312" w:hAnsi="宋体" w:eastAsia="仿宋_GB2312"/>
                <w:color w:val="000000"/>
                <w:szCs w:val="21"/>
              </w:rPr>
              <w:t>D.数据统计与分析</w:t>
            </w:r>
          </w:p>
          <w:p w14:paraId="0CE08C6F">
            <w:pPr>
              <w:topLinePunct/>
              <w:adjustRightInd w:val="0"/>
              <w:snapToGrid w:val="0"/>
              <w:spacing w:line="264" w:lineRule="auto"/>
              <w:textAlignment w:val="center"/>
              <w:rPr>
                <w:rFonts w:ascii="仿宋_GB2312" w:hAnsi="宋体" w:eastAsia="仿宋_GB2312"/>
                <w:color w:val="000000"/>
                <w:szCs w:val="21"/>
              </w:rPr>
            </w:pPr>
            <w:r>
              <w:rPr>
                <w:rFonts w:hint="eastAsia" w:ascii="仿宋_GB2312" w:hAnsi="宋体" w:eastAsia="仿宋_GB2312"/>
                <w:color w:val="000000"/>
                <w:szCs w:val="21"/>
              </w:rPr>
              <w:t>E.内外部高效沟通</w:t>
            </w:r>
          </w:p>
          <w:p w14:paraId="3266000F">
            <w:pPr>
              <w:tabs>
                <w:tab w:val="left" w:pos="3917"/>
              </w:tabs>
              <w:topLinePunct/>
              <w:adjustRightInd w:val="0"/>
              <w:snapToGrid w:val="0"/>
              <w:spacing w:line="264" w:lineRule="auto"/>
              <w:jc w:val="left"/>
              <w:textAlignment w:val="center"/>
              <w:rPr>
                <w:rFonts w:ascii="仿宋_GB2312" w:hAnsi="宋体" w:eastAsia="仿宋_GB2312"/>
                <w:color w:val="000000"/>
                <w:szCs w:val="21"/>
              </w:rPr>
            </w:pPr>
            <w:r>
              <w:rPr>
                <w:rFonts w:hint="eastAsia" w:ascii="仿宋_GB2312" w:hAnsi="宋体" w:eastAsia="仿宋_GB2312"/>
                <w:color w:val="000000"/>
                <w:szCs w:val="21"/>
              </w:rPr>
              <w:t>F.数据资产登记确权及价值变现</w:t>
            </w:r>
          </w:p>
          <w:p w14:paraId="7FB5B1AF">
            <w:pPr>
              <w:pStyle w:val="4"/>
              <w:topLinePunct/>
              <w:ind w:left="0" w:leftChars="0"/>
              <w:jc w:val="left"/>
              <w:textAlignment w:val="center"/>
              <w:rPr>
                <w:rFonts w:ascii="仿宋_GB2312" w:hAnsi="宋体" w:eastAsia="仿宋_GB2312"/>
                <w:color w:val="000000"/>
                <w:szCs w:val="21"/>
              </w:rPr>
            </w:pPr>
            <w:r>
              <w:rPr>
                <w:rFonts w:hint="eastAsia" w:ascii="仿宋_GB2312" w:hAnsi="宋体" w:eastAsia="仿宋_GB2312"/>
                <w:color w:val="000000"/>
                <w:szCs w:val="21"/>
              </w:rPr>
              <w:t>G.助力进入其它工程领域</w:t>
            </w:r>
          </w:p>
          <w:p w14:paraId="09D93AFA">
            <w:pPr>
              <w:topLinePunct/>
              <w:textAlignment w:val="center"/>
            </w:pPr>
            <w:r>
              <w:rPr>
                <w:rFonts w:hint="eastAsia" w:ascii="仿宋_GB2312" w:hAnsi="宋体" w:eastAsia="仿宋_GB2312"/>
                <w:color w:val="000000"/>
                <w:szCs w:val="21"/>
              </w:rPr>
              <w:t>H.开拓新型业务场景</w:t>
            </w:r>
          </w:p>
        </w:tc>
      </w:tr>
      <w:tr w14:paraId="57CA85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2452" w:hRule="atLeast"/>
          <w:jc w:val="center"/>
        </w:trPr>
        <w:tc>
          <w:tcPr>
            <w:tcW w:w="2059" w:type="dxa"/>
            <w:gridSpan w:val="2"/>
            <w:vMerge w:val="continue"/>
            <w:tcBorders>
              <w:left w:val="single" w:color="auto" w:sz="4" w:space="0"/>
              <w:right w:val="single" w:color="auto" w:sz="4" w:space="0"/>
            </w:tcBorders>
            <w:vAlign w:val="center"/>
          </w:tcPr>
          <w:p w14:paraId="48127439">
            <w:pPr>
              <w:topLinePunct/>
              <w:adjustRightInd w:val="0"/>
              <w:snapToGrid w:val="0"/>
              <w:spacing w:line="264" w:lineRule="auto"/>
              <w:textAlignment w:val="center"/>
              <w:rPr>
                <w:rFonts w:ascii="仿宋_GB2312" w:hAnsi="宋体" w:eastAsia="仿宋_GB2312"/>
                <w:color w:val="000000"/>
                <w:szCs w:val="21"/>
              </w:rPr>
            </w:pPr>
          </w:p>
        </w:tc>
        <w:tc>
          <w:tcPr>
            <w:tcW w:w="7927" w:type="dxa"/>
            <w:gridSpan w:val="14"/>
            <w:tcBorders>
              <w:top w:val="single" w:color="auto" w:sz="4" w:space="0"/>
              <w:left w:val="single" w:color="auto" w:sz="4" w:space="0"/>
              <w:right w:val="single" w:color="auto" w:sz="4" w:space="0"/>
            </w:tcBorders>
            <w:vAlign w:val="center"/>
          </w:tcPr>
          <w:p w14:paraId="597BD901">
            <w:pPr>
              <w:tabs>
                <w:tab w:val="left" w:pos="3917"/>
              </w:tabs>
              <w:topLinePunct/>
              <w:adjustRightInd w:val="0"/>
              <w:snapToGrid w:val="0"/>
              <w:spacing w:line="264" w:lineRule="auto"/>
              <w:jc w:val="left"/>
              <w:textAlignment w:val="center"/>
              <w:rPr>
                <w:rFonts w:ascii="仿宋_GB2312" w:hAnsi="宋体" w:eastAsia="仿宋_GB2312"/>
                <w:color w:val="000000"/>
                <w:szCs w:val="21"/>
              </w:rPr>
            </w:pPr>
            <w:r>
              <w:rPr>
                <w:rFonts w:hint="eastAsia" w:ascii="仿宋_GB2312" w:hAnsi="宋体" w:eastAsia="仿宋_GB2312"/>
                <w:color w:val="000000"/>
                <w:szCs w:val="21"/>
              </w:rPr>
              <w:t>您单位BIM应用的深度（可多选）</w:t>
            </w:r>
            <w:r>
              <w:rPr>
                <w:rFonts w:hint="eastAsia" w:ascii="仿宋_GB2312" w:hAnsi="宋体" w:eastAsia="仿宋_GB2312"/>
                <w:color w:val="000000"/>
                <w:szCs w:val="21"/>
              </w:rPr>
              <w:tab/>
            </w:r>
          </w:p>
          <w:p w14:paraId="6D7A14A8">
            <w:pPr>
              <w:topLinePunct/>
              <w:adjustRightInd w:val="0"/>
              <w:snapToGrid w:val="0"/>
              <w:spacing w:line="264" w:lineRule="auto"/>
              <w:jc w:val="left"/>
              <w:textAlignment w:val="center"/>
              <w:rPr>
                <w:rFonts w:ascii="仿宋_GB2312" w:hAnsi="宋体" w:eastAsia="仿宋_GB2312"/>
                <w:color w:val="000000"/>
                <w:szCs w:val="21"/>
              </w:rPr>
            </w:pPr>
            <w:r>
              <w:rPr>
                <w:rFonts w:hint="eastAsia" w:ascii="仿宋_GB2312" w:hAnsi="宋体" w:eastAsia="仿宋_GB2312"/>
                <w:color w:val="000000"/>
                <w:szCs w:val="21"/>
              </w:rPr>
              <w:t>A.开展正向设计，项目比例</w:t>
            </w:r>
            <w:r>
              <w:rPr>
                <w:rFonts w:hint="eastAsia" w:ascii="仿宋_GB2312" w:hAnsi="宋体" w:eastAsia="仿宋_GB2312"/>
                <w:color w:val="000000"/>
                <w:szCs w:val="21"/>
                <w:u w:val="single"/>
              </w:rPr>
              <w:t xml:space="preserve">    </w:t>
            </w:r>
            <w:r>
              <w:rPr>
                <w:rFonts w:hint="eastAsia" w:ascii="仿宋_GB2312" w:hAnsi="宋体" w:eastAsia="仿宋_GB2312"/>
                <w:color w:val="000000"/>
                <w:szCs w:val="21"/>
              </w:rPr>
              <w:t xml:space="preserve">% </w:t>
            </w:r>
          </w:p>
          <w:p w14:paraId="0E25D786">
            <w:pPr>
              <w:topLinePunct/>
              <w:adjustRightInd w:val="0"/>
              <w:snapToGrid w:val="0"/>
              <w:spacing w:line="264" w:lineRule="auto"/>
              <w:jc w:val="left"/>
              <w:textAlignment w:val="center"/>
              <w:rPr>
                <w:rFonts w:ascii="仿宋_GB2312" w:hAnsi="宋体" w:eastAsia="仿宋_GB2312"/>
                <w:color w:val="000000"/>
                <w:szCs w:val="21"/>
              </w:rPr>
            </w:pPr>
            <w:r>
              <w:rPr>
                <w:rFonts w:hint="eastAsia" w:ascii="仿宋_GB2312" w:hAnsi="宋体" w:eastAsia="仿宋_GB2312"/>
                <w:color w:val="000000"/>
                <w:szCs w:val="21"/>
              </w:rPr>
              <w:t>B.设计校核与性能优化，项目比例</w:t>
            </w:r>
            <w:r>
              <w:rPr>
                <w:rFonts w:hint="eastAsia" w:ascii="仿宋_GB2312" w:hAnsi="宋体" w:eastAsia="仿宋_GB2312"/>
                <w:color w:val="000000"/>
                <w:szCs w:val="21"/>
                <w:u w:val="single"/>
              </w:rPr>
              <w:t xml:space="preserve">    </w:t>
            </w:r>
            <w:r>
              <w:rPr>
                <w:rFonts w:hint="eastAsia" w:ascii="仿宋_GB2312" w:hAnsi="宋体" w:eastAsia="仿宋_GB2312"/>
                <w:color w:val="000000"/>
                <w:szCs w:val="21"/>
              </w:rPr>
              <w:t xml:space="preserve">% </w:t>
            </w:r>
          </w:p>
          <w:p w14:paraId="4655B69F">
            <w:pPr>
              <w:topLinePunct/>
              <w:adjustRightInd w:val="0"/>
              <w:snapToGrid w:val="0"/>
              <w:spacing w:line="264" w:lineRule="auto"/>
              <w:jc w:val="left"/>
              <w:textAlignment w:val="center"/>
              <w:rPr>
                <w:rFonts w:ascii="仿宋_GB2312" w:hAnsi="宋体" w:eastAsia="仿宋_GB2312"/>
                <w:color w:val="000000"/>
                <w:szCs w:val="21"/>
              </w:rPr>
            </w:pPr>
            <w:r>
              <w:rPr>
                <w:rFonts w:hint="eastAsia" w:ascii="仿宋_GB2312" w:hAnsi="宋体" w:eastAsia="仿宋_GB2312"/>
                <w:color w:val="000000"/>
                <w:szCs w:val="21"/>
              </w:rPr>
              <w:t>C.统计算量，项目比例</w:t>
            </w:r>
            <w:r>
              <w:rPr>
                <w:rFonts w:hint="eastAsia" w:ascii="仿宋_GB2312" w:hAnsi="宋体" w:eastAsia="仿宋_GB2312"/>
                <w:color w:val="000000"/>
                <w:szCs w:val="21"/>
                <w:u w:val="single"/>
              </w:rPr>
              <w:t xml:space="preserve">    </w:t>
            </w:r>
            <w:r>
              <w:rPr>
                <w:rFonts w:hint="eastAsia" w:ascii="仿宋_GB2312" w:hAnsi="宋体" w:eastAsia="仿宋_GB2312"/>
                <w:color w:val="000000"/>
                <w:szCs w:val="21"/>
              </w:rPr>
              <w:t xml:space="preserve">%  </w:t>
            </w:r>
          </w:p>
          <w:p w14:paraId="16BC2337">
            <w:pPr>
              <w:topLinePunct/>
              <w:adjustRightInd w:val="0"/>
              <w:snapToGrid w:val="0"/>
              <w:spacing w:line="264" w:lineRule="auto"/>
              <w:jc w:val="left"/>
              <w:textAlignment w:val="center"/>
              <w:rPr>
                <w:rFonts w:ascii="仿宋_GB2312" w:hAnsi="宋体" w:eastAsia="仿宋_GB2312"/>
                <w:color w:val="000000"/>
                <w:szCs w:val="21"/>
              </w:rPr>
            </w:pPr>
            <w:r>
              <w:rPr>
                <w:rFonts w:hint="eastAsia" w:ascii="仿宋_GB2312" w:hAnsi="宋体" w:eastAsia="仿宋_GB2312"/>
                <w:color w:val="000000"/>
                <w:szCs w:val="21"/>
              </w:rPr>
              <w:t>D.限额设计，项目比例</w:t>
            </w:r>
            <w:r>
              <w:rPr>
                <w:rFonts w:hint="eastAsia" w:ascii="仿宋_GB2312" w:hAnsi="宋体" w:eastAsia="仿宋_GB2312"/>
                <w:color w:val="000000"/>
                <w:szCs w:val="21"/>
                <w:u w:val="single"/>
              </w:rPr>
              <w:t xml:space="preserve">    </w:t>
            </w:r>
            <w:r>
              <w:rPr>
                <w:rFonts w:hint="eastAsia" w:ascii="仿宋_GB2312" w:hAnsi="宋体" w:eastAsia="仿宋_GB2312"/>
                <w:color w:val="000000"/>
                <w:szCs w:val="21"/>
              </w:rPr>
              <w:t xml:space="preserve"> %</w:t>
            </w:r>
          </w:p>
          <w:p w14:paraId="56185552">
            <w:pPr>
              <w:topLinePunct/>
              <w:adjustRightInd w:val="0"/>
              <w:snapToGrid w:val="0"/>
              <w:spacing w:line="264" w:lineRule="auto"/>
              <w:jc w:val="left"/>
              <w:textAlignment w:val="center"/>
              <w:rPr>
                <w:rFonts w:ascii="仿宋_GB2312" w:hAnsi="宋体" w:eastAsia="仿宋_GB2312"/>
                <w:color w:val="000000"/>
                <w:szCs w:val="21"/>
              </w:rPr>
            </w:pPr>
            <w:r>
              <w:rPr>
                <w:rFonts w:hint="eastAsia" w:ascii="仿宋_GB2312" w:hAnsi="宋体" w:eastAsia="仿宋_GB2312"/>
                <w:color w:val="000000"/>
                <w:szCs w:val="21"/>
              </w:rPr>
              <w:t>E.数据共享与协同，项目比例</w:t>
            </w:r>
            <w:r>
              <w:rPr>
                <w:rFonts w:hint="eastAsia" w:ascii="仿宋_GB2312" w:hAnsi="宋体" w:eastAsia="仿宋_GB2312"/>
                <w:color w:val="000000"/>
                <w:szCs w:val="21"/>
                <w:u w:val="single"/>
              </w:rPr>
              <w:t xml:space="preserve">    </w:t>
            </w:r>
            <w:r>
              <w:rPr>
                <w:rFonts w:hint="eastAsia" w:ascii="仿宋_GB2312" w:hAnsi="宋体" w:eastAsia="仿宋_GB2312"/>
                <w:color w:val="000000"/>
                <w:szCs w:val="21"/>
              </w:rPr>
              <w:t>%</w:t>
            </w:r>
          </w:p>
          <w:p w14:paraId="634DADE8">
            <w:pPr>
              <w:topLinePunct/>
              <w:adjustRightInd w:val="0"/>
              <w:snapToGrid w:val="0"/>
              <w:spacing w:line="264" w:lineRule="auto"/>
              <w:jc w:val="left"/>
              <w:textAlignment w:val="center"/>
              <w:rPr>
                <w:rFonts w:ascii="仿宋_GB2312" w:hAnsi="宋体" w:eastAsia="仿宋_GB2312"/>
                <w:color w:val="000000"/>
                <w:szCs w:val="21"/>
              </w:rPr>
            </w:pPr>
            <w:r>
              <w:rPr>
                <w:rFonts w:hint="eastAsia" w:ascii="仿宋_GB2312" w:hAnsi="宋体" w:eastAsia="仿宋_GB2312"/>
                <w:color w:val="000000"/>
                <w:szCs w:val="21"/>
              </w:rPr>
              <w:t>F.GIS+BIM融合应用，项目比例</w:t>
            </w:r>
            <w:r>
              <w:rPr>
                <w:rFonts w:hint="eastAsia" w:ascii="仿宋_GB2312" w:hAnsi="宋体" w:eastAsia="仿宋_GB2312"/>
                <w:color w:val="000000"/>
                <w:szCs w:val="21"/>
                <w:u w:val="single"/>
              </w:rPr>
              <w:t xml:space="preserve">    </w:t>
            </w:r>
            <w:r>
              <w:rPr>
                <w:rFonts w:hint="eastAsia" w:ascii="仿宋_GB2312" w:hAnsi="宋体" w:eastAsia="仿宋_GB2312"/>
                <w:color w:val="000000"/>
                <w:szCs w:val="21"/>
              </w:rPr>
              <w:t xml:space="preserve"> %</w:t>
            </w:r>
          </w:p>
          <w:p w14:paraId="0C2CC61E">
            <w:pPr>
              <w:topLinePunct/>
              <w:adjustRightInd w:val="0"/>
              <w:snapToGrid w:val="0"/>
              <w:spacing w:line="264" w:lineRule="auto"/>
              <w:jc w:val="left"/>
              <w:textAlignment w:val="center"/>
              <w:rPr>
                <w:rFonts w:ascii="仿宋_GB2312" w:hAnsi="宋体" w:eastAsia="仿宋_GB2312"/>
                <w:color w:val="000000"/>
                <w:szCs w:val="21"/>
              </w:rPr>
            </w:pPr>
            <w:r>
              <w:rPr>
                <w:rFonts w:ascii="仿宋_GB2312" w:hAnsi="宋体" w:eastAsia="仿宋_GB2312"/>
                <w:color w:val="000000"/>
                <w:szCs w:val="21"/>
              </w:rPr>
              <w:t>G</w:t>
            </w:r>
            <w:r>
              <w:rPr>
                <w:rFonts w:hint="eastAsia" w:ascii="仿宋_GB2312" w:hAnsi="宋体" w:eastAsia="仿宋_GB2312"/>
                <w:color w:val="000000"/>
                <w:szCs w:val="21"/>
              </w:rPr>
              <w:t>.BIM内部翻模，项目比例</w:t>
            </w:r>
            <w:r>
              <w:rPr>
                <w:rFonts w:hint="eastAsia" w:ascii="仿宋_GB2312" w:hAnsi="宋体" w:eastAsia="仿宋_GB2312"/>
                <w:color w:val="000000"/>
                <w:szCs w:val="21"/>
                <w:u w:val="single"/>
              </w:rPr>
              <w:t xml:space="preserve">    </w:t>
            </w:r>
            <w:r>
              <w:rPr>
                <w:rFonts w:hint="eastAsia" w:ascii="仿宋_GB2312" w:hAnsi="宋体" w:eastAsia="仿宋_GB2312"/>
                <w:color w:val="000000"/>
                <w:szCs w:val="21"/>
              </w:rPr>
              <w:t xml:space="preserve"> %</w:t>
            </w:r>
          </w:p>
          <w:p w14:paraId="17D52B51">
            <w:pPr>
              <w:topLinePunct/>
              <w:adjustRightInd w:val="0"/>
              <w:snapToGrid w:val="0"/>
              <w:spacing w:line="264" w:lineRule="auto"/>
              <w:jc w:val="left"/>
              <w:textAlignment w:val="center"/>
              <w:rPr>
                <w:rFonts w:ascii="仿宋_GB2312" w:hAnsi="宋体" w:eastAsia="仿宋_GB2312"/>
                <w:color w:val="000000"/>
                <w:szCs w:val="21"/>
              </w:rPr>
            </w:pPr>
            <w:r>
              <w:rPr>
                <w:rFonts w:ascii="仿宋_GB2312" w:hAnsi="宋体" w:eastAsia="仿宋_GB2312"/>
                <w:color w:val="000000"/>
                <w:szCs w:val="21"/>
              </w:rPr>
              <w:t>H</w:t>
            </w:r>
            <w:r>
              <w:rPr>
                <w:rFonts w:hint="eastAsia" w:ascii="仿宋_GB2312" w:hAnsi="宋体" w:eastAsia="仿宋_GB2312"/>
                <w:color w:val="000000"/>
                <w:szCs w:val="21"/>
              </w:rPr>
              <w:t>.BIM外包翻模，项目比例</w:t>
            </w:r>
            <w:r>
              <w:rPr>
                <w:rFonts w:hint="eastAsia" w:ascii="仿宋_GB2312" w:hAnsi="宋体" w:eastAsia="仿宋_GB2312"/>
                <w:color w:val="000000"/>
                <w:szCs w:val="21"/>
                <w:u w:val="single"/>
              </w:rPr>
              <w:t xml:space="preserve">    </w:t>
            </w:r>
            <w:r>
              <w:rPr>
                <w:rFonts w:hint="eastAsia" w:ascii="仿宋_GB2312" w:hAnsi="宋体" w:eastAsia="仿宋_GB2312"/>
                <w:color w:val="000000"/>
                <w:szCs w:val="21"/>
              </w:rPr>
              <w:t xml:space="preserve"> %</w:t>
            </w:r>
          </w:p>
          <w:p w14:paraId="57C95166">
            <w:pPr>
              <w:topLinePunct/>
              <w:adjustRightInd w:val="0"/>
              <w:snapToGrid w:val="0"/>
              <w:spacing w:line="264" w:lineRule="auto"/>
              <w:jc w:val="left"/>
              <w:textAlignment w:val="center"/>
              <w:rPr>
                <w:rFonts w:ascii="仿宋_GB2312" w:hAnsi="宋体" w:eastAsia="仿宋_GB2312"/>
                <w:color w:val="000000"/>
                <w:szCs w:val="21"/>
              </w:rPr>
            </w:pPr>
            <w:r>
              <w:rPr>
                <w:rFonts w:ascii="仿宋_GB2312" w:hAnsi="宋体" w:eastAsia="仿宋_GB2312"/>
                <w:color w:val="000000"/>
                <w:szCs w:val="21"/>
              </w:rPr>
              <w:t>I</w:t>
            </w:r>
            <w:r>
              <w:rPr>
                <w:rFonts w:hint="eastAsia" w:ascii="仿宋_GB2312" w:hAnsi="宋体" w:eastAsia="仿宋_GB2312"/>
                <w:color w:val="000000"/>
                <w:szCs w:val="21"/>
              </w:rPr>
              <w:t>.BIM全过程应用咨询，项目比例</w:t>
            </w:r>
            <w:r>
              <w:rPr>
                <w:rFonts w:hint="eastAsia" w:ascii="仿宋_GB2312" w:hAnsi="宋体" w:eastAsia="仿宋_GB2312"/>
                <w:color w:val="000000"/>
                <w:szCs w:val="21"/>
                <w:u w:val="single"/>
              </w:rPr>
              <w:t xml:space="preserve">    </w:t>
            </w:r>
            <w:r>
              <w:rPr>
                <w:rFonts w:hint="eastAsia" w:ascii="仿宋_GB2312" w:hAnsi="宋体" w:eastAsia="仿宋_GB2312"/>
                <w:color w:val="000000"/>
                <w:szCs w:val="21"/>
              </w:rPr>
              <w:t xml:space="preserve"> %</w:t>
            </w:r>
          </w:p>
        </w:tc>
      </w:tr>
      <w:tr w14:paraId="18C579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254" w:hRule="atLeast"/>
          <w:jc w:val="center"/>
        </w:trPr>
        <w:tc>
          <w:tcPr>
            <w:tcW w:w="2059" w:type="dxa"/>
            <w:gridSpan w:val="2"/>
            <w:vMerge w:val="continue"/>
            <w:tcBorders>
              <w:left w:val="single" w:color="auto" w:sz="4" w:space="0"/>
              <w:right w:val="single" w:color="auto" w:sz="4" w:space="0"/>
            </w:tcBorders>
            <w:vAlign w:val="center"/>
          </w:tcPr>
          <w:p w14:paraId="7169C0DB">
            <w:pPr>
              <w:topLinePunct/>
              <w:adjustRightInd w:val="0"/>
              <w:snapToGrid w:val="0"/>
              <w:spacing w:line="264" w:lineRule="auto"/>
              <w:textAlignment w:val="center"/>
              <w:rPr>
                <w:rFonts w:ascii="仿宋_GB2312" w:hAnsi="宋体" w:eastAsia="仿宋_GB2312"/>
                <w:color w:val="000000"/>
                <w:szCs w:val="21"/>
              </w:rPr>
            </w:pPr>
          </w:p>
        </w:tc>
        <w:tc>
          <w:tcPr>
            <w:tcW w:w="7927" w:type="dxa"/>
            <w:gridSpan w:val="14"/>
            <w:tcBorders>
              <w:top w:val="single" w:color="auto" w:sz="4" w:space="0"/>
              <w:left w:val="single" w:color="auto" w:sz="4" w:space="0"/>
              <w:right w:val="single" w:color="auto" w:sz="4" w:space="0"/>
            </w:tcBorders>
            <w:vAlign w:val="center"/>
          </w:tcPr>
          <w:p w14:paraId="5BD79A6B">
            <w:pPr>
              <w:topLinePunct/>
              <w:adjustRightInd w:val="0"/>
              <w:snapToGrid w:val="0"/>
              <w:spacing w:line="264" w:lineRule="auto"/>
              <w:jc w:val="left"/>
              <w:textAlignment w:val="center"/>
              <w:rPr>
                <w:rFonts w:ascii="仿宋_GB2312" w:hAnsi="宋体" w:eastAsia="仿宋_GB2312"/>
                <w:color w:val="000000"/>
                <w:szCs w:val="21"/>
              </w:rPr>
            </w:pPr>
            <w:r>
              <w:rPr>
                <w:rFonts w:hint="eastAsia" w:ascii="仿宋_GB2312" w:hAnsi="宋体" w:eastAsia="仿宋_GB2312"/>
                <w:color w:val="000000"/>
                <w:szCs w:val="21"/>
              </w:rPr>
              <w:t>您单位在跨阶段应用协同方面的进展（可多选）</w:t>
            </w:r>
          </w:p>
          <w:p w14:paraId="1E88D7BE">
            <w:pPr>
              <w:topLinePunct/>
              <w:adjustRightInd w:val="0"/>
              <w:snapToGrid w:val="0"/>
              <w:spacing w:line="264" w:lineRule="auto"/>
              <w:jc w:val="left"/>
              <w:textAlignment w:val="center"/>
              <w:rPr>
                <w:rFonts w:ascii="仿宋_GB2312" w:hAnsi="宋体" w:eastAsia="仿宋_GB2312"/>
                <w:color w:val="000000"/>
                <w:szCs w:val="21"/>
              </w:rPr>
            </w:pPr>
            <w:r>
              <w:rPr>
                <w:rFonts w:ascii="仿宋_GB2312" w:hAnsi="宋体" w:eastAsia="仿宋_GB2312"/>
                <w:color w:val="000000"/>
                <w:szCs w:val="21"/>
              </w:rPr>
              <w:t>A.</w:t>
            </w:r>
            <w:r>
              <w:rPr>
                <w:rFonts w:hint="eastAsia" w:ascii="仿宋_GB2312" w:hAnsi="宋体" w:eastAsia="仿宋_GB2312"/>
                <w:color w:val="000000"/>
                <w:szCs w:val="21"/>
              </w:rPr>
              <w:t>实现与CAE仿真方面的应用协同</w:t>
            </w:r>
          </w:p>
          <w:p w14:paraId="4952B4D1">
            <w:pPr>
              <w:topLinePunct/>
              <w:adjustRightInd w:val="0"/>
              <w:snapToGrid w:val="0"/>
              <w:spacing w:line="264" w:lineRule="auto"/>
              <w:jc w:val="left"/>
              <w:textAlignment w:val="center"/>
              <w:rPr>
                <w:rFonts w:ascii="仿宋_GB2312" w:hAnsi="宋体" w:eastAsia="仿宋_GB2312"/>
                <w:color w:val="000000"/>
                <w:szCs w:val="21"/>
              </w:rPr>
            </w:pPr>
            <w:r>
              <w:rPr>
                <w:rFonts w:hint="eastAsia" w:ascii="仿宋_GB2312" w:hAnsi="宋体" w:eastAsia="仿宋_GB2312"/>
                <w:color w:val="000000"/>
                <w:szCs w:val="21"/>
              </w:rPr>
              <w:t>B</w:t>
            </w:r>
            <w:r>
              <w:rPr>
                <w:rFonts w:ascii="仿宋_GB2312" w:hAnsi="宋体" w:eastAsia="仿宋_GB2312"/>
                <w:color w:val="000000"/>
                <w:szCs w:val="21"/>
              </w:rPr>
              <w:t>.</w:t>
            </w:r>
            <w:r>
              <w:rPr>
                <w:rFonts w:hint="eastAsia" w:ascii="仿宋_GB2312" w:hAnsi="宋体" w:eastAsia="仿宋_GB2312"/>
                <w:color w:val="000000"/>
                <w:szCs w:val="21"/>
              </w:rPr>
              <w:t>实现与CAM制造生产方面的应用协同</w:t>
            </w:r>
          </w:p>
          <w:p w14:paraId="25776E66">
            <w:pPr>
              <w:topLinePunct/>
              <w:adjustRightInd w:val="0"/>
              <w:snapToGrid w:val="0"/>
              <w:spacing w:line="264" w:lineRule="auto"/>
              <w:jc w:val="left"/>
              <w:textAlignment w:val="center"/>
              <w:rPr>
                <w:rFonts w:ascii="仿宋_GB2312" w:hAnsi="宋体" w:eastAsia="仿宋_GB2312"/>
                <w:color w:val="000000"/>
                <w:szCs w:val="21"/>
              </w:rPr>
            </w:pPr>
            <w:r>
              <w:rPr>
                <w:rFonts w:hint="eastAsia" w:ascii="仿宋_GB2312" w:hAnsi="宋体" w:eastAsia="仿宋_GB2312"/>
                <w:color w:val="000000"/>
                <w:szCs w:val="21"/>
              </w:rPr>
              <w:t>C</w:t>
            </w:r>
            <w:r>
              <w:rPr>
                <w:rFonts w:ascii="仿宋_GB2312" w:hAnsi="宋体" w:eastAsia="仿宋_GB2312"/>
                <w:color w:val="000000"/>
                <w:szCs w:val="21"/>
              </w:rPr>
              <w:t>.</w:t>
            </w:r>
            <w:r>
              <w:rPr>
                <w:rFonts w:hint="eastAsia" w:ascii="仿宋_GB2312" w:hAnsi="宋体" w:eastAsia="仿宋_GB2312"/>
                <w:color w:val="000000"/>
                <w:szCs w:val="21"/>
              </w:rPr>
              <w:t>实现与施工虚拟建造方面的应用协同</w:t>
            </w:r>
          </w:p>
          <w:p w14:paraId="0C032D2D">
            <w:pPr>
              <w:topLinePunct/>
              <w:adjustRightInd w:val="0"/>
              <w:snapToGrid w:val="0"/>
              <w:spacing w:line="264" w:lineRule="auto"/>
              <w:jc w:val="left"/>
              <w:textAlignment w:val="center"/>
              <w:rPr>
                <w:rFonts w:ascii="仿宋_GB2312" w:hAnsi="宋体" w:eastAsia="仿宋_GB2312"/>
                <w:color w:val="000000"/>
                <w:szCs w:val="21"/>
              </w:rPr>
            </w:pPr>
            <w:r>
              <w:rPr>
                <w:rFonts w:hint="eastAsia" w:ascii="仿宋_GB2312" w:hAnsi="宋体" w:eastAsia="仿宋_GB2312"/>
                <w:color w:val="000000"/>
                <w:szCs w:val="21"/>
              </w:rPr>
              <w:t>D</w:t>
            </w:r>
            <w:r>
              <w:rPr>
                <w:rFonts w:ascii="仿宋_GB2312" w:hAnsi="宋体" w:eastAsia="仿宋_GB2312"/>
                <w:color w:val="000000"/>
                <w:szCs w:val="21"/>
              </w:rPr>
              <w:t>.</w:t>
            </w:r>
            <w:r>
              <w:rPr>
                <w:rFonts w:hint="eastAsia" w:ascii="仿宋_GB2312" w:hAnsi="宋体" w:eastAsia="仿宋_GB2312"/>
                <w:color w:val="000000"/>
                <w:szCs w:val="21"/>
              </w:rPr>
              <w:t>实现与智慧城市、智慧运维等运维管理方面的应用协同</w:t>
            </w:r>
          </w:p>
        </w:tc>
      </w:tr>
      <w:tr w14:paraId="6E6705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254" w:hRule="atLeast"/>
          <w:jc w:val="center"/>
        </w:trPr>
        <w:tc>
          <w:tcPr>
            <w:tcW w:w="2059" w:type="dxa"/>
            <w:gridSpan w:val="2"/>
            <w:vMerge w:val="continue"/>
            <w:tcBorders>
              <w:left w:val="single" w:color="auto" w:sz="4" w:space="0"/>
              <w:right w:val="single" w:color="auto" w:sz="4" w:space="0"/>
            </w:tcBorders>
            <w:vAlign w:val="center"/>
          </w:tcPr>
          <w:p w14:paraId="77B54C05">
            <w:pPr>
              <w:topLinePunct/>
              <w:adjustRightInd w:val="0"/>
              <w:snapToGrid w:val="0"/>
              <w:spacing w:line="264" w:lineRule="auto"/>
              <w:textAlignment w:val="center"/>
              <w:rPr>
                <w:rFonts w:ascii="仿宋_GB2312" w:hAnsi="宋体" w:eastAsia="仿宋_GB2312"/>
                <w:color w:val="000000"/>
                <w:szCs w:val="21"/>
              </w:rPr>
            </w:pPr>
          </w:p>
        </w:tc>
        <w:tc>
          <w:tcPr>
            <w:tcW w:w="7927" w:type="dxa"/>
            <w:gridSpan w:val="14"/>
            <w:tcBorders>
              <w:top w:val="single" w:color="auto" w:sz="4" w:space="0"/>
              <w:left w:val="single" w:color="auto" w:sz="4" w:space="0"/>
              <w:right w:val="single" w:color="auto" w:sz="4" w:space="0"/>
            </w:tcBorders>
            <w:vAlign w:val="center"/>
          </w:tcPr>
          <w:p w14:paraId="5939E911">
            <w:pPr>
              <w:topLinePunct/>
              <w:adjustRightInd w:val="0"/>
              <w:snapToGrid w:val="0"/>
              <w:spacing w:line="264" w:lineRule="auto"/>
              <w:jc w:val="left"/>
              <w:textAlignment w:val="center"/>
              <w:rPr>
                <w:rFonts w:ascii="仿宋_GB2312" w:hAnsi="宋体" w:eastAsia="仿宋_GB2312"/>
                <w:color w:val="000000"/>
                <w:szCs w:val="21"/>
              </w:rPr>
            </w:pPr>
            <w:r>
              <w:rPr>
                <w:rFonts w:hint="eastAsia" w:ascii="仿宋_GB2312" w:hAnsi="宋体" w:eastAsia="仿宋_GB2312"/>
                <w:color w:val="000000"/>
                <w:szCs w:val="21"/>
              </w:rPr>
              <w:t>您单位在进行跨阶段协同实践中遇到的主要障碍有哪些（可多选）</w:t>
            </w:r>
          </w:p>
          <w:p w14:paraId="4AFBC303">
            <w:pPr>
              <w:topLinePunct/>
              <w:adjustRightInd w:val="0"/>
              <w:snapToGrid w:val="0"/>
              <w:spacing w:line="264" w:lineRule="auto"/>
              <w:jc w:val="left"/>
              <w:textAlignment w:val="center"/>
              <w:rPr>
                <w:rFonts w:ascii="仿宋_GB2312" w:hAnsi="宋体" w:eastAsia="仿宋_GB2312"/>
                <w:color w:val="000000"/>
                <w:szCs w:val="21"/>
              </w:rPr>
            </w:pPr>
            <w:r>
              <w:rPr>
                <w:rFonts w:ascii="仿宋_GB2312" w:hAnsi="宋体" w:eastAsia="仿宋_GB2312"/>
                <w:color w:val="000000"/>
                <w:szCs w:val="21"/>
              </w:rPr>
              <w:t>A.</w:t>
            </w:r>
            <w:r>
              <w:rPr>
                <w:rFonts w:hint="eastAsia" w:ascii="仿宋_GB2312" w:hAnsi="宋体" w:eastAsia="仿宋_GB2312"/>
                <w:color w:val="000000"/>
                <w:szCs w:val="21"/>
              </w:rPr>
              <w:t>协同场景需求不明确</w:t>
            </w:r>
          </w:p>
          <w:p w14:paraId="693E2700">
            <w:pPr>
              <w:topLinePunct/>
              <w:adjustRightInd w:val="0"/>
              <w:snapToGrid w:val="0"/>
              <w:spacing w:line="264" w:lineRule="auto"/>
              <w:jc w:val="left"/>
              <w:textAlignment w:val="center"/>
              <w:rPr>
                <w:rFonts w:ascii="仿宋_GB2312" w:hAnsi="宋体" w:eastAsia="仿宋_GB2312"/>
                <w:color w:val="000000"/>
                <w:szCs w:val="21"/>
              </w:rPr>
            </w:pPr>
            <w:r>
              <w:rPr>
                <w:rFonts w:hint="eastAsia" w:ascii="仿宋_GB2312" w:hAnsi="宋体" w:eastAsia="仿宋_GB2312"/>
                <w:color w:val="000000"/>
                <w:szCs w:val="21"/>
              </w:rPr>
              <w:t>B</w:t>
            </w:r>
            <w:r>
              <w:rPr>
                <w:rFonts w:ascii="仿宋_GB2312" w:hAnsi="宋体" w:eastAsia="仿宋_GB2312"/>
                <w:color w:val="000000"/>
                <w:szCs w:val="21"/>
              </w:rPr>
              <w:t>.</w:t>
            </w:r>
            <w:r>
              <w:rPr>
                <w:rFonts w:hint="eastAsia" w:ascii="仿宋_GB2312" w:hAnsi="宋体" w:eastAsia="仿宋_GB2312"/>
                <w:color w:val="000000"/>
                <w:szCs w:val="21"/>
              </w:rPr>
              <w:t>管理模式不匹配</w:t>
            </w:r>
          </w:p>
          <w:p w14:paraId="7F7159E2">
            <w:pPr>
              <w:topLinePunct/>
              <w:adjustRightInd w:val="0"/>
              <w:snapToGrid w:val="0"/>
              <w:spacing w:line="264" w:lineRule="auto"/>
              <w:jc w:val="left"/>
              <w:textAlignment w:val="center"/>
              <w:rPr>
                <w:rFonts w:ascii="仿宋_GB2312" w:hAnsi="宋体" w:eastAsia="仿宋_GB2312"/>
                <w:color w:val="000000"/>
                <w:szCs w:val="21"/>
              </w:rPr>
            </w:pPr>
            <w:r>
              <w:rPr>
                <w:rFonts w:ascii="仿宋_GB2312" w:hAnsi="宋体" w:eastAsia="仿宋_GB2312"/>
                <w:color w:val="000000"/>
                <w:szCs w:val="21"/>
              </w:rPr>
              <w:t>C.</w:t>
            </w:r>
            <w:r>
              <w:rPr>
                <w:rFonts w:hint="eastAsia" w:ascii="仿宋_GB2312" w:hAnsi="宋体" w:eastAsia="仿宋_GB2312"/>
                <w:color w:val="000000"/>
                <w:szCs w:val="21"/>
              </w:rPr>
              <w:t>盈利模式不清晰</w:t>
            </w:r>
          </w:p>
          <w:p w14:paraId="2F696632">
            <w:pPr>
              <w:topLinePunct/>
              <w:adjustRightInd w:val="0"/>
              <w:snapToGrid w:val="0"/>
              <w:spacing w:line="264" w:lineRule="auto"/>
              <w:jc w:val="left"/>
              <w:textAlignment w:val="center"/>
              <w:rPr>
                <w:rFonts w:ascii="仿宋_GB2312" w:hAnsi="宋体" w:eastAsia="仿宋_GB2312"/>
                <w:color w:val="000000"/>
                <w:szCs w:val="21"/>
              </w:rPr>
            </w:pPr>
            <w:r>
              <w:rPr>
                <w:rFonts w:hint="eastAsia" w:ascii="仿宋_GB2312" w:hAnsi="宋体" w:eastAsia="仿宋_GB2312"/>
                <w:color w:val="000000"/>
                <w:szCs w:val="21"/>
              </w:rPr>
              <w:t>D.数据标准不统一</w:t>
            </w:r>
          </w:p>
          <w:p w14:paraId="6A4AE75E">
            <w:pPr>
              <w:topLinePunct/>
              <w:adjustRightInd w:val="0"/>
              <w:snapToGrid w:val="0"/>
              <w:spacing w:line="264" w:lineRule="auto"/>
              <w:jc w:val="left"/>
              <w:textAlignment w:val="center"/>
              <w:rPr>
                <w:rFonts w:ascii="仿宋_GB2312" w:hAnsi="宋体" w:eastAsia="仿宋_GB2312"/>
                <w:color w:val="000000"/>
                <w:szCs w:val="21"/>
              </w:rPr>
            </w:pPr>
            <w:r>
              <w:rPr>
                <w:rFonts w:hint="eastAsia" w:ascii="仿宋_GB2312" w:hAnsi="宋体" w:eastAsia="仿宋_GB2312"/>
                <w:color w:val="000000"/>
                <w:szCs w:val="21"/>
              </w:rPr>
              <w:t>E.数据共享平台缺失</w:t>
            </w:r>
          </w:p>
          <w:p w14:paraId="2AACD616">
            <w:pPr>
              <w:topLinePunct/>
              <w:adjustRightInd w:val="0"/>
              <w:snapToGrid w:val="0"/>
              <w:spacing w:line="264" w:lineRule="auto"/>
              <w:jc w:val="left"/>
              <w:textAlignment w:val="center"/>
              <w:rPr>
                <w:rFonts w:ascii="仿宋_GB2312" w:hAnsi="宋体" w:eastAsia="仿宋_GB2312"/>
                <w:color w:val="000000"/>
                <w:szCs w:val="21"/>
              </w:rPr>
            </w:pPr>
            <w:r>
              <w:rPr>
                <w:rFonts w:hint="eastAsia" w:ascii="仿宋_GB2312" w:hAnsi="宋体" w:eastAsia="仿宋_GB2312"/>
                <w:color w:val="000000"/>
                <w:szCs w:val="21"/>
              </w:rPr>
              <w:t xml:space="preserve">F.其它     </w:t>
            </w:r>
          </w:p>
        </w:tc>
      </w:tr>
      <w:tr w14:paraId="6AEF10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1550" w:hRule="atLeast"/>
          <w:jc w:val="center"/>
        </w:trPr>
        <w:tc>
          <w:tcPr>
            <w:tcW w:w="2059" w:type="dxa"/>
            <w:gridSpan w:val="2"/>
            <w:vMerge w:val="continue"/>
            <w:tcBorders>
              <w:left w:val="single" w:color="auto" w:sz="4" w:space="0"/>
              <w:right w:val="single" w:color="auto" w:sz="4" w:space="0"/>
            </w:tcBorders>
            <w:vAlign w:val="center"/>
          </w:tcPr>
          <w:p w14:paraId="665443A2">
            <w:pPr>
              <w:topLinePunct/>
              <w:adjustRightInd w:val="0"/>
              <w:snapToGrid w:val="0"/>
              <w:spacing w:line="264" w:lineRule="auto"/>
              <w:textAlignment w:val="center"/>
              <w:rPr>
                <w:rFonts w:ascii="仿宋_GB2312" w:hAnsi="宋体" w:eastAsia="仿宋_GB2312"/>
                <w:color w:val="000000"/>
                <w:szCs w:val="21"/>
              </w:rPr>
            </w:pPr>
          </w:p>
        </w:tc>
        <w:tc>
          <w:tcPr>
            <w:tcW w:w="7927" w:type="dxa"/>
            <w:gridSpan w:val="14"/>
            <w:tcBorders>
              <w:top w:val="single" w:color="auto" w:sz="4" w:space="0"/>
              <w:left w:val="single" w:color="auto" w:sz="4" w:space="0"/>
              <w:right w:val="single" w:color="auto" w:sz="4" w:space="0"/>
            </w:tcBorders>
            <w:vAlign w:val="center"/>
          </w:tcPr>
          <w:p w14:paraId="5FB37420">
            <w:pPr>
              <w:tabs>
                <w:tab w:val="left" w:pos="3917"/>
              </w:tabs>
              <w:topLinePunct/>
              <w:adjustRightInd w:val="0"/>
              <w:snapToGrid w:val="0"/>
              <w:spacing w:line="264" w:lineRule="auto"/>
              <w:ind w:left="420" w:hanging="420" w:hangingChars="200"/>
              <w:jc w:val="left"/>
              <w:textAlignment w:val="center"/>
              <w:rPr>
                <w:rFonts w:ascii="仿宋_GB2312" w:hAnsi="宋体" w:eastAsia="仿宋_GB2312"/>
                <w:color w:val="000000"/>
                <w:szCs w:val="21"/>
              </w:rPr>
            </w:pPr>
            <w:r>
              <w:rPr>
                <w:rFonts w:hint="eastAsia" w:ascii="仿宋_GB2312" w:hAnsi="宋体" w:eastAsia="仿宋_GB2312"/>
                <w:color w:val="000000"/>
                <w:szCs w:val="21"/>
              </w:rPr>
              <w:t>您单位20</w:t>
            </w:r>
            <w:r>
              <w:rPr>
                <w:rFonts w:ascii="仿宋_GB2312" w:hAnsi="宋体" w:eastAsia="仿宋_GB2312"/>
                <w:color w:val="000000"/>
                <w:szCs w:val="21"/>
              </w:rPr>
              <w:t>24</w:t>
            </w:r>
            <w:r>
              <w:rPr>
                <w:rFonts w:hint="eastAsia" w:ascii="仿宋_GB2312" w:hAnsi="宋体" w:eastAsia="仿宋_GB2312"/>
                <w:color w:val="000000"/>
                <w:szCs w:val="21"/>
              </w:rPr>
              <w:t>年全年全企业</w:t>
            </w:r>
          </w:p>
          <w:p w14:paraId="53D8BF7A">
            <w:pPr>
              <w:tabs>
                <w:tab w:val="left" w:pos="3917"/>
              </w:tabs>
              <w:topLinePunct/>
              <w:adjustRightInd w:val="0"/>
              <w:snapToGrid w:val="0"/>
              <w:spacing w:line="264" w:lineRule="auto"/>
              <w:ind w:left="420" w:leftChars="100" w:hanging="210" w:hangingChars="100"/>
              <w:jc w:val="left"/>
              <w:textAlignment w:val="center"/>
              <w:rPr>
                <w:rFonts w:ascii="仿宋_GB2312" w:hAnsi="宋体" w:eastAsia="仿宋_GB2312"/>
                <w:color w:val="000000"/>
                <w:szCs w:val="21"/>
              </w:rPr>
            </w:pPr>
            <w:r>
              <w:rPr>
                <w:rFonts w:hint="eastAsia" w:ascii="仿宋_GB2312" w:hAnsi="宋体" w:eastAsia="仿宋_GB2312"/>
                <w:color w:val="000000"/>
                <w:szCs w:val="21"/>
              </w:rPr>
              <w:t>在应用BIM的项目中，业主要求应用BIM的项目比例：</w:t>
            </w:r>
            <w:r>
              <w:rPr>
                <w:rFonts w:hint="eastAsia" w:ascii="仿宋_GB2312" w:hAnsi="宋体" w:eastAsia="仿宋_GB2312"/>
                <w:color w:val="000000"/>
                <w:szCs w:val="21"/>
                <w:u w:val="single"/>
              </w:rPr>
              <w:t xml:space="preserve">       </w:t>
            </w:r>
            <w:r>
              <w:rPr>
                <w:rFonts w:hint="eastAsia" w:ascii="仿宋_GB2312" w:hAnsi="宋体" w:eastAsia="仿宋_GB2312"/>
                <w:color w:val="000000"/>
                <w:szCs w:val="21"/>
              </w:rPr>
              <w:t>%</w:t>
            </w:r>
          </w:p>
          <w:p w14:paraId="2D96EBC1">
            <w:pPr>
              <w:tabs>
                <w:tab w:val="left" w:pos="3917"/>
              </w:tabs>
              <w:topLinePunct/>
              <w:adjustRightInd w:val="0"/>
              <w:snapToGrid w:val="0"/>
              <w:spacing w:line="264" w:lineRule="auto"/>
              <w:ind w:left="420" w:leftChars="100" w:hanging="210" w:hangingChars="100"/>
              <w:jc w:val="left"/>
              <w:textAlignment w:val="center"/>
              <w:rPr>
                <w:rFonts w:ascii="仿宋_GB2312" w:hAnsi="宋体" w:eastAsia="仿宋_GB2312"/>
                <w:color w:val="000000"/>
                <w:szCs w:val="21"/>
              </w:rPr>
            </w:pPr>
            <w:r>
              <w:rPr>
                <w:rFonts w:hint="eastAsia" w:ascii="仿宋_GB2312" w:hAnsi="宋体" w:eastAsia="仿宋_GB2312"/>
                <w:color w:val="000000"/>
                <w:szCs w:val="21"/>
              </w:rPr>
              <w:t>企业自主要求应用BIM的项目比例：</w:t>
            </w:r>
            <w:r>
              <w:rPr>
                <w:rFonts w:hint="eastAsia" w:ascii="仿宋_GB2312" w:hAnsi="宋体" w:eastAsia="仿宋_GB2312"/>
                <w:color w:val="000000"/>
                <w:szCs w:val="21"/>
                <w:u w:val="single"/>
              </w:rPr>
              <w:t xml:space="preserve">       </w:t>
            </w:r>
            <w:r>
              <w:rPr>
                <w:rFonts w:hint="eastAsia" w:ascii="仿宋_GB2312" w:hAnsi="宋体" w:eastAsia="仿宋_GB2312"/>
                <w:color w:val="000000"/>
                <w:szCs w:val="21"/>
              </w:rPr>
              <w:t>%</w:t>
            </w:r>
          </w:p>
        </w:tc>
      </w:tr>
      <w:tr w14:paraId="7F1BBF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2165" w:hRule="atLeast"/>
          <w:jc w:val="center"/>
        </w:trPr>
        <w:tc>
          <w:tcPr>
            <w:tcW w:w="2059" w:type="dxa"/>
            <w:gridSpan w:val="2"/>
            <w:vMerge w:val="continue"/>
            <w:tcBorders>
              <w:left w:val="single" w:color="auto" w:sz="4" w:space="0"/>
              <w:right w:val="single" w:color="auto" w:sz="4" w:space="0"/>
            </w:tcBorders>
            <w:vAlign w:val="center"/>
          </w:tcPr>
          <w:p w14:paraId="1460ED7A">
            <w:pPr>
              <w:topLinePunct/>
              <w:adjustRightInd w:val="0"/>
              <w:snapToGrid w:val="0"/>
              <w:spacing w:line="264" w:lineRule="auto"/>
              <w:textAlignment w:val="center"/>
              <w:rPr>
                <w:rFonts w:ascii="仿宋_GB2312" w:hAnsi="宋体" w:eastAsia="仿宋_GB2312"/>
                <w:color w:val="000000"/>
                <w:szCs w:val="21"/>
              </w:rPr>
            </w:pPr>
          </w:p>
        </w:tc>
        <w:tc>
          <w:tcPr>
            <w:tcW w:w="7927" w:type="dxa"/>
            <w:gridSpan w:val="14"/>
            <w:tcBorders>
              <w:top w:val="single" w:color="auto" w:sz="4" w:space="0"/>
              <w:left w:val="single" w:color="auto" w:sz="4" w:space="0"/>
              <w:right w:val="single" w:color="auto" w:sz="4" w:space="0"/>
            </w:tcBorders>
            <w:vAlign w:val="center"/>
          </w:tcPr>
          <w:p w14:paraId="35298119">
            <w:pPr>
              <w:tabs>
                <w:tab w:val="left" w:pos="3917"/>
              </w:tabs>
              <w:topLinePunct/>
              <w:adjustRightInd w:val="0"/>
              <w:snapToGrid w:val="0"/>
              <w:spacing w:line="264" w:lineRule="auto"/>
              <w:ind w:left="420" w:hanging="420" w:hangingChars="200"/>
              <w:jc w:val="left"/>
              <w:textAlignment w:val="center"/>
              <w:rPr>
                <w:rFonts w:ascii="仿宋_GB2312" w:hAnsi="宋体" w:eastAsia="仿宋_GB2312"/>
                <w:color w:val="000000"/>
                <w:szCs w:val="21"/>
              </w:rPr>
            </w:pPr>
            <w:r>
              <w:rPr>
                <w:rFonts w:hint="eastAsia" w:ascii="仿宋_GB2312" w:hAnsi="宋体" w:eastAsia="仿宋_GB2312"/>
                <w:color w:val="000000"/>
                <w:szCs w:val="21"/>
              </w:rPr>
              <w:t>您单位20</w:t>
            </w:r>
            <w:r>
              <w:rPr>
                <w:rFonts w:ascii="仿宋_GB2312" w:hAnsi="宋体" w:eastAsia="仿宋_GB2312"/>
                <w:color w:val="000000"/>
                <w:szCs w:val="21"/>
              </w:rPr>
              <w:t>24</w:t>
            </w:r>
            <w:r>
              <w:rPr>
                <w:rFonts w:hint="eastAsia" w:ascii="仿宋_GB2312" w:hAnsi="宋体" w:eastAsia="仿宋_GB2312"/>
                <w:color w:val="000000"/>
                <w:szCs w:val="21"/>
              </w:rPr>
              <w:t>年全年全企业</w:t>
            </w:r>
          </w:p>
          <w:p w14:paraId="2D3DD968">
            <w:pPr>
              <w:tabs>
                <w:tab w:val="left" w:pos="3917"/>
              </w:tabs>
              <w:topLinePunct/>
              <w:adjustRightInd w:val="0"/>
              <w:snapToGrid w:val="0"/>
              <w:spacing w:line="264" w:lineRule="auto"/>
              <w:ind w:left="420" w:leftChars="100" w:hanging="210" w:hangingChars="100"/>
              <w:jc w:val="left"/>
              <w:textAlignment w:val="center"/>
              <w:rPr>
                <w:rFonts w:ascii="仿宋_GB2312" w:hAnsi="宋体" w:eastAsia="仿宋_GB2312"/>
                <w:color w:val="000000"/>
                <w:szCs w:val="21"/>
              </w:rPr>
            </w:pPr>
            <w:r>
              <w:rPr>
                <w:rFonts w:hint="eastAsia" w:ascii="仿宋_GB2312" w:hAnsi="宋体" w:eastAsia="仿宋_GB2312"/>
                <w:color w:val="000000"/>
                <w:szCs w:val="21"/>
              </w:rPr>
              <w:t xml:space="preserve">完全由专职的BIM团队完成的项目比例 </w:t>
            </w:r>
            <w:r>
              <w:rPr>
                <w:rFonts w:hint="eastAsia" w:ascii="仿宋_GB2312" w:hAnsi="宋体" w:eastAsia="仿宋_GB2312"/>
                <w:color w:val="000000"/>
                <w:szCs w:val="21"/>
                <w:u w:val="single"/>
              </w:rPr>
              <w:t xml:space="preserve">       </w:t>
            </w:r>
            <w:r>
              <w:rPr>
                <w:rFonts w:hint="eastAsia" w:ascii="仿宋_GB2312" w:hAnsi="宋体" w:eastAsia="仿宋_GB2312"/>
                <w:color w:val="000000"/>
                <w:szCs w:val="21"/>
              </w:rPr>
              <w:t>%</w:t>
            </w:r>
          </w:p>
          <w:p w14:paraId="6AB70018">
            <w:pPr>
              <w:tabs>
                <w:tab w:val="left" w:pos="3917"/>
              </w:tabs>
              <w:topLinePunct/>
              <w:adjustRightInd w:val="0"/>
              <w:snapToGrid w:val="0"/>
              <w:spacing w:line="264" w:lineRule="auto"/>
              <w:ind w:left="420" w:leftChars="100" w:hanging="210" w:hangingChars="100"/>
              <w:jc w:val="left"/>
              <w:textAlignment w:val="center"/>
              <w:rPr>
                <w:rFonts w:ascii="仿宋_GB2312" w:hAnsi="宋体" w:eastAsia="仿宋_GB2312"/>
                <w:color w:val="000000"/>
                <w:szCs w:val="21"/>
              </w:rPr>
            </w:pPr>
            <w:r>
              <w:rPr>
                <w:rFonts w:hint="eastAsia" w:ascii="仿宋_GB2312" w:hAnsi="宋体" w:eastAsia="仿宋_GB2312"/>
                <w:color w:val="000000"/>
                <w:szCs w:val="21"/>
              </w:rPr>
              <w:t>完全由项目团队自己完成的项目比例</w:t>
            </w:r>
            <w:r>
              <w:rPr>
                <w:rFonts w:hint="eastAsia" w:ascii="仿宋_GB2312" w:hAnsi="宋体" w:eastAsia="仿宋_GB2312"/>
                <w:color w:val="000000"/>
                <w:szCs w:val="21"/>
                <w:u w:val="single"/>
              </w:rPr>
              <w:t xml:space="preserve">       </w:t>
            </w:r>
            <w:r>
              <w:rPr>
                <w:rFonts w:hint="eastAsia" w:ascii="仿宋_GB2312" w:hAnsi="宋体" w:eastAsia="仿宋_GB2312"/>
                <w:color w:val="000000"/>
                <w:szCs w:val="21"/>
              </w:rPr>
              <w:t xml:space="preserve"> %</w:t>
            </w:r>
          </w:p>
          <w:p w14:paraId="7DE7BA5D">
            <w:pPr>
              <w:tabs>
                <w:tab w:val="left" w:pos="3917"/>
              </w:tabs>
              <w:topLinePunct/>
              <w:adjustRightInd w:val="0"/>
              <w:snapToGrid w:val="0"/>
              <w:spacing w:line="264" w:lineRule="auto"/>
              <w:ind w:left="420" w:leftChars="100" w:hanging="210" w:hangingChars="100"/>
              <w:jc w:val="left"/>
              <w:textAlignment w:val="center"/>
              <w:rPr>
                <w:rFonts w:ascii="仿宋_GB2312" w:hAnsi="宋体" w:eastAsia="仿宋_GB2312"/>
                <w:color w:val="000000"/>
                <w:szCs w:val="21"/>
              </w:rPr>
            </w:pPr>
            <w:r>
              <w:rPr>
                <w:rFonts w:hint="eastAsia" w:ascii="仿宋_GB2312" w:hAnsi="宋体" w:eastAsia="仿宋_GB2312"/>
                <w:color w:val="000000"/>
                <w:szCs w:val="21"/>
              </w:rPr>
              <w:t>由专职的BIM团队和项目团队合作完成的项目比例</w:t>
            </w:r>
            <w:r>
              <w:rPr>
                <w:rFonts w:hint="eastAsia" w:ascii="仿宋_GB2312" w:hAnsi="宋体" w:eastAsia="仿宋_GB2312"/>
                <w:color w:val="000000"/>
                <w:szCs w:val="21"/>
                <w:u w:val="single"/>
              </w:rPr>
              <w:t xml:space="preserve">       </w:t>
            </w:r>
            <w:r>
              <w:rPr>
                <w:rFonts w:hint="eastAsia" w:ascii="仿宋_GB2312" w:hAnsi="宋体" w:eastAsia="仿宋_GB2312"/>
                <w:color w:val="000000"/>
                <w:szCs w:val="21"/>
              </w:rPr>
              <w:t xml:space="preserve"> %</w:t>
            </w:r>
          </w:p>
          <w:p w14:paraId="499CBBCD">
            <w:pPr>
              <w:tabs>
                <w:tab w:val="left" w:pos="3917"/>
              </w:tabs>
              <w:topLinePunct/>
              <w:adjustRightInd w:val="0"/>
              <w:snapToGrid w:val="0"/>
              <w:spacing w:line="264" w:lineRule="auto"/>
              <w:ind w:left="420" w:leftChars="100" w:hanging="210" w:hangingChars="100"/>
              <w:jc w:val="left"/>
              <w:textAlignment w:val="center"/>
              <w:rPr>
                <w:rFonts w:ascii="仿宋_GB2312" w:hAnsi="宋体" w:eastAsia="仿宋_GB2312"/>
                <w:color w:val="000000"/>
                <w:szCs w:val="21"/>
              </w:rPr>
            </w:pPr>
            <w:r>
              <w:rPr>
                <w:rFonts w:hint="eastAsia" w:ascii="仿宋_GB2312" w:hAnsi="宋体" w:eastAsia="仿宋_GB2312"/>
                <w:color w:val="000000"/>
                <w:szCs w:val="21"/>
              </w:rPr>
              <w:t>由咨询团队和项目团队合作完成的项目比例</w:t>
            </w:r>
            <w:r>
              <w:rPr>
                <w:rFonts w:hint="eastAsia" w:ascii="仿宋_GB2312" w:hAnsi="宋体" w:eastAsia="仿宋_GB2312"/>
                <w:color w:val="000000"/>
                <w:szCs w:val="21"/>
                <w:u w:val="single"/>
              </w:rPr>
              <w:t xml:space="preserve">       </w:t>
            </w:r>
            <w:r>
              <w:rPr>
                <w:rFonts w:hint="eastAsia" w:ascii="仿宋_GB2312" w:hAnsi="宋体" w:eastAsia="仿宋_GB2312"/>
                <w:color w:val="000000"/>
                <w:szCs w:val="21"/>
              </w:rPr>
              <w:t xml:space="preserve"> %</w:t>
            </w:r>
          </w:p>
          <w:p w14:paraId="265F95C0">
            <w:pPr>
              <w:topLinePunct/>
              <w:adjustRightInd w:val="0"/>
              <w:snapToGrid w:val="0"/>
              <w:spacing w:line="264" w:lineRule="auto"/>
              <w:ind w:firstLine="210" w:firstLineChars="100"/>
              <w:textAlignment w:val="center"/>
              <w:rPr>
                <w:rFonts w:ascii="仿宋_GB2312" w:hAnsi="宋体" w:eastAsia="仿宋_GB2312"/>
                <w:color w:val="000000"/>
                <w:szCs w:val="21"/>
              </w:rPr>
            </w:pPr>
            <w:r>
              <w:rPr>
                <w:rFonts w:hint="eastAsia" w:ascii="仿宋_GB2312" w:hAnsi="宋体" w:eastAsia="仿宋_GB2312"/>
                <w:color w:val="000000"/>
                <w:szCs w:val="21"/>
              </w:rPr>
              <w:t>完全由咨询团队完成的项目比例</w:t>
            </w:r>
            <w:r>
              <w:rPr>
                <w:rFonts w:hint="eastAsia" w:ascii="仿宋_GB2312" w:hAnsi="宋体" w:eastAsia="仿宋_GB2312"/>
                <w:color w:val="000000"/>
                <w:szCs w:val="21"/>
                <w:u w:val="single"/>
              </w:rPr>
              <w:t xml:space="preserve">       </w:t>
            </w:r>
            <w:r>
              <w:rPr>
                <w:rFonts w:hint="eastAsia" w:ascii="仿宋_GB2312" w:hAnsi="宋体" w:eastAsia="仿宋_GB2312"/>
                <w:color w:val="000000"/>
                <w:szCs w:val="21"/>
              </w:rPr>
              <w:t xml:space="preserve"> %</w:t>
            </w:r>
          </w:p>
        </w:tc>
      </w:tr>
      <w:tr w14:paraId="426990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1725" w:hRule="atLeast"/>
          <w:jc w:val="center"/>
        </w:trPr>
        <w:tc>
          <w:tcPr>
            <w:tcW w:w="2059" w:type="dxa"/>
            <w:gridSpan w:val="2"/>
            <w:vMerge w:val="continue"/>
            <w:tcBorders>
              <w:left w:val="single" w:color="auto" w:sz="4" w:space="0"/>
              <w:right w:val="single" w:color="auto" w:sz="4" w:space="0"/>
            </w:tcBorders>
            <w:vAlign w:val="center"/>
          </w:tcPr>
          <w:p w14:paraId="3C569B4B">
            <w:pPr>
              <w:topLinePunct/>
              <w:adjustRightInd w:val="0"/>
              <w:snapToGrid w:val="0"/>
              <w:spacing w:line="264" w:lineRule="auto"/>
              <w:textAlignment w:val="center"/>
              <w:rPr>
                <w:rFonts w:ascii="仿宋_GB2312" w:hAnsi="宋体" w:eastAsia="仿宋_GB2312"/>
                <w:color w:val="000000"/>
                <w:szCs w:val="21"/>
              </w:rPr>
            </w:pPr>
          </w:p>
        </w:tc>
        <w:tc>
          <w:tcPr>
            <w:tcW w:w="7927" w:type="dxa"/>
            <w:gridSpan w:val="14"/>
            <w:tcBorders>
              <w:top w:val="single" w:color="auto" w:sz="4" w:space="0"/>
              <w:left w:val="single" w:color="auto" w:sz="4" w:space="0"/>
              <w:right w:val="single" w:color="auto" w:sz="4" w:space="0"/>
            </w:tcBorders>
            <w:vAlign w:val="center"/>
          </w:tcPr>
          <w:p w14:paraId="1B512E1A">
            <w:pPr>
              <w:topLinePunct/>
              <w:adjustRightInd w:val="0"/>
              <w:snapToGrid w:val="0"/>
              <w:spacing w:line="264" w:lineRule="auto"/>
              <w:textAlignment w:val="center"/>
              <w:rPr>
                <w:rFonts w:ascii="仿宋_GB2312" w:hAnsi="宋体" w:eastAsia="仿宋_GB2312"/>
                <w:color w:val="000000"/>
                <w:szCs w:val="21"/>
              </w:rPr>
            </w:pPr>
            <w:r>
              <w:rPr>
                <w:rFonts w:hint="eastAsia" w:ascii="仿宋_GB2312" w:hAnsi="宋体" w:eastAsia="仿宋_GB2312"/>
                <w:color w:val="000000"/>
                <w:szCs w:val="21"/>
              </w:rPr>
              <w:t>您单位20</w:t>
            </w:r>
            <w:r>
              <w:rPr>
                <w:rFonts w:ascii="仿宋_GB2312" w:hAnsi="宋体" w:eastAsia="仿宋_GB2312"/>
                <w:color w:val="000000"/>
                <w:szCs w:val="21"/>
              </w:rPr>
              <w:t>24</w:t>
            </w:r>
            <w:r>
              <w:rPr>
                <w:rFonts w:hint="eastAsia" w:ascii="仿宋_GB2312" w:hAnsi="宋体" w:eastAsia="仿宋_GB2312"/>
                <w:color w:val="000000"/>
                <w:szCs w:val="21"/>
              </w:rPr>
              <w:t>年全企业在工程设计、施工项目中BIM应用的情况为：（单选）</w:t>
            </w:r>
          </w:p>
          <w:p w14:paraId="55F7AF4F">
            <w:pPr>
              <w:topLinePunct/>
              <w:adjustRightInd w:val="0"/>
              <w:snapToGrid w:val="0"/>
              <w:spacing w:line="264" w:lineRule="auto"/>
              <w:textAlignment w:val="center"/>
              <w:rPr>
                <w:rFonts w:ascii="仿宋_GB2312" w:hAnsi="宋体" w:eastAsia="仿宋_GB2312"/>
                <w:color w:val="000000"/>
                <w:szCs w:val="21"/>
              </w:rPr>
            </w:pPr>
            <w:r>
              <w:rPr>
                <w:rFonts w:hint="eastAsia" w:ascii="仿宋_GB2312" w:hAnsi="宋体" w:eastAsia="仿宋_GB2312"/>
                <w:color w:val="000000"/>
                <w:szCs w:val="21"/>
              </w:rPr>
              <w:t>A.没有应用</w:t>
            </w:r>
          </w:p>
          <w:p w14:paraId="35F95170">
            <w:pPr>
              <w:topLinePunct/>
              <w:adjustRightInd w:val="0"/>
              <w:snapToGrid w:val="0"/>
              <w:spacing w:line="264" w:lineRule="auto"/>
              <w:textAlignment w:val="center"/>
              <w:rPr>
                <w:rFonts w:ascii="仿宋_GB2312" w:hAnsi="宋体" w:eastAsia="仿宋_GB2312"/>
                <w:color w:val="000000"/>
                <w:szCs w:val="21"/>
              </w:rPr>
            </w:pPr>
            <w:r>
              <w:rPr>
                <w:rFonts w:hint="eastAsia" w:ascii="仿宋_GB2312" w:hAnsi="宋体" w:eastAsia="仿宋_GB2312"/>
                <w:color w:val="000000"/>
                <w:szCs w:val="21"/>
              </w:rPr>
              <w:t>B.有应用（小于10%）</w:t>
            </w:r>
          </w:p>
          <w:p w14:paraId="3408B7B7">
            <w:pPr>
              <w:topLinePunct/>
              <w:adjustRightInd w:val="0"/>
              <w:snapToGrid w:val="0"/>
              <w:spacing w:line="264" w:lineRule="auto"/>
              <w:textAlignment w:val="center"/>
              <w:rPr>
                <w:rFonts w:ascii="仿宋_GB2312" w:hAnsi="宋体" w:eastAsia="仿宋_GB2312"/>
                <w:color w:val="000000"/>
                <w:szCs w:val="21"/>
              </w:rPr>
            </w:pPr>
            <w:r>
              <w:rPr>
                <w:rFonts w:hint="eastAsia" w:ascii="仿宋_GB2312" w:hAnsi="宋体" w:eastAsia="仿宋_GB2312"/>
                <w:color w:val="000000"/>
                <w:szCs w:val="21"/>
              </w:rPr>
              <w:t>C.部分项目应用（10-50%）</w:t>
            </w:r>
          </w:p>
          <w:p w14:paraId="0964358E">
            <w:pPr>
              <w:tabs>
                <w:tab w:val="left" w:pos="3917"/>
              </w:tabs>
              <w:topLinePunct/>
              <w:adjustRightInd w:val="0"/>
              <w:snapToGrid w:val="0"/>
              <w:spacing w:line="264" w:lineRule="auto"/>
              <w:jc w:val="left"/>
              <w:textAlignment w:val="center"/>
              <w:rPr>
                <w:rFonts w:ascii="仿宋_GB2312" w:hAnsi="宋体" w:eastAsia="仿宋_GB2312"/>
                <w:color w:val="000000"/>
                <w:szCs w:val="21"/>
              </w:rPr>
            </w:pPr>
            <w:r>
              <w:rPr>
                <w:rFonts w:hint="eastAsia" w:ascii="仿宋_GB2312" w:hAnsi="宋体" w:eastAsia="仿宋_GB2312"/>
                <w:color w:val="000000"/>
                <w:szCs w:val="21"/>
              </w:rPr>
              <w:t>D.多数项目应用（大于50%）</w:t>
            </w:r>
          </w:p>
        </w:tc>
      </w:tr>
      <w:tr w14:paraId="421EAC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1097" w:hRule="atLeast"/>
          <w:jc w:val="center"/>
        </w:trPr>
        <w:tc>
          <w:tcPr>
            <w:tcW w:w="2059" w:type="dxa"/>
            <w:gridSpan w:val="2"/>
            <w:vMerge w:val="continue"/>
            <w:tcBorders>
              <w:left w:val="single" w:color="auto" w:sz="4" w:space="0"/>
              <w:right w:val="single" w:color="auto" w:sz="4" w:space="0"/>
            </w:tcBorders>
            <w:vAlign w:val="center"/>
          </w:tcPr>
          <w:p w14:paraId="5B1A0C42">
            <w:pPr>
              <w:topLinePunct/>
              <w:adjustRightInd w:val="0"/>
              <w:snapToGrid w:val="0"/>
              <w:spacing w:line="264" w:lineRule="auto"/>
              <w:textAlignment w:val="center"/>
              <w:rPr>
                <w:rFonts w:ascii="仿宋_GB2312" w:hAnsi="宋体" w:eastAsia="仿宋_GB2312"/>
                <w:color w:val="000000"/>
                <w:szCs w:val="21"/>
              </w:rPr>
            </w:pPr>
          </w:p>
        </w:tc>
        <w:tc>
          <w:tcPr>
            <w:tcW w:w="7927" w:type="dxa"/>
            <w:gridSpan w:val="14"/>
            <w:tcBorders>
              <w:top w:val="single" w:color="auto" w:sz="4" w:space="0"/>
              <w:left w:val="single" w:color="auto" w:sz="4" w:space="0"/>
              <w:right w:val="single" w:color="auto" w:sz="4" w:space="0"/>
            </w:tcBorders>
            <w:vAlign w:val="center"/>
          </w:tcPr>
          <w:p w14:paraId="1D859952">
            <w:pPr>
              <w:tabs>
                <w:tab w:val="left" w:pos="3917"/>
              </w:tabs>
              <w:topLinePunct/>
              <w:adjustRightInd w:val="0"/>
              <w:snapToGrid w:val="0"/>
              <w:spacing w:line="264" w:lineRule="auto"/>
              <w:jc w:val="left"/>
              <w:textAlignment w:val="center"/>
              <w:rPr>
                <w:rFonts w:ascii="仿宋_GB2312" w:hAnsi="宋体" w:eastAsia="仿宋_GB2312"/>
                <w:color w:val="000000"/>
                <w:szCs w:val="21"/>
              </w:rPr>
            </w:pPr>
            <w:r>
              <w:rPr>
                <w:rFonts w:hint="eastAsia" w:ascii="仿宋_GB2312" w:hAnsi="宋体" w:eastAsia="仿宋_GB2312"/>
                <w:color w:val="000000"/>
                <w:szCs w:val="21"/>
              </w:rPr>
              <w:t>您认为目前影响BIM应用的主要问题是什么？（可多选）</w:t>
            </w:r>
          </w:p>
          <w:p w14:paraId="362F3A06">
            <w:pPr>
              <w:tabs>
                <w:tab w:val="left" w:pos="3917"/>
              </w:tabs>
              <w:topLinePunct/>
              <w:adjustRightInd w:val="0"/>
              <w:snapToGrid w:val="0"/>
              <w:spacing w:line="264" w:lineRule="auto"/>
              <w:jc w:val="left"/>
              <w:textAlignment w:val="center"/>
              <w:rPr>
                <w:rFonts w:ascii="仿宋_GB2312" w:hAnsi="宋体" w:eastAsia="仿宋_GB2312"/>
                <w:color w:val="000000"/>
                <w:szCs w:val="21"/>
              </w:rPr>
            </w:pPr>
            <w:r>
              <w:rPr>
                <w:rFonts w:hint="eastAsia" w:ascii="仿宋_GB2312" w:hAnsi="宋体" w:eastAsia="仿宋_GB2312"/>
                <w:color w:val="000000"/>
                <w:szCs w:val="21"/>
              </w:rPr>
              <w:t>A.领导重视不够</w:t>
            </w:r>
          </w:p>
          <w:p w14:paraId="46B1774F">
            <w:pPr>
              <w:tabs>
                <w:tab w:val="left" w:pos="3917"/>
              </w:tabs>
              <w:topLinePunct/>
              <w:adjustRightInd w:val="0"/>
              <w:snapToGrid w:val="0"/>
              <w:spacing w:line="264" w:lineRule="auto"/>
              <w:jc w:val="left"/>
              <w:textAlignment w:val="center"/>
              <w:rPr>
                <w:rFonts w:ascii="仿宋_GB2312" w:hAnsi="宋体" w:eastAsia="仿宋_GB2312"/>
                <w:color w:val="000000"/>
                <w:szCs w:val="21"/>
              </w:rPr>
            </w:pPr>
            <w:r>
              <w:rPr>
                <w:rFonts w:hint="eastAsia" w:ascii="仿宋_GB2312" w:hAnsi="宋体" w:eastAsia="仿宋_GB2312"/>
                <w:color w:val="000000"/>
                <w:szCs w:val="21"/>
              </w:rPr>
              <w:t>B.BIM软件和相关产品成熟度不够</w:t>
            </w:r>
          </w:p>
          <w:p w14:paraId="7563E5B5">
            <w:pPr>
              <w:tabs>
                <w:tab w:val="left" w:pos="3917"/>
              </w:tabs>
              <w:topLinePunct/>
              <w:adjustRightInd w:val="0"/>
              <w:snapToGrid w:val="0"/>
              <w:spacing w:line="264" w:lineRule="auto"/>
              <w:jc w:val="left"/>
              <w:textAlignment w:val="center"/>
              <w:rPr>
                <w:rFonts w:ascii="仿宋_GB2312" w:hAnsi="宋体" w:eastAsia="仿宋_GB2312"/>
                <w:color w:val="000000"/>
                <w:szCs w:val="21"/>
              </w:rPr>
            </w:pPr>
            <w:r>
              <w:rPr>
                <w:rFonts w:hint="eastAsia" w:ascii="仿宋_GB2312" w:hAnsi="宋体" w:eastAsia="仿宋_GB2312"/>
                <w:color w:val="000000"/>
                <w:szCs w:val="21"/>
              </w:rPr>
              <w:t>C.缺少BIM人才或人员BIM应用能力不足</w:t>
            </w:r>
          </w:p>
          <w:p w14:paraId="4171D343">
            <w:pPr>
              <w:tabs>
                <w:tab w:val="left" w:pos="3917"/>
              </w:tabs>
              <w:topLinePunct/>
              <w:adjustRightInd w:val="0"/>
              <w:snapToGrid w:val="0"/>
              <w:spacing w:line="264" w:lineRule="auto"/>
              <w:jc w:val="left"/>
              <w:textAlignment w:val="center"/>
              <w:rPr>
                <w:rFonts w:ascii="仿宋_GB2312" w:hAnsi="宋体" w:eastAsia="仿宋_GB2312"/>
                <w:color w:val="000000"/>
                <w:szCs w:val="21"/>
              </w:rPr>
            </w:pPr>
            <w:r>
              <w:rPr>
                <w:rFonts w:hint="eastAsia" w:ascii="仿宋_GB2312" w:hAnsi="宋体" w:eastAsia="仿宋_GB2312"/>
                <w:color w:val="000000"/>
                <w:szCs w:val="21"/>
              </w:rPr>
              <w:t>D.项目没有BIM应用专项费用</w:t>
            </w:r>
          </w:p>
          <w:p w14:paraId="65A7D9FB">
            <w:pPr>
              <w:tabs>
                <w:tab w:val="left" w:pos="3917"/>
              </w:tabs>
              <w:topLinePunct/>
              <w:adjustRightInd w:val="0"/>
              <w:snapToGrid w:val="0"/>
              <w:spacing w:line="264" w:lineRule="auto"/>
              <w:jc w:val="left"/>
              <w:textAlignment w:val="center"/>
              <w:rPr>
                <w:rFonts w:ascii="仿宋_GB2312" w:hAnsi="宋体" w:eastAsia="仿宋_GB2312"/>
                <w:color w:val="000000"/>
                <w:szCs w:val="21"/>
              </w:rPr>
            </w:pPr>
            <w:r>
              <w:rPr>
                <w:rFonts w:hint="eastAsia" w:ascii="仿宋_GB2312" w:hAnsi="宋体" w:eastAsia="仿宋_GB2312"/>
                <w:color w:val="000000"/>
                <w:szCs w:val="21"/>
              </w:rPr>
              <w:t>E.缺少完备的全国性标准</w:t>
            </w:r>
          </w:p>
          <w:p w14:paraId="750A9D1C">
            <w:pPr>
              <w:tabs>
                <w:tab w:val="left" w:pos="3917"/>
              </w:tabs>
              <w:topLinePunct/>
              <w:adjustRightInd w:val="0"/>
              <w:snapToGrid w:val="0"/>
              <w:spacing w:line="264" w:lineRule="auto"/>
              <w:jc w:val="left"/>
              <w:textAlignment w:val="center"/>
              <w:rPr>
                <w:rFonts w:ascii="仿宋_GB2312" w:hAnsi="宋体" w:eastAsia="仿宋_GB2312"/>
                <w:color w:val="000000"/>
                <w:szCs w:val="21"/>
              </w:rPr>
            </w:pPr>
            <w:r>
              <w:rPr>
                <w:rFonts w:hint="eastAsia" w:ascii="仿宋_GB2312" w:hAnsi="宋体" w:eastAsia="仿宋_GB2312"/>
                <w:color w:val="000000"/>
                <w:szCs w:val="21"/>
              </w:rPr>
              <w:t>F.模型不是法定交付物</w:t>
            </w:r>
          </w:p>
          <w:p w14:paraId="0F90F30D">
            <w:pPr>
              <w:tabs>
                <w:tab w:val="left" w:pos="3917"/>
              </w:tabs>
              <w:topLinePunct/>
              <w:adjustRightInd w:val="0"/>
              <w:snapToGrid w:val="0"/>
              <w:spacing w:line="264" w:lineRule="auto"/>
              <w:jc w:val="left"/>
              <w:textAlignment w:val="center"/>
              <w:rPr>
                <w:rFonts w:ascii="仿宋_GB2312" w:hAnsi="宋体" w:eastAsia="仿宋_GB2312"/>
                <w:color w:val="000000"/>
                <w:szCs w:val="21"/>
              </w:rPr>
            </w:pPr>
            <w:r>
              <w:rPr>
                <w:rFonts w:ascii="仿宋_GB2312" w:hAnsi="宋体" w:eastAsia="仿宋_GB2312"/>
                <w:color w:val="000000"/>
                <w:szCs w:val="21"/>
              </w:rPr>
              <w:t>G</w:t>
            </w:r>
            <w:r>
              <w:rPr>
                <w:rFonts w:hint="eastAsia" w:ascii="仿宋_GB2312" w:hAnsi="宋体" w:eastAsia="仿宋_GB2312"/>
                <w:color w:val="000000"/>
                <w:szCs w:val="21"/>
              </w:rPr>
              <w:t>.应用成本太高</w:t>
            </w:r>
          </w:p>
          <w:p w14:paraId="702ED0F7">
            <w:pPr>
              <w:tabs>
                <w:tab w:val="left" w:pos="3917"/>
              </w:tabs>
              <w:topLinePunct/>
              <w:adjustRightInd w:val="0"/>
              <w:snapToGrid w:val="0"/>
              <w:spacing w:line="264" w:lineRule="auto"/>
              <w:jc w:val="left"/>
              <w:textAlignment w:val="center"/>
              <w:rPr>
                <w:rFonts w:ascii="仿宋_GB2312" w:hAnsi="宋体" w:eastAsia="仿宋_GB2312"/>
                <w:color w:val="000000"/>
                <w:szCs w:val="21"/>
              </w:rPr>
            </w:pPr>
            <w:r>
              <w:rPr>
                <w:rFonts w:ascii="仿宋_GB2312" w:hAnsi="宋体" w:eastAsia="仿宋_GB2312"/>
                <w:color w:val="000000"/>
                <w:szCs w:val="21"/>
              </w:rPr>
              <w:t>H</w:t>
            </w:r>
            <w:r>
              <w:rPr>
                <w:rFonts w:hint="eastAsia" w:ascii="仿宋_GB2312" w:hAnsi="宋体" w:eastAsia="仿宋_GB2312"/>
                <w:color w:val="000000"/>
                <w:szCs w:val="21"/>
              </w:rPr>
              <w:t>.应用效益不明显</w:t>
            </w:r>
          </w:p>
          <w:p w14:paraId="433295DA">
            <w:pPr>
              <w:tabs>
                <w:tab w:val="left" w:pos="3917"/>
              </w:tabs>
              <w:topLinePunct/>
              <w:adjustRightInd w:val="0"/>
              <w:snapToGrid w:val="0"/>
              <w:spacing w:line="264" w:lineRule="auto"/>
              <w:jc w:val="left"/>
              <w:textAlignment w:val="center"/>
              <w:rPr>
                <w:rFonts w:ascii="仿宋_GB2312" w:hAnsi="宋体" w:eastAsia="仿宋_GB2312"/>
                <w:color w:val="000000"/>
                <w:szCs w:val="21"/>
              </w:rPr>
            </w:pPr>
            <w:r>
              <w:rPr>
                <w:rFonts w:ascii="仿宋_GB2312" w:hAnsi="宋体" w:eastAsia="仿宋_GB2312"/>
                <w:color w:val="000000"/>
                <w:szCs w:val="21"/>
              </w:rPr>
              <w:t>I</w:t>
            </w:r>
            <w:r>
              <w:rPr>
                <w:rFonts w:hint="eastAsia" w:ascii="仿宋_GB2312" w:hAnsi="宋体" w:eastAsia="仿宋_GB2312"/>
                <w:color w:val="000000"/>
                <w:szCs w:val="21"/>
              </w:rPr>
              <w:t>.工期紧张同时人员配备不足</w:t>
            </w:r>
          </w:p>
          <w:p w14:paraId="4D88EB1B">
            <w:pPr>
              <w:tabs>
                <w:tab w:val="left" w:pos="3917"/>
              </w:tabs>
              <w:topLinePunct/>
              <w:adjustRightInd w:val="0"/>
              <w:snapToGrid w:val="0"/>
              <w:spacing w:line="264" w:lineRule="auto"/>
              <w:jc w:val="left"/>
              <w:textAlignment w:val="center"/>
              <w:rPr>
                <w:rFonts w:ascii="仿宋_GB2312" w:hAnsi="宋体" w:eastAsia="仿宋_GB2312"/>
                <w:color w:val="000000"/>
                <w:szCs w:val="21"/>
              </w:rPr>
            </w:pPr>
            <w:r>
              <w:rPr>
                <w:rFonts w:ascii="仿宋_GB2312" w:hAnsi="宋体" w:eastAsia="仿宋_GB2312"/>
                <w:color w:val="000000"/>
                <w:szCs w:val="21"/>
              </w:rPr>
              <w:t>J</w:t>
            </w:r>
            <w:r>
              <w:rPr>
                <w:rFonts w:hint="eastAsia" w:ascii="仿宋_GB2312" w:hAnsi="宋体" w:eastAsia="仿宋_GB2312"/>
                <w:color w:val="000000"/>
                <w:szCs w:val="21"/>
              </w:rPr>
              <w:t>.建设单位的要求、认同和付出</w:t>
            </w:r>
          </w:p>
          <w:p w14:paraId="76E85F9E">
            <w:pPr>
              <w:tabs>
                <w:tab w:val="left" w:pos="3917"/>
              </w:tabs>
              <w:topLinePunct/>
              <w:adjustRightInd w:val="0"/>
              <w:snapToGrid w:val="0"/>
              <w:spacing w:line="264" w:lineRule="auto"/>
              <w:jc w:val="left"/>
              <w:textAlignment w:val="center"/>
              <w:rPr>
                <w:rFonts w:ascii="仿宋_GB2312" w:hAnsi="宋体" w:eastAsia="仿宋_GB2312"/>
                <w:color w:val="000000"/>
                <w:szCs w:val="21"/>
              </w:rPr>
            </w:pPr>
            <w:r>
              <w:rPr>
                <w:rFonts w:ascii="仿宋_GB2312" w:hAnsi="宋体" w:eastAsia="仿宋_GB2312"/>
                <w:color w:val="000000"/>
                <w:szCs w:val="21"/>
              </w:rPr>
              <w:t>K</w:t>
            </w:r>
            <w:r>
              <w:rPr>
                <w:rFonts w:hint="eastAsia" w:ascii="仿宋_GB2312" w:hAnsi="宋体" w:eastAsia="仿宋_GB2312"/>
                <w:color w:val="000000"/>
                <w:szCs w:val="21"/>
              </w:rPr>
              <w:t>.没有BIM收费标准或者收费指导意见</w:t>
            </w:r>
          </w:p>
        </w:tc>
      </w:tr>
      <w:tr w14:paraId="51D392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1097" w:hRule="atLeast"/>
          <w:jc w:val="center"/>
        </w:trPr>
        <w:tc>
          <w:tcPr>
            <w:tcW w:w="2059" w:type="dxa"/>
            <w:gridSpan w:val="2"/>
            <w:vMerge w:val="restart"/>
            <w:tcBorders>
              <w:left w:val="single" w:color="auto" w:sz="4" w:space="0"/>
              <w:right w:val="single" w:color="auto" w:sz="4" w:space="0"/>
            </w:tcBorders>
            <w:vAlign w:val="center"/>
          </w:tcPr>
          <w:p w14:paraId="432BB31A">
            <w:pPr>
              <w:topLinePunct/>
              <w:adjustRightInd w:val="0"/>
              <w:snapToGrid w:val="0"/>
              <w:spacing w:line="264" w:lineRule="auto"/>
              <w:jc w:val="center"/>
              <w:textAlignment w:val="center"/>
              <w:rPr>
                <w:rFonts w:ascii="仿宋_GB2312" w:hAnsi="宋体" w:eastAsia="仿宋_GB2312"/>
                <w:color w:val="000000"/>
                <w:szCs w:val="21"/>
              </w:rPr>
            </w:pPr>
            <w:r>
              <w:rPr>
                <w:rFonts w:hint="eastAsia" w:ascii="仿宋_GB2312" w:hAnsi="仿宋" w:eastAsia="仿宋_GB2312"/>
                <w:color w:val="000000"/>
                <w:szCs w:val="21"/>
              </w:rPr>
              <w:t>其他数字工程建设</w:t>
            </w:r>
          </w:p>
          <w:p w14:paraId="4964B5A5">
            <w:pPr>
              <w:topLinePunct/>
              <w:adjustRightInd w:val="0"/>
              <w:snapToGrid w:val="0"/>
              <w:spacing w:line="264" w:lineRule="auto"/>
              <w:textAlignment w:val="center"/>
              <w:rPr>
                <w:rFonts w:ascii="仿宋_GB2312" w:hAnsi="宋体" w:eastAsia="仿宋_GB2312"/>
                <w:color w:val="000000"/>
                <w:szCs w:val="21"/>
              </w:rPr>
            </w:pPr>
          </w:p>
        </w:tc>
        <w:tc>
          <w:tcPr>
            <w:tcW w:w="7927" w:type="dxa"/>
            <w:gridSpan w:val="14"/>
            <w:tcBorders>
              <w:left w:val="single" w:color="auto" w:sz="4" w:space="0"/>
              <w:right w:val="single" w:color="auto" w:sz="4" w:space="0"/>
            </w:tcBorders>
            <w:vAlign w:val="center"/>
          </w:tcPr>
          <w:p w14:paraId="104160A8">
            <w:pPr>
              <w:topLinePunct/>
              <w:spacing w:line="310" w:lineRule="exact"/>
              <w:textAlignment w:val="center"/>
              <w:rPr>
                <w:rFonts w:ascii="仿宋_GB2312" w:hAnsi="宋体" w:eastAsia="仿宋_GB2312"/>
                <w:color w:val="000000"/>
                <w:szCs w:val="21"/>
              </w:rPr>
            </w:pPr>
            <w:r>
              <w:rPr>
                <w:rFonts w:hint="eastAsia" w:ascii="仿宋_GB2312" w:hAnsi="宋体" w:eastAsia="仿宋_GB2312"/>
                <w:color w:val="000000"/>
                <w:szCs w:val="21"/>
              </w:rPr>
              <w:t>数字工程和数据采集</w:t>
            </w:r>
          </w:p>
          <w:p w14:paraId="5E711634">
            <w:pPr>
              <w:topLinePunct/>
              <w:spacing w:line="310" w:lineRule="exact"/>
              <w:textAlignment w:val="center"/>
              <w:rPr>
                <w:rFonts w:ascii="仿宋_GB2312" w:hAnsi="宋体" w:eastAsia="仿宋_GB2312"/>
                <w:color w:val="000000"/>
                <w:szCs w:val="21"/>
              </w:rPr>
            </w:pPr>
            <w:r>
              <w:rPr>
                <w:rFonts w:hint="eastAsia" w:ascii="仿宋_GB2312" w:hAnsi="宋体" w:eastAsia="仿宋_GB2312"/>
                <w:color w:val="000000"/>
                <w:szCs w:val="21"/>
              </w:rPr>
              <w:t>A.生产过程已实现数字化</w:t>
            </w:r>
          </w:p>
          <w:p w14:paraId="2BF3A3D0">
            <w:pPr>
              <w:topLinePunct/>
              <w:spacing w:line="310" w:lineRule="exact"/>
              <w:textAlignment w:val="center"/>
              <w:rPr>
                <w:rFonts w:ascii="仿宋_GB2312" w:hAnsi="宋体" w:eastAsia="仿宋_GB2312"/>
                <w:color w:val="000000"/>
                <w:szCs w:val="21"/>
              </w:rPr>
            </w:pPr>
            <w:r>
              <w:rPr>
                <w:rFonts w:hint="eastAsia" w:ascii="仿宋_GB2312" w:hAnsi="宋体" w:eastAsia="仿宋_GB2312"/>
                <w:color w:val="000000"/>
                <w:szCs w:val="21"/>
              </w:rPr>
              <w:t>B.已采集生产过程的数据，并建立数据中心</w:t>
            </w:r>
          </w:p>
          <w:p w14:paraId="0FDE4761">
            <w:pPr>
              <w:tabs>
                <w:tab w:val="left" w:pos="3917"/>
              </w:tabs>
              <w:topLinePunct/>
              <w:adjustRightInd w:val="0"/>
              <w:snapToGrid w:val="0"/>
              <w:spacing w:line="264" w:lineRule="auto"/>
              <w:jc w:val="left"/>
              <w:textAlignment w:val="center"/>
              <w:rPr>
                <w:rFonts w:ascii="仿宋_GB2312" w:hAnsi="宋体" w:eastAsia="仿宋_GB2312"/>
                <w:color w:val="000000"/>
                <w:szCs w:val="21"/>
              </w:rPr>
            </w:pPr>
            <w:r>
              <w:rPr>
                <w:rFonts w:hint="eastAsia" w:ascii="仿宋_GB2312" w:hAnsi="宋体" w:eastAsia="仿宋_GB2312"/>
                <w:color w:val="000000"/>
                <w:szCs w:val="21"/>
              </w:rPr>
              <w:t>C.企业管理、项目管理的主要数据来自于生产过程数据</w:t>
            </w:r>
          </w:p>
        </w:tc>
      </w:tr>
      <w:tr w14:paraId="6B6B16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975" w:hRule="atLeast"/>
          <w:jc w:val="center"/>
        </w:trPr>
        <w:tc>
          <w:tcPr>
            <w:tcW w:w="2059" w:type="dxa"/>
            <w:gridSpan w:val="2"/>
            <w:vMerge w:val="continue"/>
            <w:tcBorders>
              <w:left w:val="single" w:color="auto" w:sz="4" w:space="0"/>
              <w:right w:val="single" w:color="auto" w:sz="4" w:space="0"/>
            </w:tcBorders>
            <w:vAlign w:val="center"/>
          </w:tcPr>
          <w:p w14:paraId="6211DA29">
            <w:pPr>
              <w:topLinePunct/>
              <w:adjustRightInd w:val="0"/>
              <w:snapToGrid w:val="0"/>
              <w:spacing w:line="264" w:lineRule="auto"/>
              <w:textAlignment w:val="center"/>
              <w:rPr>
                <w:rFonts w:ascii="仿宋_GB2312" w:hAnsi="宋体" w:eastAsia="仿宋_GB2312"/>
                <w:color w:val="000000"/>
                <w:szCs w:val="21"/>
              </w:rPr>
            </w:pPr>
          </w:p>
        </w:tc>
        <w:tc>
          <w:tcPr>
            <w:tcW w:w="7927" w:type="dxa"/>
            <w:gridSpan w:val="14"/>
            <w:tcBorders>
              <w:left w:val="single" w:color="auto" w:sz="4" w:space="0"/>
              <w:right w:val="single" w:color="auto" w:sz="4" w:space="0"/>
            </w:tcBorders>
            <w:vAlign w:val="center"/>
          </w:tcPr>
          <w:p w14:paraId="03C6D7C8">
            <w:pPr>
              <w:topLinePunct/>
              <w:spacing w:line="310" w:lineRule="exact"/>
              <w:textAlignment w:val="center"/>
              <w:rPr>
                <w:rFonts w:ascii="仿宋_GB2312" w:hAnsi="宋体" w:eastAsia="仿宋_GB2312"/>
                <w:color w:val="000000"/>
                <w:szCs w:val="21"/>
              </w:rPr>
            </w:pPr>
            <w:r>
              <w:rPr>
                <w:rFonts w:hint="eastAsia" w:ascii="仿宋_GB2312" w:hAnsi="宋体" w:eastAsia="仿宋_GB2312"/>
                <w:color w:val="000000"/>
                <w:szCs w:val="21"/>
              </w:rPr>
              <w:t>数字化交付</w:t>
            </w:r>
          </w:p>
          <w:p w14:paraId="7C4363F3">
            <w:pPr>
              <w:topLinePunct/>
              <w:spacing w:line="310" w:lineRule="exact"/>
              <w:textAlignment w:val="center"/>
              <w:rPr>
                <w:rFonts w:ascii="仿宋_GB2312" w:hAnsi="宋体" w:eastAsia="仿宋_GB2312"/>
                <w:color w:val="000000"/>
                <w:szCs w:val="21"/>
              </w:rPr>
            </w:pPr>
            <w:r>
              <w:rPr>
                <w:rFonts w:hint="eastAsia" w:ascii="仿宋_GB2312" w:hAnsi="宋体" w:eastAsia="仿宋_GB2312"/>
                <w:color w:val="000000"/>
                <w:szCs w:val="21"/>
              </w:rPr>
              <w:t>A.成果实现数字化交付（数据交付、模型交付）</w:t>
            </w:r>
          </w:p>
          <w:p w14:paraId="0AAC6617">
            <w:pPr>
              <w:topLinePunct/>
              <w:spacing w:line="310" w:lineRule="exact"/>
              <w:textAlignment w:val="center"/>
              <w:rPr>
                <w:rFonts w:ascii="仿宋_GB2312" w:hAnsi="宋体" w:eastAsia="仿宋_GB2312"/>
                <w:color w:val="000000"/>
                <w:szCs w:val="21"/>
              </w:rPr>
            </w:pPr>
            <w:r>
              <w:rPr>
                <w:rFonts w:hint="eastAsia" w:ascii="仿宋_GB2312" w:hAnsi="宋体" w:eastAsia="仿宋_GB2312"/>
                <w:color w:val="000000"/>
                <w:szCs w:val="21"/>
              </w:rPr>
              <w:t>B.数字化交付用于工程建设多个环节（勘察、设计、施工、监测等）</w:t>
            </w:r>
          </w:p>
          <w:p w14:paraId="056D537A">
            <w:pPr>
              <w:tabs>
                <w:tab w:val="left" w:pos="3917"/>
              </w:tabs>
              <w:topLinePunct/>
              <w:adjustRightInd w:val="0"/>
              <w:snapToGrid w:val="0"/>
              <w:spacing w:line="264" w:lineRule="auto"/>
              <w:jc w:val="left"/>
              <w:textAlignment w:val="center"/>
              <w:rPr>
                <w:rFonts w:ascii="仿宋_GB2312" w:hAnsi="宋体" w:eastAsia="仿宋_GB2312"/>
                <w:color w:val="000000"/>
                <w:szCs w:val="21"/>
              </w:rPr>
            </w:pPr>
            <w:r>
              <w:rPr>
                <w:rFonts w:hint="eastAsia" w:ascii="仿宋_GB2312" w:hAnsi="宋体" w:eastAsia="仿宋_GB2312"/>
                <w:color w:val="000000"/>
                <w:szCs w:val="21"/>
              </w:rPr>
              <w:t>C.数字化交付服务于客户的项目运维</w:t>
            </w:r>
          </w:p>
        </w:tc>
      </w:tr>
      <w:tr w14:paraId="2FF34E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1561" w:hRule="atLeast"/>
          <w:jc w:val="center"/>
        </w:trPr>
        <w:tc>
          <w:tcPr>
            <w:tcW w:w="2059" w:type="dxa"/>
            <w:gridSpan w:val="2"/>
            <w:vMerge w:val="continue"/>
            <w:tcBorders>
              <w:left w:val="single" w:color="auto" w:sz="4" w:space="0"/>
              <w:right w:val="single" w:color="auto" w:sz="4" w:space="0"/>
            </w:tcBorders>
            <w:vAlign w:val="center"/>
          </w:tcPr>
          <w:p w14:paraId="1C010FA7">
            <w:pPr>
              <w:topLinePunct/>
              <w:adjustRightInd w:val="0"/>
              <w:snapToGrid w:val="0"/>
              <w:spacing w:line="264" w:lineRule="auto"/>
              <w:textAlignment w:val="center"/>
              <w:rPr>
                <w:rFonts w:ascii="仿宋_GB2312" w:hAnsi="宋体" w:eastAsia="仿宋_GB2312"/>
                <w:color w:val="000000"/>
                <w:szCs w:val="21"/>
              </w:rPr>
            </w:pPr>
          </w:p>
        </w:tc>
        <w:tc>
          <w:tcPr>
            <w:tcW w:w="7927" w:type="dxa"/>
            <w:gridSpan w:val="14"/>
            <w:tcBorders>
              <w:left w:val="single" w:color="auto" w:sz="4" w:space="0"/>
              <w:right w:val="single" w:color="auto" w:sz="4" w:space="0"/>
            </w:tcBorders>
            <w:vAlign w:val="center"/>
          </w:tcPr>
          <w:p w14:paraId="00E00AE6">
            <w:pPr>
              <w:topLinePunct/>
              <w:spacing w:line="310" w:lineRule="exact"/>
              <w:textAlignment w:val="center"/>
              <w:rPr>
                <w:rFonts w:ascii="仿宋_GB2312" w:hAnsi="宋体" w:eastAsia="仿宋_GB2312"/>
                <w:color w:val="000000"/>
                <w:szCs w:val="21"/>
              </w:rPr>
            </w:pPr>
            <w:r>
              <w:rPr>
                <w:rFonts w:hint="eastAsia" w:ascii="仿宋_GB2312" w:hAnsi="宋体" w:eastAsia="仿宋_GB2312"/>
                <w:color w:val="000000"/>
                <w:szCs w:val="21"/>
              </w:rPr>
              <w:t>数字化综合应用</w:t>
            </w:r>
          </w:p>
          <w:p w14:paraId="4485A1F3">
            <w:pPr>
              <w:topLinePunct/>
              <w:spacing w:line="310" w:lineRule="exact"/>
              <w:textAlignment w:val="center"/>
              <w:rPr>
                <w:rFonts w:ascii="仿宋_GB2312" w:hAnsi="宋体" w:eastAsia="仿宋_GB2312"/>
                <w:color w:val="000000"/>
                <w:szCs w:val="21"/>
              </w:rPr>
            </w:pPr>
            <w:r>
              <w:rPr>
                <w:rFonts w:hint="eastAsia" w:ascii="仿宋_GB2312" w:hAnsi="宋体" w:eastAsia="仿宋_GB2312"/>
                <w:color w:val="000000"/>
                <w:szCs w:val="21"/>
              </w:rPr>
              <w:t>A.绿建</w:t>
            </w:r>
          </w:p>
          <w:p w14:paraId="54E6EC7E">
            <w:pPr>
              <w:topLinePunct/>
              <w:spacing w:line="310" w:lineRule="exact"/>
              <w:textAlignment w:val="center"/>
              <w:rPr>
                <w:rFonts w:ascii="仿宋_GB2312" w:hAnsi="宋体" w:eastAsia="仿宋_GB2312"/>
                <w:color w:val="000000"/>
                <w:szCs w:val="21"/>
              </w:rPr>
            </w:pPr>
            <w:r>
              <w:rPr>
                <w:rFonts w:hint="eastAsia" w:ascii="仿宋_GB2312" w:hAnsi="宋体" w:eastAsia="仿宋_GB2312"/>
                <w:color w:val="000000"/>
                <w:szCs w:val="21"/>
              </w:rPr>
              <w:t>B.能耗</w:t>
            </w:r>
          </w:p>
          <w:p w14:paraId="2DC435AD">
            <w:pPr>
              <w:topLinePunct/>
              <w:spacing w:line="310" w:lineRule="exact"/>
              <w:textAlignment w:val="center"/>
              <w:rPr>
                <w:rFonts w:ascii="仿宋_GB2312" w:hAnsi="宋体" w:eastAsia="仿宋_GB2312"/>
                <w:color w:val="000000"/>
                <w:szCs w:val="21"/>
              </w:rPr>
            </w:pPr>
            <w:r>
              <w:rPr>
                <w:rFonts w:hint="eastAsia" w:ascii="仿宋_GB2312" w:hAnsi="宋体" w:eastAsia="仿宋_GB2312"/>
                <w:color w:val="000000"/>
                <w:szCs w:val="21"/>
              </w:rPr>
              <w:t>C.图像分析</w:t>
            </w:r>
          </w:p>
          <w:p w14:paraId="39AC7478">
            <w:pPr>
              <w:topLinePunct/>
              <w:spacing w:line="310" w:lineRule="exact"/>
              <w:textAlignment w:val="center"/>
              <w:rPr>
                <w:rFonts w:ascii="仿宋_GB2312" w:hAnsi="宋体" w:eastAsia="仿宋_GB2312"/>
                <w:color w:val="000000"/>
                <w:szCs w:val="21"/>
              </w:rPr>
            </w:pPr>
            <w:r>
              <w:rPr>
                <w:rFonts w:hint="eastAsia" w:ascii="仿宋_GB2312" w:hAnsi="宋体" w:eastAsia="仿宋_GB2312"/>
                <w:color w:val="000000"/>
                <w:szCs w:val="21"/>
              </w:rPr>
              <w:t>D.可视化</w:t>
            </w:r>
          </w:p>
          <w:p w14:paraId="1E162427">
            <w:pPr>
              <w:topLinePunct/>
              <w:spacing w:line="310" w:lineRule="exact"/>
              <w:textAlignment w:val="center"/>
              <w:rPr>
                <w:rFonts w:ascii="仿宋_GB2312" w:hAnsi="宋体" w:eastAsia="仿宋_GB2312"/>
                <w:color w:val="000000"/>
                <w:szCs w:val="21"/>
              </w:rPr>
            </w:pPr>
            <w:r>
              <w:rPr>
                <w:rFonts w:hint="eastAsia" w:ascii="仿宋_GB2312" w:hAnsi="宋体" w:eastAsia="仿宋_GB2312"/>
                <w:color w:val="000000"/>
                <w:szCs w:val="21"/>
              </w:rPr>
              <w:t>E.数字孪生</w:t>
            </w:r>
          </w:p>
        </w:tc>
      </w:tr>
      <w:tr w14:paraId="2A223E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1099" w:hRule="atLeast"/>
          <w:jc w:val="center"/>
        </w:trPr>
        <w:tc>
          <w:tcPr>
            <w:tcW w:w="2059" w:type="dxa"/>
            <w:gridSpan w:val="2"/>
            <w:tcBorders>
              <w:left w:val="single" w:color="auto" w:sz="4" w:space="0"/>
              <w:right w:val="single" w:color="auto" w:sz="4" w:space="0"/>
            </w:tcBorders>
            <w:vAlign w:val="center"/>
          </w:tcPr>
          <w:p w14:paraId="5F9261FB">
            <w:pPr>
              <w:topLinePunct/>
              <w:adjustRightInd w:val="0"/>
              <w:snapToGrid w:val="0"/>
              <w:spacing w:line="264" w:lineRule="auto"/>
              <w:jc w:val="center"/>
              <w:textAlignment w:val="center"/>
              <w:rPr>
                <w:rFonts w:ascii="仿宋_GB2312" w:hAnsi="宋体" w:eastAsia="仿宋_GB2312"/>
                <w:color w:val="000000"/>
                <w:szCs w:val="21"/>
              </w:rPr>
            </w:pPr>
            <w:r>
              <w:rPr>
                <w:rFonts w:hint="eastAsia" w:ascii="仿宋_GB2312" w:hAnsi="宋体" w:eastAsia="仿宋_GB2312"/>
                <w:color w:val="000000"/>
                <w:szCs w:val="21"/>
              </w:rPr>
              <w:t>AI技术应用</w:t>
            </w:r>
          </w:p>
        </w:tc>
        <w:tc>
          <w:tcPr>
            <w:tcW w:w="7927" w:type="dxa"/>
            <w:gridSpan w:val="14"/>
            <w:tcBorders>
              <w:left w:val="single" w:color="auto" w:sz="4" w:space="0"/>
              <w:right w:val="single" w:color="auto" w:sz="4" w:space="0"/>
            </w:tcBorders>
          </w:tcPr>
          <w:p w14:paraId="615B02B4">
            <w:pPr>
              <w:topLinePunct/>
              <w:spacing w:line="310" w:lineRule="exact"/>
              <w:textAlignment w:val="center"/>
              <w:rPr>
                <w:rFonts w:ascii="仿宋_GB2312" w:hAnsi="宋体" w:eastAsia="仿宋_GB2312"/>
                <w:color w:val="000000"/>
                <w:szCs w:val="21"/>
              </w:rPr>
            </w:pPr>
            <w:r>
              <w:rPr>
                <w:rFonts w:hint="eastAsia" w:ascii="仿宋_GB2312" w:hAnsi="宋体" w:eastAsia="仿宋_GB2312"/>
                <w:color w:val="000000"/>
                <w:szCs w:val="21"/>
              </w:rPr>
              <w:t>有必要应用AI技术的领域是（可多选）</w:t>
            </w:r>
          </w:p>
          <w:p w14:paraId="144DBBA2">
            <w:pPr>
              <w:topLinePunct/>
              <w:spacing w:line="310" w:lineRule="exact"/>
              <w:textAlignment w:val="center"/>
              <w:rPr>
                <w:rFonts w:ascii="仿宋_GB2312" w:hAnsi="宋体" w:eastAsia="仿宋_GB2312"/>
                <w:color w:val="000000"/>
                <w:szCs w:val="21"/>
              </w:rPr>
            </w:pPr>
            <w:r>
              <w:rPr>
                <w:rFonts w:hint="eastAsia" w:ascii="仿宋_GB2312" w:hAnsi="宋体" w:eastAsia="仿宋_GB2312"/>
                <w:color w:val="000000"/>
                <w:szCs w:val="21"/>
              </w:rPr>
              <w:t>A.行业工程质量监管   B.智能化审图</w:t>
            </w:r>
          </w:p>
          <w:p w14:paraId="4B92E8BF">
            <w:pPr>
              <w:tabs>
                <w:tab w:val="left" w:pos="3917"/>
              </w:tabs>
              <w:topLinePunct/>
              <w:adjustRightInd w:val="0"/>
              <w:snapToGrid w:val="0"/>
              <w:spacing w:line="264" w:lineRule="auto"/>
              <w:jc w:val="left"/>
              <w:textAlignment w:val="center"/>
              <w:rPr>
                <w:rFonts w:ascii="仿宋_GB2312" w:hAnsi="宋体" w:eastAsia="仿宋_GB2312"/>
                <w:color w:val="000000"/>
                <w:szCs w:val="21"/>
              </w:rPr>
            </w:pPr>
            <w:r>
              <w:rPr>
                <w:rFonts w:hint="eastAsia" w:ascii="仿宋_GB2312" w:hAnsi="宋体" w:eastAsia="仿宋_GB2312"/>
                <w:color w:val="000000"/>
                <w:szCs w:val="21"/>
              </w:rPr>
              <w:t>C.智能化勘察、设计   D.企业内部管理</w:t>
            </w:r>
          </w:p>
        </w:tc>
      </w:tr>
      <w:tr w14:paraId="799030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1414" w:hRule="atLeast"/>
          <w:jc w:val="center"/>
        </w:trPr>
        <w:tc>
          <w:tcPr>
            <w:tcW w:w="2059" w:type="dxa"/>
            <w:gridSpan w:val="2"/>
            <w:vMerge w:val="restart"/>
            <w:tcBorders>
              <w:left w:val="single" w:color="auto" w:sz="4" w:space="0"/>
              <w:right w:val="single" w:color="auto" w:sz="4" w:space="0"/>
            </w:tcBorders>
            <w:vAlign w:val="center"/>
          </w:tcPr>
          <w:p w14:paraId="4ABF8C99">
            <w:pPr>
              <w:topLinePunct/>
              <w:adjustRightInd w:val="0"/>
              <w:snapToGrid w:val="0"/>
              <w:spacing w:line="264" w:lineRule="auto"/>
              <w:jc w:val="center"/>
              <w:textAlignment w:val="center"/>
              <w:rPr>
                <w:rFonts w:ascii="仿宋_GB2312" w:hAnsi="宋体" w:eastAsia="仿宋_GB2312"/>
                <w:color w:val="000000"/>
                <w:szCs w:val="21"/>
              </w:rPr>
            </w:pPr>
            <w:r>
              <w:rPr>
                <w:rFonts w:hint="eastAsia" w:ascii="仿宋_GB2312" w:hAnsi="宋体" w:eastAsia="仿宋_GB2312"/>
                <w:color w:val="000000"/>
                <w:szCs w:val="21"/>
              </w:rPr>
              <w:t>互联网应用</w:t>
            </w:r>
          </w:p>
        </w:tc>
        <w:tc>
          <w:tcPr>
            <w:tcW w:w="7927" w:type="dxa"/>
            <w:gridSpan w:val="14"/>
            <w:tcBorders>
              <w:left w:val="single" w:color="auto" w:sz="4" w:space="0"/>
              <w:right w:val="single" w:color="auto" w:sz="4" w:space="0"/>
            </w:tcBorders>
            <w:vAlign w:val="center"/>
          </w:tcPr>
          <w:p w14:paraId="40CBF4BE">
            <w:pPr>
              <w:topLinePunct/>
              <w:adjustRightInd w:val="0"/>
              <w:snapToGrid w:val="0"/>
              <w:spacing w:line="264" w:lineRule="auto"/>
              <w:textAlignment w:val="center"/>
              <w:rPr>
                <w:rFonts w:ascii="仿宋_GB2312" w:hAnsi="宋体" w:eastAsia="仿宋_GB2312"/>
                <w:color w:val="000000"/>
                <w:szCs w:val="21"/>
              </w:rPr>
            </w:pPr>
            <w:r>
              <w:rPr>
                <w:rFonts w:hint="eastAsia" w:ascii="仿宋_GB2312" w:hAnsi="宋体" w:eastAsia="仿宋_GB2312"/>
                <w:color w:val="000000"/>
                <w:szCs w:val="21"/>
              </w:rPr>
              <w:t>您单位可使用的互联网办公应用有：（可多选）</w:t>
            </w:r>
          </w:p>
          <w:p w14:paraId="51EEE98C">
            <w:pPr>
              <w:topLinePunct/>
              <w:adjustRightInd w:val="0"/>
              <w:snapToGrid w:val="0"/>
              <w:spacing w:line="264" w:lineRule="auto"/>
              <w:textAlignment w:val="center"/>
              <w:rPr>
                <w:rFonts w:ascii="仿宋_GB2312" w:hAnsi="宋体" w:eastAsia="仿宋_GB2312"/>
                <w:color w:val="000000"/>
                <w:szCs w:val="21"/>
              </w:rPr>
            </w:pPr>
            <w:r>
              <w:rPr>
                <w:rFonts w:hint="eastAsia" w:ascii="仿宋_GB2312" w:hAnsi="宋体" w:eastAsia="仿宋_GB2312"/>
                <w:color w:val="000000"/>
                <w:szCs w:val="21"/>
              </w:rPr>
              <w:t>A.报销、借款等财务事项</w:t>
            </w:r>
          </w:p>
          <w:p w14:paraId="0F911871">
            <w:pPr>
              <w:topLinePunct/>
              <w:adjustRightInd w:val="0"/>
              <w:snapToGrid w:val="0"/>
              <w:spacing w:line="264" w:lineRule="auto"/>
              <w:textAlignment w:val="center"/>
              <w:rPr>
                <w:rFonts w:ascii="仿宋_GB2312" w:hAnsi="宋体" w:eastAsia="仿宋_GB2312"/>
                <w:color w:val="000000"/>
                <w:szCs w:val="21"/>
              </w:rPr>
            </w:pPr>
            <w:r>
              <w:rPr>
                <w:rFonts w:hint="eastAsia" w:ascii="仿宋_GB2312" w:hAnsi="宋体" w:eastAsia="仿宋_GB2312"/>
                <w:color w:val="000000"/>
                <w:szCs w:val="21"/>
              </w:rPr>
              <w:t xml:space="preserve">B.请销假、用车、用章、物品借用和公文批转签等办公事项 </w:t>
            </w:r>
          </w:p>
          <w:p w14:paraId="4AEE8941">
            <w:pPr>
              <w:topLinePunct/>
              <w:adjustRightInd w:val="0"/>
              <w:snapToGrid w:val="0"/>
              <w:spacing w:line="264" w:lineRule="auto"/>
              <w:textAlignment w:val="center"/>
              <w:rPr>
                <w:rFonts w:ascii="仿宋_GB2312" w:hAnsi="宋体" w:eastAsia="仿宋_GB2312"/>
                <w:color w:val="000000"/>
                <w:szCs w:val="21"/>
              </w:rPr>
            </w:pPr>
            <w:r>
              <w:rPr>
                <w:rFonts w:hint="eastAsia" w:ascii="仿宋_GB2312" w:hAnsi="宋体" w:eastAsia="仿宋_GB2312"/>
                <w:color w:val="000000"/>
                <w:szCs w:val="21"/>
              </w:rPr>
              <w:t xml:space="preserve">C.合同、投标等经营事项   </w:t>
            </w:r>
          </w:p>
          <w:p w14:paraId="75DE9CD1">
            <w:pPr>
              <w:topLinePunct/>
              <w:adjustRightInd w:val="0"/>
              <w:snapToGrid w:val="0"/>
              <w:spacing w:line="264" w:lineRule="auto"/>
              <w:textAlignment w:val="center"/>
              <w:rPr>
                <w:rFonts w:ascii="仿宋_GB2312" w:hAnsi="宋体" w:eastAsia="仿宋_GB2312"/>
                <w:color w:val="000000"/>
                <w:szCs w:val="21"/>
              </w:rPr>
            </w:pPr>
            <w:r>
              <w:rPr>
                <w:rFonts w:hint="eastAsia" w:ascii="仿宋_GB2312" w:hAnsi="宋体" w:eastAsia="仿宋_GB2312"/>
                <w:color w:val="000000"/>
                <w:szCs w:val="21"/>
              </w:rPr>
              <w:t>D.档案借阅、归还等图档事项</w:t>
            </w:r>
          </w:p>
        </w:tc>
      </w:tr>
      <w:tr w14:paraId="330792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1414" w:hRule="atLeast"/>
          <w:jc w:val="center"/>
        </w:trPr>
        <w:tc>
          <w:tcPr>
            <w:tcW w:w="2059" w:type="dxa"/>
            <w:gridSpan w:val="2"/>
            <w:vMerge w:val="continue"/>
            <w:tcBorders>
              <w:left w:val="single" w:color="auto" w:sz="4" w:space="0"/>
              <w:right w:val="single" w:color="auto" w:sz="4" w:space="0"/>
            </w:tcBorders>
            <w:vAlign w:val="center"/>
          </w:tcPr>
          <w:p w14:paraId="08FC0D01">
            <w:pPr>
              <w:topLinePunct/>
              <w:spacing w:line="240" w:lineRule="exact"/>
              <w:jc w:val="center"/>
              <w:textAlignment w:val="center"/>
              <w:rPr>
                <w:rFonts w:ascii="仿宋_GB2312" w:hAnsi="宋体" w:eastAsia="仿宋_GB2312"/>
                <w:color w:val="000000"/>
                <w:szCs w:val="21"/>
              </w:rPr>
            </w:pPr>
          </w:p>
        </w:tc>
        <w:tc>
          <w:tcPr>
            <w:tcW w:w="7927" w:type="dxa"/>
            <w:gridSpan w:val="14"/>
            <w:tcBorders>
              <w:left w:val="single" w:color="auto" w:sz="4" w:space="0"/>
              <w:right w:val="single" w:color="auto" w:sz="4" w:space="0"/>
            </w:tcBorders>
            <w:vAlign w:val="center"/>
          </w:tcPr>
          <w:p w14:paraId="21BD4FC7">
            <w:pPr>
              <w:topLinePunct/>
              <w:adjustRightInd w:val="0"/>
              <w:snapToGrid w:val="0"/>
              <w:spacing w:line="264" w:lineRule="auto"/>
              <w:textAlignment w:val="center"/>
              <w:rPr>
                <w:rFonts w:ascii="仿宋_GB2312" w:hAnsi="宋体" w:eastAsia="仿宋_GB2312"/>
                <w:color w:val="000000"/>
                <w:szCs w:val="21"/>
              </w:rPr>
            </w:pPr>
            <w:r>
              <w:rPr>
                <w:rFonts w:hint="eastAsia" w:ascii="仿宋_GB2312" w:hAnsi="宋体" w:eastAsia="仿宋_GB2312"/>
                <w:color w:val="000000"/>
                <w:szCs w:val="21"/>
              </w:rPr>
              <w:t>您单位项目团队可采用互联网应用有：（可多选）</w:t>
            </w:r>
          </w:p>
          <w:p w14:paraId="7B600524">
            <w:pPr>
              <w:topLinePunct/>
              <w:adjustRightInd w:val="0"/>
              <w:snapToGrid w:val="0"/>
              <w:spacing w:line="264" w:lineRule="auto"/>
              <w:textAlignment w:val="center"/>
              <w:rPr>
                <w:rFonts w:ascii="仿宋_GB2312" w:hAnsi="宋体" w:eastAsia="仿宋_GB2312"/>
                <w:color w:val="000000"/>
                <w:szCs w:val="21"/>
              </w:rPr>
            </w:pPr>
            <w:r>
              <w:rPr>
                <w:rFonts w:hint="eastAsia" w:ascii="仿宋_GB2312" w:hAnsi="宋体" w:eastAsia="仿宋_GB2312"/>
                <w:color w:val="000000"/>
                <w:szCs w:val="21"/>
              </w:rPr>
              <w:t xml:space="preserve">A.项目组消息、语音、视频以及文件沟通 </w:t>
            </w:r>
          </w:p>
          <w:p w14:paraId="3CC971D6">
            <w:pPr>
              <w:topLinePunct/>
              <w:adjustRightInd w:val="0"/>
              <w:snapToGrid w:val="0"/>
              <w:spacing w:line="264" w:lineRule="auto"/>
              <w:textAlignment w:val="center"/>
              <w:rPr>
                <w:rFonts w:ascii="仿宋_GB2312" w:hAnsi="宋体" w:eastAsia="仿宋_GB2312"/>
                <w:color w:val="000000"/>
                <w:szCs w:val="21"/>
              </w:rPr>
            </w:pPr>
            <w:r>
              <w:rPr>
                <w:rFonts w:hint="eastAsia" w:ascii="仿宋_GB2312" w:hAnsi="宋体" w:eastAsia="仿宋_GB2312"/>
                <w:color w:val="000000"/>
                <w:szCs w:val="21"/>
              </w:rPr>
              <w:t xml:space="preserve">B.项目立项、分解、策划并下达任务 </w:t>
            </w:r>
          </w:p>
          <w:p w14:paraId="0B671F3E">
            <w:pPr>
              <w:topLinePunct/>
              <w:adjustRightInd w:val="0"/>
              <w:snapToGrid w:val="0"/>
              <w:spacing w:line="264" w:lineRule="auto"/>
              <w:textAlignment w:val="center"/>
              <w:rPr>
                <w:rFonts w:ascii="仿宋_GB2312" w:hAnsi="宋体" w:eastAsia="仿宋_GB2312"/>
                <w:color w:val="000000"/>
                <w:szCs w:val="21"/>
              </w:rPr>
            </w:pPr>
            <w:r>
              <w:rPr>
                <w:rFonts w:hint="eastAsia" w:ascii="仿宋_GB2312" w:hAnsi="宋体" w:eastAsia="仿宋_GB2312"/>
                <w:color w:val="000000"/>
                <w:szCs w:val="21"/>
              </w:rPr>
              <w:t xml:space="preserve">C.项目看板、甘特图、OPPM、工时管理等工具   </w:t>
            </w:r>
          </w:p>
          <w:p w14:paraId="64FC9314">
            <w:pPr>
              <w:topLinePunct/>
              <w:adjustRightInd w:val="0"/>
              <w:snapToGrid w:val="0"/>
              <w:spacing w:line="264" w:lineRule="auto"/>
              <w:textAlignment w:val="center"/>
              <w:rPr>
                <w:rFonts w:ascii="仿宋_GB2312" w:hAnsi="宋体" w:eastAsia="仿宋_GB2312"/>
                <w:color w:val="000000"/>
                <w:szCs w:val="21"/>
              </w:rPr>
            </w:pPr>
            <w:r>
              <w:rPr>
                <w:rFonts w:hint="eastAsia" w:ascii="仿宋_GB2312" w:hAnsi="宋体" w:eastAsia="仿宋_GB2312"/>
                <w:color w:val="000000"/>
                <w:szCs w:val="21"/>
              </w:rPr>
              <w:t xml:space="preserve">D.项目全过程的质量、成果及费用的管理 </w:t>
            </w:r>
          </w:p>
          <w:p w14:paraId="0C306D46">
            <w:pPr>
              <w:topLinePunct/>
              <w:adjustRightInd w:val="0"/>
              <w:snapToGrid w:val="0"/>
              <w:spacing w:line="264" w:lineRule="auto"/>
              <w:textAlignment w:val="center"/>
              <w:rPr>
                <w:rFonts w:ascii="仿宋_GB2312" w:hAnsi="宋体" w:eastAsia="仿宋_GB2312"/>
                <w:color w:val="000000"/>
                <w:szCs w:val="21"/>
              </w:rPr>
            </w:pPr>
            <w:r>
              <w:rPr>
                <w:rFonts w:hint="eastAsia" w:ascii="仿宋_GB2312" w:hAnsi="宋体" w:eastAsia="仿宋_GB2312"/>
                <w:color w:val="000000"/>
                <w:szCs w:val="21"/>
              </w:rPr>
              <w:t>E.多参与方、多专业间的协同设计与管理</w:t>
            </w:r>
          </w:p>
        </w:tc>
      </w:tr>
      <w:tr w14:paraId="408847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1414" w:hRule="atLeast"/>
          <w:jc w:val="center"/>
        </w:trPr>
        <w:tc>
          <w:tcPr>
            <w:tcW w:w="2059" w:type="dxa"/>
            <w:gridSpan w:val="2"/>
            <w:vMerge w:val="continue"/>
            <w:tcBorders>
              <w:left w:val="single" w:color="auto" w:sz="4" w:space="0"/>
              <w:right w:val="single" w:color="auto" w:sz="4" w:space="0"/>
            </w:tcBorders>
            <w:vAlign w:val="center"/>
          </w:tcPr>
          <w:p w14:paraId="3D9BD2CA">
            <w:pPr>
              <w:topLinePunct/>
              <w:spacing w:line="240" w:lineRule="exact"/>
              <w:jc w:val="center"/>
              <w:textAlignment w:val="center"/>
              <w:rPr>
                <w:rFonts w:ascii="仿宋_GB2312" w:hAnsi="宋体" w:eastAsia="仿宋_GB2312"/>
                <w:color w:val="000000"/>
                <w:szCs w:val="21"/>
              </w:rPr>
            </w:pPr>
          </w:p>
        </w:tc>
        <w:tc>
          <w:tcPr>
            <w:tcW w:w="7927" w:type="dxa"/>
            <w:gridSpan w:val="14"/>
            <w:tcBorders>
              <w:left w:val="single" w:color="auto" w:sz="4" w:space="0"/>
              <w:right w:val="single" w:color="auto" w:sz="4" w:space="0"/>
            </w:tcBorders>
            <w:vAlign w:val="center"/>
          </w:tcPr>
          <w:p w14:paraId="5BDE9B5F">
            <w:pPr>
              <w:topLinePunct/>
              <w:adjustRightInd w:val="0"/>
              <w:snapToGrid w:val="0"/>
              <w:spacing w:line="264" w:lineRule="auto"/>
              <w:textAlignment w:val="center"/>
              <w:rPr>
                <w:rFonts w:ascii="仿宋_GB2312" w:hAnsi="宋体" w:eastAsia="仿宋_GB2312"/>
                <w:color w:val="000000"/>
                <w:szCs w:val="21"/>
              </w:rPr>
            </w:pPr>
            <w:r>
              <w:rPr>
                <w:rFonts w:hint="eastAsia" w:ascii="仿宋_GB2312" w:hAnsi="宋体" w:eastAsia="仿宋_GB2312"/>
                <w:color w:val="000000"/>
                <w:szCs w:val="21"/>
              </w:rPr>
              <w:t>您单位为外部单位提供互联网服务有：（可多选）</w:t>
            </w:r>
          </w:p>
          <w:p w14:paraId="673439A6">
            <w:pPr>
              <w:topLinePunct/>
              <w:adjustRightInd w:val="0"/>
              <w:snapToGrid w:val="0"/>
              <w:spacing w:line="264" w:lineRule="auto"/>
              <w:textAlignment w:val="center"/>
              <w:rPr>
                <w:rFonts w:ascii="仿宋_GB2312" w:hAnsi="宋体" w:eastAsia="仿宋_GB2312"/>
                <w:color w:val="000000"/>
                <w:szCs w:val="21"/>
              </w:rPr>
            </w:pPr>
            <w:r>
              <w:rPr>
                <w:rFonts w:hint="eastAsia" w:ascii="仿宋_GB2312" w:hAnsi="宋体" w:eastAsia="仿宋_GB2312"/>
                <w:color w:val="000000"/>
                <w:szCs w:val="21"/>
              </w:rPr>
              <w:t xml:space="preserve">A.公司网站发布新闻以及重要活动 </w:t>
            </w:r>
          </w:p>
          <w:p w14:paraId="0C6CE54B">
            <w:pPr>
              <w:topLinePunct/>
              <w:adjustRightInd w:val="0"/>
              <w:snapToGrid w:val="0"/>
              <w:spacing w:line="264" w:lineRule="auto"/>
              <w:textAlignment w:val="center"/>
              <w:rPr>
                <w:rFonts w:ascii="仿宋_GB2312" w:hAnsi="宋体" w:eastAsia="仿宋_GB2312"/>
                <w:color w:val="000000"/>
                <w:szCs w:val="21"/>
              </w:rPr>
            </w:pPr>
            <w:r>
              <w:rPr>
                <w:rFonts w:hint="eastAsia" w:ascii="仿宋_GB2312" w:hAnsi="宋体" w:eastAsia="仿宋_GB2312"/>
                <w:color w:val="000000"/>
                <w:szCs w:val="21"/>
              </w:rPr>
              <w:t>B.提供甲方、设计、施工、监理等项目协作的平台</w:t>
            </w:r>
          </w:p>
          <w:p w14:paraId="62CCD74F">
            <w:pPr>
              <w:topLinePunct/>
              <w:adjustRightInd w:val="0"/>
              <w:snapToGrid w:val="0"/>
              <w:spacing w:line="264" w:lineRule="auto"/>
              <w:textAlignment w:val="center"/>
              <w:rPr>
                <w:rFonts w:ascii="仿宋_GB2312" w:hAnsi="宋体" w:eastAsia="仿宋_GB2312"/>
                <w:color w:val="000000"/>
                <w:szCs w:val="21"/>
              </w:rPr>
            </w:pPr>
            <w:r>
              <w:rPr>
                <w:rFonts w:hint="eastAsia" w:ascii="仿宋_GB2312" w:hAnsi="宋体" w:eastAsia="仿宋_GB2312"/>
                <w:color w:val="000000"/>
                <w:szCs w:val="21"/>
              </w:rPr>
              <w:t xml:space="preserve">C.管理协作项目的生产过程 </w:t>
            </w:r>
          </w:p>
          <w:p w14:paraId="1D57C53E">
            <w:pPr>
              <w:topLinePunct/>
              <w:spacing w:line="310" w:lineRule="exact"/>
              <w:textAlignment w:val="center"/>
              <w:rPr>
                <w:rFonts w:ascii="仿宋_GB2312" w:hAnsi="宋体" w:eastAsia="仿宋_GB2312"/>
                <w:color w:val="000000"/>
                <w:szCs w:val="21"/>
              </w:rPr>
            </w:pPr>
            <w:r>
              <w:rPr>
                <w:rFonts w:hint="eastAsia" w:ascii="仿宋_GB2312" w:hAnsi="宋体" w:eastAsia="仿宋_GB2312"/>
                <w:color w:val="000000"/>
                <w:szCs w:val="21"/>
              </w:rPr>
              <w:t>D.提供项目现场服务</w:t>
            </w:r>
          </w:p>
        </w:tc>
      </w:tr>
      <w:tr w14:paraId="74BC01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987" w:hRule="atLeast"/>
          <w:jc w:val="center"/>
        </w:trPr>
        <w:tc>
          <w:tcPr>
            <w:tcW w:w="2059" w:type="dxa"/>
            <w:gridSpan w:val="2"/>
            <w:vMerge w:val="continue"/>
            <w:tcBorders>
              <w:left w:val="single" w:color="auto" w:sz="4" w:space="0"/>
              <w:right w:val="single" w:color="auto" w:sz="4" w:space="0"/>
            </w:tcBorders>
            <w:vAlign w:val="center"/>
          </w:tcPr>
          <w:p w14:paraId="607B02E0">
            <w:pPr>
              <w:topLinePunct/>
              <w:spacing w:line="240" w:lineRule="exact"/>
              <w:jc w:val="center"/>
              <w:textAlignment w:val="center"/>
              <w:rPr>
                <w:rFonts w:ascii="仿宋_GB2312" w:hAnsi="宋体" w:eastAsia="仿宋_GB2312"/>
                <w:color w:val="000000"/>
                <w:szCs w:val="21"/>
              </w:rPr>
            </w:pPr>
          </w:p>
        </w:tc>
        <w:tc>
          <w:tcPr>
            <w:tcW w:w="7927" w:type="dxa"/>
            <w:gridSpan w:val="14"/>
            <w:tcBorders>
              <w:left w:val="single" w:color="auto" w:sz="4" w:space="0"/>
              <w:bottom w:val="single" w:color="auto" w:sz="4" w:space="0"/>
              <w:right w:val="single" w:color="auto" w:sz="4" w:space="0"/>
            </w:tcBorders>
            <w:vAlign w:val="center"/>
          </w:tcPr>
          <w:p w14:paraId="7D3DAA0C">
            <w:pPr>
              <w:topLinePunct/>
              <w:adjustRightInd w:val="0"/>
              <w:snapToGrid w:val="0"/>
              <w:spacing w:line="264" w:lineRule="auto"/>
              <w:textAlignment w:val="center"/>
              <w:rPr>
                <w:rFonts w:ascii="仿宋_GB2312" w:hAnsi="宋体" w:eastAsia="仿宋_GB2312"/>
                <w:color w:val="000000"/>
                <w:szCs w:val="21"/>
              </w:rPr>
            </w:pPr>
            <w:r>
              <w:rPr>
                <w:rFonts w:hint="eastAsia" w:ascii="仿宋_GB2312" w:hAnsi="宋体" w:eastAsia="仿宋_GB2312"/>
                <w:color w:val="000000"/>
                <w:szCs w:val="21"/>
              </w:rPr>
              <w:t>您单位网络边界安全的情况为：（可多选）</w:t>
            </w:r>
          </w:p>
          <w:p w14:paraId="194B6F00">
            <w:pPr>
              <w:topLinePunct/>
              <w:adjustRightInd w:val="0"/>
              <w:snapToGrid w:val="0"/>
              <w:spacing w:line="264" w:lineRule="auto"/>
              <w:textAlignment w:val="center"/>
              <w:rPr>
                <w:rFonts w:ascii="仿宋_GB2312" w:hAnsi="宋体" w:eastAsia="仿宋_GB2312"/>
                <w:color w:val="000000"/>
                <w:szCs w:val="21"/>
              </w:rPr>
            </w:pPr>
            <w:r>
              <w:rPr>
                <w:rFonts w:hint="eastAsia" w:ascii="仿宋_GB2312" w:hAnsi="宋体" w:eastAsia="仿宋_GB2312"/>
                <w:color w:val="000000"/>
                <w:szCs w:val="21"/>
              </w:rPr>
              <w:t>A.外网管制</w:t>
            </w:r>
          </w:p>
          <w:p w14:paraId="10A015C6">
            <w:pPr>
              <w:topLinePunct/>
              <w:adjustRightInd w:val="0"/>
              <w:snapToGrid w:val="0"/>
              <w:spacing w:line="264" w:lineRule="auto"/>
              <w:textAlignment w:val="center"/>
              <w:rPr>
                <w:rFonts w:ascii="仿宋_GB2312" w:hAnsi="宋体" w:eastAsia="仿宋_GB2312"/>
                <w:color w:val="000000"/>
                <w:szCs w:val="21"/>
              </w:rPr>
            </w:pPr>
            <w:r>
              <w:rPr>
                <w:rFonts w:hint="eastAsia" w:ascii="仿宋_GB2312" w:hAnsi="宋体" w:eastAsia="仿宋_GB2312"/>
                <w:color w:val="000000"/>
                <w:szCs w:val="21"/>
              </w:rPr>
              <w:t>B.有互联网出口</w:t>
            </w:r>
          </w:p>
          <w:p w14:paraId="657C089E">
            <w:pPr>
              <w:topLinePunct/>
              <w:adjustRightInd w:val="0"/>
              <w:snapToGrid w:val="0"/>
              <w:spacing w:line="264" w:lineRule="auto"/>
              <w:textAlignment w:val="center"/>
              <w:rPr>
                <w:rFonts w:ascii="仿宋_GB2312" w:hAnsi="宋体" w:eastAsia="仿宋_GB2312"/>
                <w:color w:val="000000"/>
                <w:szCs w:val="21"/>
              </w:rPr>
            </w:pPr>
            <w:r>
              <w:rPr>
                <w:rFonts w:hint="eastAsia" w:ascii="仿宋_GB2312" w:hAnsi="宋体" w:eastAsia="仿宋_GB2312"/>
                <w:color w:val="000000"/>
                <w:szCs w:val="21"/>
              </w:rPr>
              <w:t xml:space="preserve">C.有独立外网IP </w:t>
            </w:r>
          </w:p>
          <w:p w14:paraId="1D7621B3">
            <w:pPr>
              <w:topLinePunct/>
              <w:spacing w:line="310" w:lineRule="exact"/>
              <w:textAlignment w:val="center"/>
              <w:rPr>
                <w:rFonts w:ascii="仿宋_GB2312" w:hAnsi="宋体" w:eastAsia="仿宋_GB2312"/>
                <w:color w:val="000000"/>
                <w:szCs w:val="21"/>
              </w:rPr>
            </w:pPr>
            <w:r>
              <w:rPr>
                <w:rFonts w:hint="eastAsia" w:ascii="仿宋_GB2312" w:hAnsi="宋体" w:eastAsia="仿宋_GB2312"/>
                <w:color w:val="000000"/>
                <w:szCs w:val="21"/>
              </w:rPr>
              <w:t>D.内外网隔离</w:t>
            </w:r>
          </w:p>
        </w:tc>
      </w:tr>
      <w:tr w14:paraId="37BFD2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1725" w:hRule="atLeast"/>
          <w:jc w:val="center"/>
        </w:trPr>
        <w:tc>
          <w:tcPr>
            <w:tcW w:w="2059" w:type="dxa"/>
            <w:gridSpan w:val="2"/>
            <w:vMerge w:val="restart"/>
            <w:tcBorders>
              <w:left w:val="single" w:color="auto" w:sz="4" w:space="0"/>
              <w:right w:val="single" w:color="auto" w:sz="4" w:space="0"/>
            </w:tcBorders>
            <w:vAlign w:val="center"/>
          </w:tcPr>
          <w:p w14:paraId="0A712ED5">
            <w:pPr>
              <w:topLinePunct/>
              <w:adjustRightInd w:val="0"/>
              <w:snapToGrid w:val="0"/>
              <w:spacing w:line="264" w:lineRule="auto"/>
              <w:jc w:val="center"/>
              <w:textAlignment w:val="center"/>
              <w:rPr>
                <w:rFonts w:hint="eastAsia" w:ascii="仿宋_GB2312" w:hAnsi="宋体" w:eastAsia="仿宋_GB2312"/>
                <w:color w:val="000000"/>
                <w:szCs w:val="21"/>
              </w:rPr>
            </w:pPr>
            <w:r>
              <w:rPr>
                <w:rFonts w:hint="eastAsia" w:ascii="仿宋_GB2312" w:hAnsi="宋体" w:eastAsia="仿宋_GB2312"/>
                <w:color w:val="000000"/>
                <w:szCs w:val="21"/>
              </w:rPr>
              <w:t>云计算应用</w:t>
            </w:r>
          </w:p>
        </w:tc>
        <w:tc>
          <w:tcPr>
            <w:tcW w:w="7927" w:type="dxa"/>
            <w:gridSpan w:val="14"/>
            <w:tcBorders>
              <w:left w:val="single" w:color="auto" w:sz="4" w:space="0"/>
              <w:bottom w:val="single" w:color="auto" w:sz="4" w:space="0"/>
              <w:right w:val="single" w:color="auto" w:sz="4" w:space="0"/>
            </w:tcBorders>
            <w:vAlign w:val="center"/>
          </w:tcPr>
          <w:p w14:paraId="76ACD8C8">
            <w:pPr>
              <w:topLinePunct/>
              <w:adjustRightInd w:val="0"/>
              <w:snapToGrid w:val="0"/>
              <w:spacing w:line="264" w:lineRule="auto"/>
              <w:textAlignment w:val="center"/>
              <w:rPr>
                <w:rFonts w:ascii="仿宋_GB2312" w:hAnsi="宋体" w:eastAsia="仿宋_GB2312"/>
                <w:color w:val="000000"/>
                <w:szCs w:val="21"/>
              </w:rPr>
            </w:pPr>
            <w:r>
              <w:rPr>
                <w:rFonts w:hint="eastAsia" w:ascii="仿宋_GB2312" w:hAnsi="宋体" w:eastAsia="仿宋_GB2312"/>
                <w:color w:val="000000"/>
                <w:szCs w:val="21"/>
              </w:rPr>
              <w:t>您单位当前虚拟化技术采用状况为：（可多选）</w:t>
            </w:r>
          </w:p>
          <w:p w14:paraId="6B3F369E">
            <w:pPr>
              <w:topLinePunct/>
              <w:adjustRightInd w:val="0"/>
              <w:snapToGrid w:val="0"/>
              <w:spacing w:line="264" w:lineRule="auto"/>
              <w:textAlignment w:val="center"/>
              <w:rPr>
                <w:rFonts w:ascii="仿宋_GB2312" w:hAnsi="宋体" w:eastAsia="仿宋_GB2312"/>
                <w:color w:val="000000"/>
                <w:szCs w:val="21"/>
              </w:rPr>
            </w:pPr>
            <w:r>
              <w:rPr>
                <w:rFonts w:hint="eastAsia" w:ascii="仿宋_GB2312" w:hAnsi="宋体" w:eastAsia="仿宋_GB2312"/>
                <w:color w:val="000000"/>
                <w:szCs w:val="21"/>
              </w:rPr>
              <w:t xml:space="preserve">A.服务器虚拟化           </w:t>
            </w:r>
          </w:p>
          <w:p w14:paraId="0FD7AE2A">
            <w:pPr>
              <w:topLinePunct/>
              <w:adjustRightInd w:val="0"/>
              <w:snapToGrid w:val="0"/>
              <w:spacing w:line="264" w:lineRule="auto"/>
              <w:textAlignment w:val="center"/>
              <w:rPr>
                <w:rFonts w:ascii="仿宋_GB2312" w:hAnsi="宋体" w:eastAsia="仿宋_GB2312"/>
                <w:color w:val="000000"/>
                <w:szCs w:val="21"/>
              </w:rPr>
            </w:pPr>
            <w:r>
              <w:rPr>
                <w:rFonts w:hint="eastAsia" w:ascii="仿宋_GB2312" w:hAnsi="宋体" w:eastAsia="仿宋_GB2312"/>
                <w:color w:val="000000"/>
                <w:szCs w:val="21"/>
              </w:rPr>
              <w:t>B.桌面虚拟化</w:t>
            </w:r>
          </w:p>
          <w:p w14:paraId="4FAB1A23">
            <w:pPr>
              <w:topLinePunct/>
              <w:adjustRightInd w:val="0"/>
              <w:snapToGrid w:val="0"/>
              <w:spacing w:line="264" w:lineRule="auto"/>
              <w:textAlignment w:val="center"/>
              <w:rPr>
                <w:rFonts w:ascii="仿宋_GB2312" w:hAnsi="宋体" w:eastAsia="仿宋_GB2312"/>
                <w:color w:val="000000"/>
                <w:szCs w:val="21"/>
              </w:rPr>
            </w:pPr>
            <w:r>
              <w:rPr>
                <w:rFonts w:hint="eastAsia" w:ascii="仿宋_GB2312" w:hAnsi="宋体" w:eastAsia="仿宋_GB2312"/>
                <w:color w:val="000000"/>
                <w:szCs w:val="21"/>
              </w:rPr>
              <w:t xml:space="preserve">C.应用虚拟化             </w:t>
            </w:r>
          </w:p>
          <w:p w14:paraId="0B3BC348">
            <w:pPr>
              <w:topLinePunct/>
              <w:adjustRightInd w:val="0"/>
              <w:snapToGrid w:val="0"/>
              <w:spacing w:line="264" w:lineRule="auto"/>
              <w:textAlignment w:val="center"/>
              <w:rPr>
                <w:rFonts w:ascii="仿宋_GB2312" w:hAnsi="宋体" w:eastAsia="仿宋_GB2312"/>
                <w:color w:val="000000"/>
                <w:szCs w:val="21"/>
              </w:rPr>
            </w:pPr>
            <w:r>
              <w:rPr>
                <w:rFonts w:hint="eastAsia" w:ascii="仿宋_GB2312" w:hAnsi="宋体" w:eastAsia="仿宋_GB2312"/>
                <w:color w:val="000000"/>
                <w:szCs w:val="21"/>
              </w:rPr>
              <w:t>D.存储虚拟化</w:t>
            </w:r>
          </w:p>
          <w:p w14:paraId="417C255D">
            <w:pPr>
              <w:topLinePunct/>
              <w:adjustRightInd w:val="0"/>
              <w:snapToGrid w:val="0"/>
              <w:spacing w:line="264" w:lineRule="auto"/>
              <w:textAlignment w:val="center"/>
              <w:rPr>
                <w:rFonts w:ascii="仿宋_GB2312" w:hAnsi="宋体" w:eastAsia="仿宋_GB2312"/>
                <w:color w:val="000000"/>
                <w:szCs w:val="21"/>
              </w:rPr>
            </w:pPr>
            <w:r>
              <w:rPr>
                <w:rFonts w:hint="eastAsia" w:ascii="仿宋_GB2312" w:hAnsi="宋体" w:eastAsia="仿宋_GB2312"/>
                <w:color w:val="000000"/>
                <w:szCs w:val="21"/>
              </w:rPr>
              <w:t xml:space="preserve">E.网络虚拟化             </w:t>
            </w:r>
          </w:p>
          <w:p w14:paraId="2E486E32">
            <w:pPr>
              <w:topLinePunct/>
              <w:adjustRightInd w:val="0"/>
              <w:snapToGrid w:val="0"/>
              <w:spacing w:line="264" w:lineRule="auto"/>
              <w:textAlignment w:val="center"/>
              <w:rPr>
                <w:rFonts w:ascii="仿宋_GB2312" w:hAnsi="宋体" w:eastAsia="仿宋_GB2312"/>
                <w:color w:val="000000"/>
                <w:szCs w:val="21"/>
              </w:rPr>
            </w:pPr>
            <w:r>
              <w:rPr>
                <w:rFonts w:hint="eastAsia" w:ascii="仿宋_GB2312" w:hAnsi="宋体" w:eastAsia="仿宋_GB2312"/>
                <w:color w:val="000000"/>
                <w:szCs w:val="21"/>
              </w:rPr>
              <w:t>F.公有云服务，采用的是：（□阿里云 □华为云 □腾讯云 □国外产品 □其它国内产品</w:t>
            </w:r>
            <w:r>
              <w:rPr>
                <w:rFonts w:hint="eastAsia" w:ascii="仿宋_GB2312" w:hAnsi="宋体" w:eastAsia="仿宋_GB2312"/>
                <w:color w:val="000000"/>
                <w:szCs w:val="21"/>
                <w:u w:val="single"/>
              </w:rPr>
              <w:t xml:space="preserve">       </w:t>
            </w:r>
            <w:r>
              <w:rPr>
                <w:rFonts w:hint="eastAsia" w:ascii="仿宋_GB2312" w:hAnsi="宋体" w:eastAsia="仿宋_GB2312"/>
                <w:color w:val="000000"/>
                <w:szCs w:val="21"/>
              </w:rPr>
              <w:t>）</w:t>
            </w:r>
          </w:p>
        </w:tc>
      </w:tr>
      <w:tr w14:paraId="681AA3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1826" w:hRule="atLeast"/>
          <w:jc w:val="center"/>
        </w:trPr>
        <w:tc>
          <w:tcPr>
            <w:tcW w:w="2059" w:type="dxa"/>
            <w:gridSpan w:val="2"/>
            <w:vMerge w:val="continue"/>
            <w:tcBorders>
              <w:left w:val="single" w:color="auto" w:sz="4" w:space="0"/>
              <w:right w:val="single" w:color="auto" w:sz="4" w:space="0"/>
            </w:tcBorders>
            <w:vAlign w:val="center"/>
          </w:tcPr>
          <w:p w14:paraId="265ED36E">
            <w:pPr>
              <w:topLinePunct/>
              <w:adjustRightInd w:val="0"/>
              <w:snapToGrid w:val="0"/>
              <w:spacing w:line="264" w:lineRule="auto"/>
              <w:jc w:val="center"/>
              <w:textAlignment w:val="center"/>
              <w:rPr>
                <w:rFonts w:ascii="仿宋_GB2312" w:hAnsi="宋体" w:eastAsia="仿宋_GB2312"/>
                <w:color w:val="000000"/>
                <w:szCs w:val="21"/>
              </w:rPr>
            </w:pPr>
          </w:p>
        </w:tc>
        <w:tc>
          <w:tcPr>
            <w:tcW w:w="7927" w:type="dxa"/>
            <w:gridSpan w:val="14"/>
            <w:tcBorders>
              <w:left w:val="single" w:color="auto" w:sz="4" w:space="0"/>
              <w:bottom w:val="single" w:color="auto" w:sz="4" w:space="0"/>
              <w:right w:val="single" w:color="auto" w:sz="4" w:space="0"/>
            </w:tcBorders>
            <w:vAlign w:val="center"/>
          </w:tcPr>
          <w:p w14:paraId="7726202E">
            <w:pPr>
              <w:topLinePunct/>
              <w:adjustRightInd w:val="0"/>
              <w:snapToGrid w:val="0"/>
              <w:spacing w:line="264" w:lineRule="auto"/>
              <w:textAlignment w:val="center"/>
              <w:rPr>
                <w:rFonts w:ascii="仿宋_GB2312" w:hAnsi="宋体" w:eastAsia="仿宋_GB2312"/>
                <w:color w:val="000000"/>
                <w:szCs w:val="21"/>
              </w:rPr>
            </w:pPr>
            <w:r>
              <w:rPr>
                <w:rFonts w:hint="eastAsia" w:ascii="仿宋_GB2312" w:hAnsi="宋体" w:eastAsia="仿宋_GB2312"/>
                <w:color w:val="000000"/>
                <w:szCs w:val="21"/>
              </w:rPr>
              <w:t>您单位实施IT资源管理的革新的状况为：（可多选）</w:t>
            </w:r>
          </w:p>
          <w:p w14:paraId="01A81A4E">
            <w:pPr>
              <w:topLinePunct/>
              <w:adjustRightInd w:val="0"/>
              <w:snapToGrid w:val="0"/>
              <w:spacing w:line="264" w:lineRule="auto"/>
              <w:textAlignment w:val="center"/>
              <w:rPr>
                <w:rFonts w:ascii="仿宋_GB2312" w:hAnsi="宋体" w:eastAsia="仿宋_GB2312"/>
                <w:color w:val="000000"/>
                <w:szCs w:val="21"/>
              </w:rPr>
            </w:pPr>
            <w:r>
              <w:rPr>
                <w:rFonts w:hint="eastAsia" w:ascii="仿宋_GB2312" w:hAnsi="宋体" w:eastAsia="仿宋_GB2312"/>
                <w:color w:val="000000"/>
                <w:szCs w:val="21"/>
              </w:rPr>
              <w:t xml:space="preserve">A.实现硬件资源池统筹管理          </w:t>
            </w:r>
          </w:p>
          <w:p w14:paraId="037365C4">
            <w:pPr>
              <w:topLinePunct/>
              <w:adjustRightInd w:val="0"/>
              <w:snapToGrid w:val="0"/>
              <w:spacing w:line="264" w:lineRule="auto"/>
              <w:textAlignment w:val="center"/>
              <w:rPr>
                <w:rFonts w:ascii="仿宋_GB2312" w:hAnsi="宋体" w:eastAsia="仿宋_GB2312"/>
                <w:color w:val="000000"/>
                <w:szCs w:val="21"/>
              </w:rPr>
            </w:pPr>
            <w:r>
              <w:rPr>
                <w:rFonts w:hint="eastAsia" w:ascii="仿宋_GB2312" w:hAnsi="宋体" w:eastAsia="仿宋_GB2312"/>
                <w:color w:val="000000"/>
                <w:szCs w:val="21"/>
              </w:rPr>
              <w:t>B.实现软件资源池统筹管理</w:t>
            </w:r>
          </w:p>
          <w:p w14:paraId="250AD05C">
            <w:pPr>
              <w:topLinePunct/>
              <w:adjustRightInd w:val="0"/>
              <w:snapToGrid w:val="0"/>
              <w:spacing w:line="264" w:lineRule="auto"/>
              <w:textAlignment w:val="center"/>
              <w:rPr>
                <w:rFonts w:ascii="仿宋_GB2312" w:hAnsi="宋体" w:eastAsia="仿宋_GB2312"/>
                <w:color w:val="000000"/>
                <w:szCs w:val="21"/>
              </w:rPr>
            </w:pPr>
            <w:r>
              <w:rPr>
                <w:rFonts w:hint="eastAsia" w:ascii="仿宋_GB2312" w:hAnsi="宋体" w:eastAsia="仿宋_GB2312"/>
                <w:color w:val="000000"/>
                <w:szCs w:val="21"/>
              </w:rPr>
              <w:t>C.以上皆无</w:t>
            </w:r>
          </w:p>
        </w:tc>
      </w:tr>
      <w:tr w14:paraId="0F951C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1499" w:hRule="atLeast"/>
          <w:jc w:val="center"/>
        </w:trPr>
        <w:tc>
          <w:tcPr>
            <w:tcW w:w="2059" w:type="dxa"/>
            <w:gridSpan w:val="2"/>
            <w:vMerge w:val="continue"/>
            <w:tcBorders>
              <w:left w:val="single" w:color="auto" w:sz="4" w:space="0"/>
              <w:right w:val="single" w:color="auto" w:sz="4" w:space="0"/>
            </w:tcBorders>
            <w:vAlign w:val="center"/>
          </w:tcPr>
          <w:p w14:paraId="70827FF9">
            <w:pPr>
              <w:topLinePunct/>
              <w:adjustRightInd w:val="0"/>
              <w:snapToGrid w:val="0"/>
              <w:spacing w:line="264" w:lineRule="auto"/>
              <w:jc w:val="center"/>
              <w:textAlignment w:val="center"/>
              <w:rPr>
                <w:rFonts w:ascii="仿宋_GB2312" w:hAnsi="宋体" w:eastAsia="仿宋_GB2312"/>
                <w:color w:val="000000"/>
                <w:szCs w:val="21"/>
              </w:rPr>
            </w:pPr>
          </w:p>
        </w:tc>
        <w:tc>
          <w:tcPr>
            <w:tcW w:w="7927" w:type="dxa"/>
            <w:gridSpan w:val="14"/>
            <w:tcBorders>
              <w:left w:val="single" w:color="auto" w:sz="4" w:space="0"/>
              <w:bottom w:val="single" w:color="auto" w:sz="4" w:space="0"/>
              <w:right w:val="single" w:color="auto" w:sz="4" w:space="0"/>
            </w:tcBorders>
            <w:vAlign w:val="center"/>
          </w:tcPr>
          <w:p w14:paraId="76F1205B">
            <w:pPr>
              <w:topLinePunct/>
              <w:adjustRightInd w:val="0"/>
              <w:snapToGrid w:val="0"/>
              <w:spacing w:line="264" w:lineRule="auto"/>
              <w:textAlignment w:val="center"/>
              <w:rPr>
                <w:rFonts w:ascii="仿宋_GB2312" w:hAnsi="宋体" w:eastAsia="仿宋_GB2312"/>
                <w:color w:val="000000"/>
                <w:szCs w:val="21"/>
              </w:rPr>
            </w:pPr>
            <w:r>
              <w:rPr>
                <w:rFonts w:hint="eastAsia" w:ascii="仿宋_GB2312" w:hAnsi="宋体" w:eastAsia="仿宋_GB2312"/>
                <w:color w:val="000000"/>
                <w:szCs w:val="21"/>
              </w:rPr>
              <w:t>您单位当前云计算技术推广状况为：（可多选）</w:t>
            </w:r>
          </w:p>
          <w:p w14:paraId="3FBD4906">
            <w:pPr>
              <w:topLinePunct/>
              <w:adjustRightInd w:val="0"/>
              <w:snapToGrid w:val="0"/>
              <w:spacing w:line="264" w:lineRule="auto"/>
              <w:textAlignment w:val="center"/>
              <w:rPr>
                <w:rFonts w:ascii="仿宋_GB2312" w:hAnsi="宋体" w:eastAsia="仿宋_GB2312"/>
                <w:color w:val="000000"/>
                <w:szCs w:val="21"/>
              </w:rPr>
            </w:pPr>
            <w:r>
              <w:rPr>
                <w:rFonts w:hint="eastAsia" w:ascii="仿宋_GB2312" w:hAnsi="宋体" w:eastAsia="仿宋_GB2312"/>
                <w:color w:val="000000"/>
                <w:szCs w:val="21"/>
              </w:rPr>
              <w:t xml:space="preserve">A.测试                    </w:t>
            </w:r>
          </w:p>
          <w:p w14:paraId="6F67F98C">
            <w:pPr>
              <w:topLinePunct/>
              <w:adjustRightInd w:val="0"/>
              <w:snapToGrid w:val="0"/>
              <w:spacing w:line="264" w:lineRule="auto"/>
              <w:textAlignment w:val="center"/>
              <w:rPr>
                <w:rFonts w:ascii="仿宋_GB2312" w:hAnsi="宋体" w:eastAsia="仿宋_GB2312"/>
                <w:color w:val="000000"/>
                <w:szCs w:val="21"/>
              </w:rPr>
            </w:pPr>
            <w:r>
              <w:rPr>
                <w:rFonts w:hint="eastAsia" w:ascii="仿宋_GB2312" w:hAnsi="宋体" w:eastAsia="仿宋_GB2312"/>
                <w:color w:val="000000"/>
                <w:szCs w:val="21"/>
              </w:rPr>
              <w:t>B.项目试点</w:t>
            </w:r>
          </w:p>
          <w:p w14:paraId="07ACAECA">
            <w:pPr>
              <w:topLinePunct/>
              <w:adjustRightInd w:val="0"/>
              <w:snapToGrid w:val="0"/>
              <w:spacing w:line="264" w:lineRule="auto"/>
              <w:textAlignment w:val="center"/>
              <w:rPr>
                <w:rFonts w:ascii="仿宋_GB2312" w:hAnsi="宋体" w:eastAsia="仿宋_GB2312"/>
                <w:color w:val="000000"/>
                <w:szCs w:val="21"/>
              </w:rPr>
            </w:pPr>
            <w:r>
              <w:rPr>
                <w:rFonts w:hint="eastAsia" w:ascii="仿宋_GB2312" w:hAnsi="宋体" w:eastAsia="仿宋_GB2312"/>
                <w:color w:val="000000"/>
                <w:szCs w:val="21"/>
              </w:rPr>
              <w:t xml:space="preserve">C.全员推广 </w:t>
            </w:r>
          </w:p>
        </w:tc>
      </w:tr>
      <w:tr w14:paraId="75D474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1523" w:hRule="atLeast"/>
          <w:jc w:val="center"/>
        </w:trPr>
        <w:tc>
          <w:tcPr>
            <w:tcW w:w="2059" w:type="dxa"/>
            <w:gridSpan w:val="2"/>
            <w:vMerge w:val="continue"/>
            <w:tcBorders>
              <w:left w:val="single" w:color="auto" w:sz="4" w:space="0"/>
              <w:right w:val="single" w:color="auto" w:sz="4" w:space="0"/>
            </w:tcBorders>
            <w:vAlign w:val="center"/>
          </w:tcPr>
          <w:p w14:paraId="136B25CD">
            <w:pPr>
              <w:topLinePunct/>
              <w:adjustRightInd w:val="0"/>
              <w:snapToGrid w:val="0"/>
              <w:spacing w:line="264" w:lineRule="auto"/>
              <w:jc w:val="center"/>
              <w:textAlignment w:val="center"/>
              <w:rPr>
                <w:rFonts w:ascii="仿宋_GB2312" w:hAnsi="宋体" w:eastAsia="仿宋_GB2312"/>
                <w:color w:val="000000"/>
                <w:szCs w:val="21"/>
              </w:rPr>
            </w:pPr>
          </w:p>
        </w:tc>
        <w:tc>
          <w:tcPr>
            <w:tcW w:w="7927" w:type="dxa"/>
            <w:gridSpan w:val="14"/>
            <w:tcBorders>
              <w:left w:val="single" w:color="auto" w:sz="4" w:space="0"/>
              <w:bottom w:val="single" w:color="auto" w:sz="4" w:space="0"/>
              <w:right w:val="single" w:color="auto" w:sz="4" w:space="0"/>
            </w:tcBorders>
            <w:vAlign w:val="center"/>
          </w:tcPr>
          <w:p w14:paraId="5F3FFBC2">
            <w:pPr>
              <w:topLinePunct/>
              <w:adjustRightInd w:val="0"/>
              <w:snapToGrid w:val="0"/>
              <w:spacing w:line="264" w:lineRule="auto"/>
              <w:textAlignment w:val="center"/>
              <w:rPr>
                <w:rFonts w:ascii="仿宋_GB2312" w:hAnsi="宋体" w:eastAsia="仿宋_GB2312"/>
                <w:color w:val="000000"/>
                <w:szCs w:val="21"/>
              </w:rPr>
            </w:pPr>
            <w:r>
              <w:rPr>
                <w:rFonts w:hint="eastAsia" w:ascii="仿宋_GB2312" w:hAnsi="宋体" w:eastAsia="仿宋_GB2312"/>
                <w:color w:val="000000"/>
                <w:szCs w:val="21"/>
              </w:rPr>
              <w:t>您单位实现了何种类型软件工具的云化？（可多选）</w:t>
            </w:r>
          </w:p>
          <w:p w14:paraId="0FAAAE5E">
            <w:pPr>
              <w:topLinePunct/>
              <w:adjustRightInd w:val="0"/>
              <w:snapToGrid w:val="0"/>
              <w:spacing w:line="264" w:lineRule="auto"/>
              <w:textAlignment w:val="center"/>
              <w:rPr>
                <w:rFonts w:ascii="仿宋_GB2312" w:hAnsi="宋体" w:eastAsia="仿宋_GB2312"/>
                <w:color w:val="000000"/>
                <w:szCs w:val="21"/>
              </w:rPr>
            </w:pPr>
            <w:r>
              <w:rPr>
                <w:rFonts w:hint="eastAsia" w:ascii="仿宋_GB2312" w:hAnsi="宋体" w:eastAsia="仿宋_GB2312"/>
                <w:color w:val="000000"/>
                <w:szCs w:val="21"/>
              </w:rPr>
              <w:t xml:space="preserve">A.OA等通用办公及管理软件         </w:t>
            </w:r>
          </w:p>
          <w:p w14:paraId="694F6A6B">
            <w:pPr>
              <w:topLinePunct/>
              <w:adjustRightInd w:val="0"/>
              <w:snapToGrid w:val="0"/>
              <w:spacing w:line="264" w:lineRule="auto"/>
              <w:textAlignment w:val="center"/>
              <w:rPr>
                <w:rFonts w:ascii="仿宋_GB2312" w:hAnsi="宋体" w:eastAsia="仿宋_GB2312"/>
                <w:color w:val="000000"/>
                <w:szCs w:val="21"/>
              </w:rPr>
            </w:pPr>
            <w:r>
              <w:rPr>
                <w:rFonts w:hint="eastAsia" w:ascii="仿宋_GB2312" w:hAnsi="宋体" w:eastAsia="仿宋_GB2312"/>
                <w:color w:val="000000"/>
                <w:szCs w:val="21"/>
              </w:rPr>
              <w:t>B.计算分析类专业软件</w:t>
            </w:r>
          </w:p>
          <w:p w14:paraId="14260D1E">
            <w:pPr>
              <w:topLinePunct/>
              <w:adjustRightInd w:val="0"/>
              <w:snapToGrid w:val="0"/>
              <w:spacing w:line="264" w:lineRule="auto"/>
              <w:textAlignment w:val="center"/>
              <w:rPr>
                <w:rFonts w:ascii="仿宋_GB2312" w:hAnsi="宋体" w:eastAsia="仿宋_GB2312"/>
                <w:color w:val="000000"/>
                <w:szCs w:val="21"/>
              </w:rPr>
            </w:pPr>
            <w:r>
              <w:rPr>
                <w:rFonts w:hint="eastAsia" w:ascii="仿宋_GB2312" w:hAnsi="宋体" w:eastAsia="仿宋_GB2312"/>
                <w:color w:val="000000"/>
                <w:szCs w:val="21"/>
              </w:rPr>
              <w:t xml:space="preserve">C.二维、三维数字化设计                 </w:t>
            </w:r>
          </w:p>
          <w:p w14:paraId="51F8342A">
            <w:pPr>
              <w:topLinePunct/>
              <w:adjustRightInd w:val="0"/>
              <w:snapToGrid w:val="0"/>
              <w:spacing w:line="264" w:lineRule="auto"/>
              <w:textAlignment w:val="center"/>
              <w:rPr>
                <w:rFonts w:ascii="仿宋_GB2312" w:hAnsi="宋体" w:eastAsia="仿宋_GB2312"/>
                <w:color w:val="000000"/>
                <w:szCs w:val="21"/>
              </w:rPr>
            </w:pPr>
            <w:r>
              <w:rPr>
                <w:rFonts w:hint="eastAsia" w:ascii="仿宋_GB2312" w:hAnsi="宋体" w:eastAsia="仿宋_GB2312"/>
                <w:color w:val="000000"/>
                <w:szCs w:val="21"/>
              </w:rPr>
              <w:t>D.尚未开始</w:t>
            </w:r>
          </w:p>
        </w:tc>
      </w:tr>
      <w:tr w14:paraId="02F8EA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1659" w:hRule="atLeast"/>
          <w:jc w:val="center"/>
        </w:trPr>
        <w:tc>
          <w:tcPr>
            <w:tcW w:w="2059" w:type="dxa"/>
            <w:gridSpan w:val="2"/>
            <w:vMerge w:val="continue"/>
            <w:tcBorders>
              <w:left w:val="single" w:color="auto" w:sz="4" w:space="0"/>
              <w:right w:val="single" w:color="auto" w:sz="4" w:space="0"/>
            </w:tcBorders>
            <w:vAlign w:val="center"/>
          </w:tcPr>
          <w:p w14:paraId="36C5E499">
            <w:pPr>
              <w:topLinePunct/>
              <w:adjustRightInd w:val="0"/>
              <w:snapToGrid w:val="0"/>
              <w:spacing w:line="264" w:lineRule="auto"/>
              <w:textAlignment w:val="center"/>
              <w:rPr>
                <w:rFonts w:ascii="仿宋_GB2312" w:hAnsi="宋体" w:eastAsia="仿宋_GB2312"/>
                <w:color w:val="000000"/>
                <w:szCs w:val="21"/>
              </w:rPr>
            </w:pPr>
          </w:p>
        </w:tc>
        <w:tc>
          <w:tcPr>
            <w:tcW w:w="7927" w:type="dxa"/>
            <w:gridSpan w:val="14"/>
            <w:tcBorders>
              <w:left w:val="single" w:color="auto" w:sz="4" w:space="0"/>
              <w:bottom w:val="single" w:color="auto" w:sz="4" w:space="0"/>
              <w:right w:val="single" w:color="auto" w:sz="4" w:space="0"/>
            </w:tcBorders>
            <w:vAlign w:val="center"/>
          </w:tcPr>
          <w:p w14:paraId="7FEFA7EA">
            <w:pPr>
              <w:topLinePunct/>
              <w:adjustRightInd w:val="0"/>
              <w:snapToGrid w:val="0"/>
              <w:spacing w:line="264" w:lineRule="auto"/>
              <w:textAlignment w:val="center"/>
              <w:rPr>
                <w:rFonts w:ascii="仿宋_GB2312" w:hAnsi="宋体" w:eastAsia="仿宋_GB2312"/>
                <w:color w:val="000000"/>
                <w:szCs w:val="21"/>
              </w:rPr>
            </w:pPr>
            <w:r>
              <w:rPr>
                <w:rFonts w:hint="eastAsia" w:ascii="仿宋_GB2312" w:hAnsi="宋体" w:eastAsia="仿宋_GB2312"/>
                <w:color w:val="000000"/>
                <w:szCs w:val="21"/>
              </w:rPr>
              <w:t>您单位采取的信息安全保护技术措施有：（可多选）</w:t>
            </w:r>
          </w:p>
          <w:p w14:paraId="6D42BF6A">
            <w:pPr>
              <w:topLinePunct/>
              <w:adjustRightInd w:val="0"/>
              <w:snapToGrid w:val="0"/>
              <w:spacing w:line="264" w:lineRule="auto"/>
              <w:textAlignment w:val="center"/>
              <w:rPr>
                <w:rFonts w:ascii="仿宋_GB2312" w:hAnsi="宋体" w:eastAsia="仿宋_GB2312"/>
                <w:color w:val="000000"/>
                <w:szCs w:val="21"/>
              </w:rPr>
            </w:pPr>
            <w:r>
              <w:rPr>
                <w:rFonts w:hint="eastAsia" w:ascii="仿宋_GB2312" w:hAnsi="宋体" w:eastAsia="仿宋_GB2312"/>
                <w:color w:val="000000"/>
                <w:szCs w:val="21"/>
              </w:rPr>
              <w:t xml:space="preserve">A.桌面虚拟化             </w:t>
            </w:r>
          </w:p>
          <w:p w14:paraId="116AF8B4">
            <w:pPr>
              <w:topLinePunct/>
              <w:adjustRightInd w:val="0"/>
              <w:snapToGrid w:val="0"/>
              <w:spacing w:line="264" w:lineRule="auto"/>
              <w:textAlignment w:val="center"/>
              <w:rPr>
                <w:rFonts w:ascii="仿宋_GB2312" w:hAnsi="宋体" w:eastAsia="仿宋_GB2312"/>
                <w:color w:val="000000"/>
                <w:szCs w:val="21"/>
              </w:rPr>
            </w:pPr>
            <w:r>
              <w:rPr>
                <w:rFonts w:hint="eastAsia" w:ascii="仿宋_GB2312" w:hAnsi="宋体" w:eastAsia="仿宋_GB2312"/>
                <w:color w:val="000000"/>
                <w:szCs w:val="21"/>
              </w:rPr>
              <w:t>B.采用文件加密系统</w:t>
            </w:r>
          </w:p>
          <w:p w14:paraId="1183F2DF">
            <w:pPr>
              <w:topLinePunct/>
              <w:adjustRightInd w:val="0"/>
              <w:snapToGrid w:val="0"/>
              <w:spacing w:line="264" w:lineRule="auto"/>
              <w:textAlignment w:val="center"/>
              <w:rPr>
                <w:rFonts w:ascii="仿宋_GB2312" w:hAnsi="宋体" w:eastAsia="仿宋_GB2312"/>
                <w:color w:val="000000"/>
                <w:szCs w:val="21"/>
              </w:rPr>
            </w:pPr>
            <w:r>
              <w:rPr>
                <w:rFonts w:hint="eastAsia" w:ascii="仿宋_GB2312" w:hAnsi="宋体" w:eastAsia="仿宋_GB2312"/>
                <w:color w:val="000000"/>
                <w:szCs w:val="21"/>
              </w:rPr>
              <w:t xml:space="preserve">C.内外网隔离             </w:t>
            </w:r>
          </w:p>
          <w:p w14:paraId="4A2A0AB0">
            <w:pPr>
              <w:topLinePunct/>
              <w:adjustRightInd w:val="0"/>
              <w:snapToGrid w:val="0"/>
              <w:spacing w:line="264" w:lineRule="auto"/>
              <w:textAlignment w:val="center"/>
              <w:rPr>
                <w:rFonts w:ascii="仿宋_GB2312" w:hAnsi="宋体" w:eastAsia="仿宋_GB2312"/>
                <w:color w:val="000000"/>
                <w:szCs w:val="21"/>
              </w:rPr>
            </w:pPr>
            <w:r>
              <w:rPr>
                <w:rFonts w:hint="eastAsia" w:ascii="仿宋_GB2312" w:hAnsi="宋体" w:eastAsia="仿宋_GB2312"/>
                <w:color w:val="000000"/>
                <w:szCs w:val="21"/>
              </w:rPr>
              <w:t>D.严控USB等存储外设的使用</w:t>
            </w:r>
          </w:p>
        </w:tc>
      </w:tr>
      <w:tr w14:paraId="221DAC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660" w:hRule="atLeast"/>
          <w:jc w:val="center"/>
        </w:trPr>
        <w:tc>
          <w:tcPr>
            <w:tcW w:w="2059" w:type="dxa"/>
            <w:gridSpan w:val="2"/>
            <w:vMerge w:val="continue"/>
            <w:tcBorders>
              <w:left w:val="single" w:color="auto" w:sz="4" w:space="0"/>
              <w:right w:val="single" w:color="auto" w:sz="4" w:space="0"/>
            </w:tcBorders>
            <w:vAlign w:val="center"/>
          </w:tcPr>
          <w:p w14:paraId="06FF67DE">
            <w:pPr>
              <w:topLinePunct/>
              <w:adjustRightInd w:val="0"/>
              <w:snapToGrid w:val="0"/>
              <w:spacing w:line="264" w:lineRule="auto"/>
              <w:textAlignment w:val="center"/>
              <w:rPr>
                <w:rFonts w:ascii="仿宋_GB2312" w:hAnsi="宋体" w:eastAsia="仿宋_GB2312"/>
                <w:color w:val="000000"/>
                <w:szCs w:val="21"/>
              </w:rPr>
            </w:pPr>
          </w:p>
        </w:tc>
        <w:tc>
          <w:tcPr>
            <w:tcW w:w="7927" w:type="dxa"/>
            <w:gridSpan w:val="14"/>
            <w:tcBorders>
              <w:left w:val="single" w:color="auto" w:sz="4" w:space="0"/>
              <w:bottom w:val="single" w:color="auto" w:sz="4" w:space="0"/>
              <w:right w:val="single" w:color="auto" w:sz="4" w:space="0"/>
            </w:tcBorders>
            <w:vAlign w:val="center"/>
          </w:tcPr>
          <w:p w14:paraId="22D15E13">
            <w:pPr>
              <w:topLinePunct/>
              <w:adjustRightInd w:val="0"/>
              <w:snapToGrid w:val="0"/>
              <w:spacing w:line="264" w:lineRule="auto"/>
              <w:textAlignment w:val="center"/>
              <w:rPr>
                <w:rFonts w:ascii="仿宋_GB2312" w:hAnsi="宋体" w:eastAsia="仿宋_GB2312"/>
                <w:color w:val="000000"/>
                <w:szCs w:val="21"/>
              </w:rPr>
            </w:pPr>
            <w:r>
              <w:rPr>
                <w:rFonts w:hint="eastAsia" w:ascii="仿宋_GB2312" w:hAnsi="宋体" w:eastAsia="仿宋_GB2312"/>
                <w:color w:val="000000"/>
                <w:szCs w:val="21"/>
              </w:rPr>
              <w:t>您单位采用云技术的主要原因有：（可多选）</w:t>
            </w:r>
          </w:p>
          <w:p w14:paraId="4808BDA2">
            <w:pPr>
              <w:topLinePunct/>
              <w:adjustRightInd w:val="0"/>
              <w:snapToGrid w:val="0"/>
              <w:spacing w:line="264" w:lineRule="auto"/>
              <w:jc w:val="left"/>
              <w:textAlignment w:val="center"/>
              <w:rPr>
                <w:rFonts w:ascii="仿宋_GB2312" w:hAnsi="宋体" w:eastAsia="仿宋_GB2312"/>
                <w:color w:val="000000"/>
                <w:szCs w:val="21"/>
              </w:rPr>
            </w:pPr>
            <w:r>
              <w:rPr>
                <w:rFonts w:hint="eastAsia" w:ascii="仿宋_GB2312" w:hAnsi="宋体" w:eastAsia="仿宋_GB2312"/>
                <w:color w:val="000000"/>
                <w:szCs w:val="21"/>
              </w:rPr>
              <w:t xml:space="preserve">A.能够减少软硬件投入      </w:t>
            </w:r>
          </w:p>
          <w:p w14:paraId="1ED825E9">
            <w:pPr>
              <w:topLinePunct/>
              <w:adjustRightInd w:val="0"/>
              <w:snapToGrid w:val="0"/>
              <w:spacing w:line="264" w:lineRule="auto"/>
              <w:jc w:val="left"/>
              <w:textAlignment w:val="center"/>
              <w:rPr>
                <w:rFonts w:ascii="仿宋_GB2312" w:hAnsi="宋体" w:eastAsia="仿宋_GB2312"/>
                <w:color w:val="000000"/>
                <w:szCs w:val="21"/>
              </w:rPr>
            </w:pPr>
            <w:r>
              <w:rPr>
                <w:rFonts w:hint="eastAsia" w:ascii="仿宋_GB2312" w:hAnsi="宋体" w:eastAsia="仿宋_GB2312"/>
                <w:color w:val="000000"/>
                <w:szCs w:val="21"/>
              </w:rPr>
              <w:t>B.移动办公、提高工作效率</w:t>
            </w:r>
          </w:p>
          <w:p w14:paraId="6DCB9C04">
            <w:pPr>
              <w:topLinePunct/>
              <w:adjustRightInd w:val="0"/>
              <w:snapToGrid w:val="0"/>
              <w:spacing w:line="264" w:lineRule="auto"/>
              <w:textAlignment w:val="center"/>
              <w:rPr>
                <w:rFonts w:ascii="仿宋_GB2312" w:hAnsi="宋体" w:eastAsia="仿宋_GB2312"/>
                <w:color w:val="000000"/>
                <w:szCs w:val="21"/>
              </w:rPr>
            </w:pPr>
            <w:r>
              <w:rPr>
                <w:rFonts w:hint="eastAsia" w:ascii="仿宋_GB2312" w:hAnsi="宋体" w:eastAsia="仿宋_GB2312"/>
                <w:color w:val="000000"/>
                <w:szCs w:val="21"/>
              </w:rPr>
              <w:t xml:space="preserve">C.软件资源共享            </w:t>
            </w:r>
          </w:p>
          <w:p w14:paraId="7A1D58F7">
            <w:pPr>
              <w:topLinePunct/>
              <w:adjustRightInd w:val="0"/>
              <w:snapToGrid w:val="0"/>
              <w:spacing w:line="264" w:lineRule="auto"/>
              <w:textAlignment w:val="center"/>
              <w:rPr>
                <w:rFonts w:ascii="仿宋_GB2312" w:hAnsi="宋体" w:eastAsia="仿宋_GB2312"/>
                <w:color w:val="000000"/>
                <w:szCs w:val="21"/>
              </w:rPr>
            </w:pPr>
            <w:r>
              <w:rPr>
                <w:rFonts w:hint="eastAsia" w:ascii="仿宋_GB2312" w:hAnsi="宋体" w:eastAsia="仿宋_GB2312"/>
                <w:color w:val="000000"/>
                <w:szCs w:val="21"/>
              </w:rPr>
              <w:t>D.安全，防范数据丢失、病毒入侵</w:t>
            </w:r>
          </w:p>
        </w:tc>
      </w:tr>
      <w:tr w14:paraId="01C253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1050" w:hRule="atLeast"/>
          <w:jc w:val="center"/>
        </w:trPr>
        <w:tc>
          <w:tcPr>
            <w:tcW w:w="2059" w:type="dxa"/>
            <w:gridSpan w:val="2"/>
            <w:vMerge w:val="continue"/>
            <w:tcBorders>
              <w:left w:val="single" w:color="auto" w:sz="4" w:space="0"/>
              <w:bottom w:val="single" w:color="auto" w:sz="4" w:space="0"/>
              <w:right w:val="single" w:color="auto" w:sz="4" w:space="0"/>
            </w:tcBorders>
            <w:vAlign w:val="center"/>
          </w:tcPr>
          <w:p w14:paraId="10984C04">
            <w:pPr>
              <w:topLinePunct/>
              <w:adjustRightInd w:val="0"/>
              <w:snapToGrid w:val="0"/>
              <w:spacing w:line="264" w:lineRule="auto"/>
              <w:textAlignment w:val="center"/>
              <w:rPr>
                <w:rFonts w:ascii="仿宋_GB2312" w:hAnsi="宋体" w:eastAsia="仿宋_GB2312"/>
                <w:color w:val="000000"/>
                <w:szCs w:val="21"/>
              </w:rPr>
            </w:pPr>
          </w:p>
        </w:tc>
        <w:tc>
          <w:tcPr>
            <w:tcW w:w="7927" w:type="dxa"/>
            <w:gridSpan w:val="14"/>
            <w:tcBorders>
              <w:left w:val="single" w:color="auto" w:sz="4" w:space="0"/>
              <w:bottom w:val="single" w:color="auto" w:sz="4" w:space="0"/>
              <w:right w:val="single" w:color="auto" w:sz="4" w:space="0"/>
            </w:tcBorders>
            <w:vAlign w:val="center"/>
          </w:tcPr>
          <w:p w14:paraId="28C1A09C">
            <w:pPr>
              <w:topLinePunct/>
              <w:adjustRightInd w:val="0"/>
              <w:snapToGrid w:val="0"/>
              <w:spacing w:line="264" w:lineRule="auto"/>
              <w:jc w:val="left"/>
              <w:textAlignment w:val="center"/>
              <w:outlineLvl w:val="3"/>
              <w:rPr>
                <w:rFonts w:ascii="仿宋_GB2312" w:hAnsi="宋体" w:eastAsia="仿宋_GB2312"/>
                <w:color w:val="000000"/>
                <w:szCs w:val="21"/>
              </w:rPr>
            </w:pPr>
            <w:r>
              <w:rPr>
                <w:rFonts w:hint="eastAsia" w:ascii="仿宋_GB2312" w:hAnsi="宋体" w:eastAsia="仿宋_GB2312"/>
                <w:color w:val="000000"/>
                <w:szCs w:val="21"/>
              </w:rPr>
              <w:t>您单位云技术应用推广中遭遇的最大挑战是：（最多选3项）</w:t>
            </w:r>
          </w:p>
          <w:p w14:paraId="3F8DB858">
            <w:pPr>
              <w:topLinePunct/>
              <w:adjustRightInd w:val="0"/>
              <w:snapToGrid w:val="0"/>
              <w:spacing w:line="264" w:lineRule="auto"/>
              <w:jc w:val="left"/>
              <w:textAlignment w:val="center"/>
              <w:rPr>
                <w:rFonts w:ascii="仿宋_GB2312" w:hAnsi="宋体" w:eastAsia="仿宋_GB2312"/>
                <w:color w:val="000000"/>
                <w:szCs w:val="21"/>
              </w:rPr>
            </w:pPr>
            <w:r>
              <w:rPr>
                <w:rFonts w:hint="eastAsia" w:ascii="仿宋_GB2312" w:hAnsi="宋体" w:eastAsia="仿宋_GB2312"/>
                <w:color w:val="000000"/>
                <w:szCs w:val="21"/>
              </w:rPr>
              <w:t xml:space="preserve">A.技术可靠性              </w:t>
            </w:r>
          </w:p>
          <w:p w14:paraId="6821AB29">
            <w:pPr>
              <w:topLinePunct/>
              <w:adjustRightInd w:val="0"/>
              <w:snapToGrid w:val="0"/>
              <w:spacing w:line="264" w:lineRule="auto"/>
              <w:jc w:val="left"/>
              <w:textAlignment w:val="center"/>
              <w:rPr>
                <w:rFonts w:ascii="仿宋_GB2312" w:hAnsi="宋体" w:eastAsia="仿宋_GB2312"/>
                <w:color w:val="000000"/>
                <w:szCs w:val="21"/>
              </w:rPr>
            </w:pPr>
            <w:r>
              <w:rPr>
                <w:rFonts w:hint="eastAsia" w:ascii="仿宋_GB2312" w:hAnsi="宋体" w:eastAsia="仿宋_GB2312"/>
                <w:color w:val="000000"/>
                <w:szCs w:val="21"/>
              </w:rPr>
              <w:t>B.领导支持度</w:t>
            </w:r>
          </w:p>
          <w:p w14:paraId="1E585DCB">
            <w:pPr>
              <w:topLinePunct/>
              <w:adjustRightInd w:val="0"/>
              <w:snapToGrid w:val="0"/>
              <w:spacing w:line="264" w:lineRule="auto"/>
              <w:textAlignment w:val="center"/>
              <w:rPr>
                <w:rFonts w:ascii="仿宋_GB2312" w:hAnsi="宋体" w:eastAsia="仿宋_GB2312"/>
                <w:color w:val="000000"/>
                <w:szCs w:val="21"/>
              </w:rPr>
            </w:pPr>
            <w:r>
              <w:rPr>
                <w:rFonts w:hint="eastAsia" w:ascii="仿宋_GB2312" w:hAnsi="宋体" w:eastAsia="仿宋_GB2312"/>
                <w:color w:val="000000"/>
                <w:szCs w:val="21"/>
              </w:rPr>
              <w:t xml:space="preserve">C.员工接受度              </w:t>
            </w:r>
          </w:p>
          <w:p w14:paraId="7D91B101">
            <w:pPr>
              <w:topLinePunct/>
              <w:adjustRightInd w:val="0"/>
              <w:snapToGrid w:val="0"/>
              <w:spacing w:line="264" w:lineRule="auto"/>
              <w:textAlignment w:val="center"/>
              <w:rPr>
                <w:rFonts w:ascii="仿宋_GB2312" w:hAnsi="宋体" w:eastAsia="仿宋_GB2312"/>
                <w:color w:val="000000"/>
                <w:szCs w:val="21"/>
              </w:rPr>
            </w:pPr>
            <w:r>
              <w:rPr>
                <w:rFonts w:hint="eastAsia" w:ascii="仿宋_GB2312" w:hAnsi="宋体" w:eastAsia="仿宋_GB2312"/>
                <w:color w:val="000000"/>
                <w:szCs w:val="21"/>
              </w:rPr>
              <w:t>D.服务商行业认知度</w:t>
            </w:r>
          </w:p>
          <w:p w14:paraId="01529F2A">
            <w:pPr>
              <w:topLinePunct/>
              <w:adjustRightInd w:val="0"/>
              <w:snapToGrid w:val="0"/>
              <w:spacing w:line="264" w:lineRule="auto"/>
              <w:textAlignment w:val="center"/>
              <w:rPr>
                <w:rFonts w:ascii="仿宋_GB2312" w:hAnsi="宋体" w:eastAsia="仿宋_GB2312"/>
                <w:color w:val="000000"/>
                <w:szCs w:val="21"/>
              </w:rPr>
            </w:pPr>
            <w:r>
              <w:rPr>
                <w:rFonts w:hint="eastAsia" w:ascii="仿宋_GB2312" w:hAnsi="宋体" w:eastAsia="仿宋_GB2312"/>
                <w:color w:val="000000"/>
                <w:szCs w:val="21"/>
              </w:rPr>
              <w:t>E.数据安全性</w:t>
            </w:r>
          </w:p>
        </w:tc>
      </w:tr>
      <w:tr w14:paraId="5911FB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3442" w:hRule="atLeast"/>
          <w:jc w:val="center"/>
        </w:trPr>
        <w:tc>
          <w:tcPr>
            <w:tcW w:w="2059" w:type="dxa"/>
            <w:gridSpan w:val="2"/>
            <w:vMerge w:val="restart"/>
            <w:tcBorders>
              <w:left w:val="single" w:color="auto" w:sz="4" w:space="0"/>
              <w:right w:val="single" w:color="auto" w:sz="4" w:space="0"/>
            </w:tcBorders>
            <w:vAlign w:val="center"/>
          </w:tcPr>
          <w:p w14:paraId="268678E6">
            <w:pPr>
              <w:topLinePunct/>
              <w:adjustRightInd w:val="0"/>
              <w:snapToGrid w:val="0"/>
              <w:spacing w:line="264" w:lineRule="auto"/>
              <w:jc w:val="center"/>
              <w:textAlignment w:val="center"/>
              <w:rPr>
                <w:rFonts w:ascii="仿宋_GB2312" w:hAnsi="宋体" w:eastAsia="仿宋_GB2312"/>
                <w:color w:val="000000"/>
                <w:szCs w:val="21"/>
              </w:rPr>
            </w:pPr>
            <w:r>
              <w:rPr>
                <w:rFonts w:hint="eastAsia" w:ascii="仿宋_GB2312" w:hAnsi="宋体" w:eastAsia="仿宋_GB2312"/>
                <w:color w:val="000000"/>
                <w:szCs w:val="21"/>
              </w:rPr>
              <w:t>信息化标准建设</w:t>
            </w:r>
          </w:p>
          <w:p w14:paraId="4F01105D">
            <w:pPr>
              <w:topLinePunct/>
              <w:adjustRightInd w:val="0"/>
              <w:snapToGrid w:val="0"/>
              <w:spacing w:line="264" w:lineRule="auto"/>
              <w:textAlignment w:val="center"/>
              <w:rPr>
                <w:rFonts w:ascii="仿宋_GB2312" w:hAnsi="宋体" w:eastAsia="仿宋_GB2312"/>
                <w:color w:val="000000"/>
                <w:szCs w:val="21"/>
              </w:rPr>
            </w:pPr>
          </w:p>
        </w:tc>
        <w:tc>
          <w:tcPr>
            <w:tcW w:w="7927" w:type="dxa"/>
            <w:gridSpan w:val="14"/>
            <w:tcBorders>
              <w:left w:val="single" w:color="auto" w:sz="4" w:space="0"/>
              <w:right w:val="single" w:color="auto" w:sz="4" w:space="0"/>
            </w:tcBorders>
            <w:vAlign w:val="center"/>
          </w:tcPr>
          <w:p w14:paraId="08917A5C">
            <w:pPr>
              <w:topLinePunct/>
              <w:adjustRightInd w:val="0"/>
              <w:snapToGrid w:val="0"/>
              <w:spacing w:line="264" w:lineRule="auto"/>
              <w:textAlignment w:val="center"/>
              <w:rPr>
                <w:rFonts w:ascii="仿宋_GB2312" w:hAnsi="宋体" w:eastAsia="仿宋_GB2312"/>
                <w:color w:val="000000"/>
                <w:szCs w:val="21"/>
              </w:rPr>
            </w:pPr>
            <w:r>
              <w:rPr>
                <w:rFonts w:hint="eastAsia" w:ascii="仿宋_GB2312" w:hAnsi="宋体" w:eastAsia="仿宋_GB2312"/>
                <w:color w:val="000000"/>
                <w:szCs w:val="21"/>
              </w:rPr>
              <w:t>您单位已发布并实施的信息化标准有：（可多选）</w:t>
            </w:r>
          </w:p>
          <w:p w14:paraId="3014811F">
            <w:pPr>
              <w:topLinePunct/>
              <w:adjustRightInd w:val="0"/>
              <w:snapToGrid w:val="0"/>
              <w:spacing w:line="264" w:lineRule="auto"/>
              <w:textAlignment w:val="center"/>
              <w:rPr>
                <w:rFonts w:ascii="仿宋_GB2312" w:hAnsi="宋体" w:eastAsia="仿宋_GB2312"/>
                <w:color w:val="000000"/>
                <w:szCs w:val="21"/>
              </w:rPr>
            </w:pPr>
            <w:r>
              <w:rPr>
                <w:rFonts w:hint="eastAsia" w:ascii="仿宋_GB2312" w:hAnsi="宋体" w:eastAsia="仿宋_GB2312"/>
                <w:color w:val="000000"/>
                <w:szCs w:val="21"/>
              </w:rPr>
              <w:t>A.数据编码标准</w:t>
            </w:r>
          </w:p>
          <w:p w14:paraId="34A8AC75">
            <w:pPr>
              <w:topLinePunct/>
              <w:adjustRightInd w:val="0"/>
              <w:snapToGrid w:val="0"/>
              <w:spacing w:line="264" w:lineRule="auto"/>
              <w:textAlignment w:val="center"/>
              <w:rPr>
                <w:rFonts w:ascii="仿宋_GB2312" w:hAnsi="宋体" w:eastAsia="仿宋_GB2312"/>
                <w:color w:val="000000"/>
                <w:szCs w:val="21"/>
              </w:rPr>
            </w:pPr>
            <w:r>
              <w:rPr>
                <w:rFonts w:hint="eastAsia" w:ascii="仿宋_GB2312" w:hAnsi="宋体" w:eastAsia="仿宋_GB2312"/>
                <w:color w:val="000000"/>
                <w:szCs w:val="21"/>
              </w:rPr>
              <w:t>B.系统间信息交换接口标准</w:t>
            </w:r>
          </w:p>
          <w:p w14:paraId="5B3C2D36">
            <w:pPr>
              <w:topLinePunct/>
              <w:adjustRightInd w:val="0"/>
              <w:snapToGrid w:val="0"/>
              <w:spacing w:line="264" w:lineRule="auto"/>
              <w:textAlignment w:val="center"/>
              <w:rPr>
                <w:rFonts w:ascii="仿宋_GB2312" w:hAnsi="宋体" w:eastAsia="仿宋_GB2312"/>
                <w:color w:val="000000"/>
                <w:szCs w:val="21"/>
              </w:rPr>
            </w:pPr>
            <w:r>
              <w:rPr>
                <w:rFonts w:hint="eastAsia" w:ascii="仿宋_GB2312" w:hAnsi="宋体" w:eastAsia="仿宋_GB2312"/>
                <w:color w:val="000000"/>
                <w:szCs w:val="21"/>
              </w:rPr>
              <w:t>C.信息系统开发标准</w:t>
            </w:r>
          </w:p>
          <w:p w14:paraId="08FB53E0">
            <w:pPr>
              <w:topLinePunct/>
              <w:adjustRightInd w:val="0"/>
              <w:snapToGrid w:val="0"/>
              <w:spacing w:line="264" w:lineRule="auto"/>
              <w:textAlignment w:val="center"/>
              <w:rPr>
                <w:rFonts w:ascii="仿宋_GB2312" w:hAnsi="宋体" w:eastAsia="仿宋_GB2312"/>
                <w:color w:val="000000"/>
                <w:szCs w:val="21"/>
              </w:rPr>
            </w:pPr>
            <w:r>
              <w:rPr>
                <w:rFonts w:hint="eastAsia" w:ascii="仿宋_GB2312" w:hAnsi="宋体" w:eastAsia="仿宋_GB2312"/>
                <w:color w:val="000000"/>
                <w:szCs w:val="21"/>
              </w:rPr>
              <w:t>D.信息系统验收标准</w:t>
            </w:r>
          </w:p>
          <w:p w14:paraId="5DEC9B96">
            <w:pPr>
              <w:topLinePunct/>
              <w:adjustRightInd w:val="0"/>
              <w:snapToGrid w:val="0"/>
              <w:spacing w:line="264" w:lineRule="auto"/>
              <w:textAlignment w:val="center"/>
              <w:rPr>
                <w:rFonts w:ascii="仿宋_GB2312" w:hAnsi="宋体" w:eastAsia="仿宋_GB2312"/>
                <w:color w:val="000000"/>
                <w:szCs w:val="21"/>
              </w:rPr>
            </w:pPr>
            <w:r>
              <w:rPr>
                <w:rFonts w:hint="eastAsia" w:ascii="仿宋_GB2312" w:hAnsi="宋体" w:eastAsia="仿宋_GB2312"/>
                <w:color w:val="000000"/>
                <w:szCs w:val="21"/>
              </w:rPr>
              <w:t>E.BIM技术标准</w:t>
            </w:r>
          </w:p>
          <w:p w14:paraId="7EC60085">
            <w:pPr>
              <w:topLinePunct/>
              <w:adjustRightInd w:val="0"/>
              <w:snapToGrid w:val="0"/>
              <w:spacing w:line="264" w:lineRule="auto"/>
              <w:textAlignment w:val="center"/>
              <w:rPr>
                <w:rFonts w:ascii="仿宋_GB2312" w:hAnsi="宋体" w:eastAsia="仿宋_GB2312"/>
                <w:color w:val="000000"/>
                <w:szCs w:val="21"/>
              </w:rPr>
            </w:pPr>
            <w:r>
              <w:rPr>
                <w:rFonts w:hint="eastAsia" w:ascii="仿宋_GB2312" w:hAnsi="宋体" w:eastAsia="仿宋_GB2312"/>
                <w:color w:val="000000"/>
                <w:szCs w:val="21"/>
              </w:rPr>
              <w:t>F</w:t>
            </w:r>
            <w:r>
              <w:rPr>
                <w:rFonts w:ascii="仿宋_GB2312" w:hAnsi="宋体" w:eastAsia="仿宋_GB2312"/>
                <w:color w:val="000000"/>
                <w:szCs w:val="21"/>
              </w:rPr>
              <w:t>.</w:t>
            </w:r>
            <w:r>
              <w:rPr>
                <w:rFonts w:hint="eastAsia" w:ascii="仿宋_GB2312" w:hAnsi="宋体" w:eastAsia="仿宋_GB2312"/>
                <w:color w:val="000000"/>
                <w:szCs w:val="21"/>
              </w:rPr>
              <w:t>信息化管理标准</w:t>
            </w:r>
          </w:p>
          <w:p w14:paraId="79609CDC">
            <w:pPr>
              <w:topLinePunct/>
              <w:adjustRightInd w:val="0"/>
              <w:snapToGrid w:val="0"/>
              <w:spacing w:line="264" w:lineRule="auto"/>
              <w:textAlignment w:val="center"/>
              <w:rPr>
                <w:rFonts w:ascii="仿宋_GB2312" w:hAnsi="宋体" w:eastAsia="仿宋_GB2312"/>
                <w:color w:val="000000"/>
                <w:szCs w:val="21"/>
              </w:rPr>
            </w:pPr>
            <w:r>
              <w:rPr>
                <w:rFonts w:hint="eastAsia" w:ascii="仿宋_GB2312" w:hAnsi="宋体" w:eastAsia="仿宋_GB2312"/>
                <w:color w:val="000000"/>
                <w:szCs w:val="21"/>
              </w:rPr>
              <w:t>G.主数据管理标准</w:t>
            </w:r>
          </w:p>
          <w:p w14:paraId="4CA5090D">
            <w:pPr>
              <w:topLinePunct/>
              <w:adjustRightInd w:val="0"/>
              <w:snapToGrid w:val="0"/>
              <w:spacing w:line="264" w:lineRule="auto"/>
              <w:textAlignment w:val="center"/>
              <w:rPr>
                <w:rFonts w:ascii="仿宋_GB2312" w:hAnsi="宋体" w:eastAsia="仿宋_GB2312"/>
                <w:color w:val="000000"/>
                <w:szCs w:val="21"/>
              </w:rPr>
            </w:pPr>
            <w:r>
              <w:rPr>
                <w:rFonts w:hint="eastAsia" w:ascii="仿宋_GB2312" w:hAnsi="宋体" w:eastAsia="仿宋_GB2312"/>
                <w:color w:val="000000"/>
                <w:szCs w:val="21"/>
              </w:rPr>
              <w:t>H.元数据管理标准</w:t>
            </w:r>
          </w:p>
          <w:p w14:paraId="7221B387">
            <w:pPr>
              <w:topLinePunct/>
              <w:adjustRightInd w:val="0"/>
              <w:snapToGrid w:val="0"/>
              <w:spacing w:line="264" w:lineRule="auto"/>
              <w:textAlignment w:val="center"/>
              <w:rPr>
                <w:rFonts w:ascii="仿宋_GB2312" w:hAnsi="宋体" w:eastAsia="仿宋_GB2312"/>
                <w:color w:val="000000"/>
                <w:szCs w:val="21"/>
              </w:rPr>
            </w:pPr>
            <w:r>
              <w:rPr>
                <w:rFonts w:hint="eastAsia" w:ascii="仿宋_GB2312" w:hAnsi="宋体" w:eastAsia="仿宋_GB2312"/>
                <w:color w:val="000000"/>
                <w:szCs w:val="21"/>
              </w:rPr>
              <w:t>I.数据安全标准</w:t>
            </w:r>
          </w:p>
          <w:p w14:paraId="7900FA40">
            <w:pPr>
              <w:topLinePunct/>
              <w:adjustRightInd w:val="0"/>
              <w:snapToGrid w:val="0"/>
              <w:spacing w:line="264" w:lineRule="auto"/>
              <w:textAlignment w:val="center"/>
              <w:rPr>
                <w:rFonts w:ascii="仿宋_GB2312" w:hAnsi="宋体" w:eastAsia="仿宋_GB2312"/>
                <w:color w:val="000000"/>
                <w:szCs w:val="21"/>
              </w:rPr>
            </w:pPr>
            <w:r>
              <w:rPr>
                <w:rFonts w:hint="eastAsia" w:ascii="仿宋_GB2312" w:hAnsi="宋体" w:eastAsia="仿宋_GB2312"/>
                <w:color w:val="000000"/>
                <w:szCs w:val="21"/>
              </w:rPr>
              <w:t>J.没有制定标准</w:t>
            </w:r>
          </w:p>
        </w:tc>
      </w:tr>
      <w:tr w14:paraId="0A78A6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1005" w:hRule="atLeast"/>
          <w:jc w:val="center"/>
        </w:trPr>
        <w:tc>
          <w:tcPr>
            <w:tcW w:w="2059" w:type="dxa"/>
            <w:gridSpan w:val="2"/>
            <w:vMerge w:val="continue"/>
            <w:tcBorders>
              <w:left w:val="single" w:color="auto" w:sz="4" w:space="0"/>
              <w:bottom w:val="single" w:color="auto" w:sz="4" w:space="0"/>
              <w:right w:val="single" w:color="auto" w:sz="4" w:space="0"/>
            </w:tcBorders>
            <w:vAlign w:val="center"/>
          </w:tcPr>
          <w:p w14:paraId="7911BCFE">
            <w:pPr>
              <w:topLinePunct/>
              <w:adjustRightInd w:val="0"/>
              <w:snapToGrid w:val="0"/>
              <w:spacing w:line="264" w:lineRule="auto"/>
              <w:textAlignment w:val="center"/>
              <w:rPr>
                <w:rFonts w:ascii="仿宋_GB2312" w:hAnsi="宋体" w:eastAsia="仿宋_GB2312"/>
                <w:color w:val="000000"/>
                <w:szCs w:val="21"/>
              </w:rPr>
            </w:pPr>
          </w:p>
        </w:tc>
        <w:tc>
          <w:tcPr>
            <w:tcW w:w="7927" w:type="dxa"/>
            <w:gridSpan w:val="14"/>
            <w:tcBorders>
              <w:left w:val="single" w:color="auto" w:sz="4" w:space="0"/>
              <w:bottom w:val="single" w:color="auto" w:sz="4" w:space="0"/>
              <w:right w:val="single" w:color="auto" w:sz="4" w:space="0"/>
            </w:tcBorders>
            <w:vAlign w:val="center"/>
          </w:tcPr>
          <w:p w14:paraId="23FF3493">
            <w:pPr>
              <w:topLinePunct/>
              <w:adjustRightInd w:val="0"/>
              <w:snapToGrid w:val="0"/>
              <w:spacing w:line="264" w:lineRule="auto"/>
              <w:textAlignment w:val="center"/>
              <w:rPr>
                <w:rFonts w:ascii="仿宋_GB2312" w:hAnsi="宋体" w:eastAsia="仿宋_GB2312"/>
                <w:color w:val="000000"/>
                <w:szCs w:val="21"/>
              </w:rPr>
            </w:pPr>
            <w:r>
              <w:rPr>
                <w:rFonts w:hint="eastAsia" w:ascii="仿宋_GB2312" w:hAnsi="宋体" w:eastAsia="仿宋_GB2312"/>
                <w:color w:val="000000"/>
                <w:szCs w:val="21"/>
              </w:rPr>
              <w:t>您单位信息化标准执行情况（可多选）</w:t>
            </w:r>
          </w:p>
          <w:p w14:paraId="36200AD4">
            <w:pPr>
              <w:topLinePunct/>
              <w:adjustRightInd w:val="0"/>
              <w:snapToGrid w:val="0"/>
              <w:spacing w:line="264" w:lineRule="auto"/>
              <w:textAlignment w:val="center"/>
              <w:rPr>
                <w:rFonts w:ascii="仿宋_GB2312" w:hAnsi="宋体" w:eastAsia="仿宋_GB2312"/>
                <w:color w:val="000000"/>
                <w:szCs w:val="21"/>
              </w:rPr>
            </w:pPr>
            <w:r>
              <w:rPr>
                <w:rFonts w:hint="eastAsia" w:ascii="仿宋_GB2312" w:hAnsi="宋体" w:eastAsia="仿宋_GB2312"/>
                <w:color w:val="000000"/>
                <w:szCs w:val="21"/>
              </w:rPr>
              <w:t>A.建立涵盖信息化建设全过程各环节的管控机制</w:t>
            </w:r>
          </w:p>
          <w:p w14:paraId="3DA8FBF1">
            <w:pPr>
              <w:topLinePunct/>
              <w:adjustRightInd w:val="0"/>
              <w:snapToGrid w:val="0"/>
              <w:spacing w:line="264" w:lineRule="auto"/>
              <w:textAlignment w:val="center"/>
              <w:rPr>
                <w:rFonts w:ascii="仿宋_GB2312" w:hAnsi="宋体" w:eastAsia="仿宋_GB2312"/>
                <w:color w:val="000000"/>
                <w:szCs w:val="21"/>
              </w:rPr>
            </w:pPr>
            <w:r>
              <w:rPr>
                <w:rFonts w:hint="eastAsia" w:ascii="仿宋_GB2312" w:hAnsi="宋体" w:eastAsia="仿宋_GB2312"/>
                <w:color w:val="000000"/>
                <w:szCs w:val="21"/>
              </w:rPr>
              <w:t>B.组建信息化督查队伍或设立相关岗位，建立定期对信息化规范化检查机制</w:t>
            </w:r>
          </w:p>
          <w:p w14:paraId="6984D747">
            <w:pPr>
              <w:topLinePunct/>
              <w:adjustRightInd w:val="0"/>
              <w:snapToGrid w:val="0"/>
              <w:spacing w:line="264" w:lineRule="auto"/>
              <w:textAlignment w:val="center"/>
              <w:rPr>
                <w:rFonts w:ascii="仿宋_GB2312" w:hAnsi="宋体" w:eastAsia="仿宋_GB2312"/>
                <w:color w:val="000000"/>
                <w:szCs w:val="21"/>
              </w:rPr>
            </w:pPr>
            <w:r>
              <w:rPr>
                <w:rFonts w:hint="eastAsia" w:ascii="仿宋_GB2312" w:hAnsi="宋体" w:eastAsia="仿宋_GB2312"/>
                <w:color w:val="000000"/>
                <w:szCs w:val="21"/>
              </w:rPr>
              <w:t>C.在全企业范围内切实贯彻执行</w:t>
            </w:r>
          </w:p>
          <w:p w14:paraId="5E4EB11F">
            <w:pPr>
              <w:topLinePunct/>
              <w:adjustRightInd w:val="0"/>
              <w:snapToGrid w:val="0"/>
              <w:spacing w:line="264" w:lineRule="auto"/>
              <w:textAlignment w:val="center"/>
              <w:rPr>
                <w:rFonts w:ascii="仿宋_GB2312" w:hAnsi="宋体" w:eastAsia="仿宋_GB2312"/>
                <w:color w:val="000000"/>
                <w:szCs w:val="21"/>
              </w:rPr>
            </w:pPr>
            <w:r>
              <w:rPr>
                <w:rFonts w:hint="eastAsia" w:ascii="仿宋_GB2312" w:hAnsi="宋体" w:eastAsia="仿宋_GB2312"/>
                <w:color w:val="000000"/>
                <w:szCs w:val="21"/>
              </w:rPr>
              <w:t>D.规范化管理体系覆盖到企业二级单位</w:t>
            </w:r>
          </w:p>
          <w:p w14:paraId="7AD5DF2B">
            <w:pPr>
              <w:topLinePunct/>
              <w:adjustRightInd w:val="0"/>
              <w:snapToGrid w:val="0"/>
              <w:spacing w:line="264" w:lineRule="auto"/>
              <w:textAlignment w:val="center"/>
              <w:rPr>
                <w:rFonts w:ascii="仿宋_GB2312" w:hAnsi="宋体" w:eastAsia="仿宋_GB2312"/>
                <w:color w:val="000000"/>
                <w:szCs w:val="21"/>
              </w:rPr>
            </w:pPr>
            <w:r>
              <w:rPr>
                <w:rFonts w:hint="eastAsia" w:ascii="仿宋_GB2312" w:hAnsi="宋体" w:eastAsia="仿宋_GB2312"/>
                <w:color w:val="000000"/>
                <w:szCs w:val="21"/>
              </w:rPr>
              <w:t>E</w:t>
            </w:r>
            <w:r>
              <w:rPr>
                <w:rFonts w:ascii="仿宋_GB2312" w:hAnsi="宋体" w:eastAsia="仿宋_GB2312"/>
                <w:color w:val="000000"/>
                <w:szCs w:val="21"/>
              </w:rPr>
              <w:t>.</w:t>
            </w:r>
            <w:r>
              <w:rPr>
                <w:rFonts w:hint="eastAsia" w:ascii="仿宋_GB2312" w:hAnsi="宋体" w:eastAsia="仿宋_GB2312"/>
                <w:color w:val="000000"/>
                <w:szCs w:val="21"/>
              </w:rPr>
              <w:t>以上皆无</w:t>
            </w:r>
          </w:p>
        </w:tc>
      </w:tr>
      <w:tr w14:paraId="790DA1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699" w:hRule="atLeast"/>
          <w:jc w:val="center"/>
        </w:trPr>
        <w:tc>
          <w:tcPr>
            <w:tcW w:w="2059" w:type="dxa"/>
            <w:gridSpan w:val="2"/>
            <w:vMerge w:val="restart"/>
            <w:tcBorders>
              <w:left w:val="single" w:color="auto" w:sz="4" w:space="0"/>
              <w:right w:val="single" w:color="auto" w:sz="4" w:space="0"/>
            </w:tcBorders>
            <w:vAlign w:val="center"/>
          </w:tcPr>
          <w:p w14:paraId="4EBDE6BA">
            <w:pPr>
              <w:topLinePunct/>
              <w:adjustRightInd w:val="0"/>
              <w:snapToGrid w:val="0"/>
              <w:spacing w:line="264" w:lineRule="auto"/>
              <w:jc w:val="center"/>
              <w:textAlignment w:val="center"/>
              <w:rPr>
                <w:rFonts w:ascii="仿宋_GB2312" w:hAnsi="宋体" w:eastAsia="仿宋_GB2312"/>
                <w:color w:val="000000"/>
                <w:szCs w:val="21"/>
              </w:rPr>
            </w:pPr>
            <w:r>
              <w:rPr>
                <w:rFonts w:hint="eastAsia" w:ascii="仿宋_GB2312" w:hAnsi="宋体" w:eastAsia="仿宋_GB2312"/>
                <w:color w:val="000000"/>
                <w:szCs w:val="21"/>
              </w:rPr>
              <w:t>知识管理</w:t>
            </w:r>
          </w:p>
        </w:tc>
        <w:tc>
          <w:tcPr>
            <w:tcW w:w="7927" w:type="dxa"/>
            <w:gridSpan w:val="14"/>
            <w:tcBorders>
              <w:left w:val="single" w:color="auto" w:sz="4" w:space="0"/>
              <w:right w:val="single" w:color="auto" w:sz="4" w:space="0"/>
            </w:tcBorders>
            <w:vAlign w:val="center"/>
          </w:tcPr>
          <w:p w14:paraId="0702E322">
            <w:pPr>
              <w:topLinePunct/>
              <w:adjustRightInd w:val="0"/>
              <w:snapToGrid w:val="0"/>
              <w:spacing w:line="264" w:lineRule="auto"/>
              <w:textAlignment w:val="center"/>
              <w:rPr>
                <w:rFonts w:ascii="仿宋_GB2312" w:hAnsi="宋体" w:eastAsia="仿宋_GB2312"/>
                <w:color w:val="000000"/>
                <w:szCs w:val="21"/>
              </w:rPr>
            </w:pPr>
            <w:r>
              <w:rPr>
                <w:rFonts w:hint="eastAsia" w:ascii="仿宋_GB2312" w:hAnsi="宋体" w:eastAsia="仿宋_GB2312"/>
                <w:color w:val="000000"/>
                <w:szCs w:val="21"/>
              </w:rPr>
              <w:t>关于您单位知识管理系统的应用水平，您认为符合本企业实际情况的描述是（可多选）</w:t>
            </w:r>
          </w:p>
          <w:p w14:paraId="1EBD3825">
            <w:pPr>
              <w:topLinePunct/>
              <w:adjustRightInd w:val="0"/>
              <w:snapToGrid w:val="0"/>
              <w:spacing w:line="264" w:lineRule="auto"/>
              <w:textAlignment w:val="center"/>
              <w:rPr>
                <w:rFonts w:ascii="仿宋_GB2312" w:hAnsi="宋体" w:eastAsia="仿宋_GB2312"/>
                <w:color w:val="000000"/>
                <w:szCs w:val="21"/>
              </w:rPr>
            </w:pPr>
            <w:r>
              <w:rPr>
                <w:rFonts w:hint="eastAsia" w:ascii="仿宋_GB2312" w:hAnsi="宋体" w:eastAsia="仿宋_GB2312"/>
                <w:color w:val="000000"/>
                <w:szCs w:val="21"/>
              </w:rPr>
              <w:t>A.有明确的知识管理目标、策略</w:t>
            </w:r>
          </w:p>
          <w:p w14:paraId="189079D9">
            <w:pPr>
              <w:topLinePunct/>
              <w:adjustRightInd w:val="0"/>
              <w:snapToGrid w:val="0"/>
              <w:spacing w:line="264" w:lineRule="auto"/>
              <w:textAlignment w:val="center"/>
              <w:rPr>
                <w:rFonts w:ascii="仿宋_GB2312" w:hAnsi="宋体" w:eastAsia="仿宋_GB2312"/>
                <w:color w:val="000000"/>
                <w:szCs w:val="21"/>
              </w:rPr>
            </w:pPr>
            <w:r>
              <w:rPr>
                <w:rFonts w:hint="eastAsia" w:ascii="仿宋_GB2312" w:hAnsi="宋体" w:eastAsia="仿宋_GB2312"/>
                <w:color w:val="000000"/>
                <w:szCs w:val="21"/>
              </w:rPr>
              <w:t>B.有知识管理方案</w:t>
            </w:r>
          </w:p>
          <w:p w14:paraId="33AB7190">
            <w:pPr>
              <w:topLinePunct/>
              <w:adjustRightInd w:val="0"/>
              <w:snapToGrid w:val="0"/>
              <w:spacing w:line="264" w:lineRule="auto"/>
              <w:textAlignment w:val="center"/>
              <w:rPr>
                <w:rFonts w:ascii="仿宋_GB2312" w:hAnsi="宋体" w:eastAsia="仿宋_GB2312"/>
                <w:color w:val="000000"/>
                <w:szCs w:val="21"/>
              </w:rPr>
            </w:pPr>
            <w:r>
              <w:rPr>
                <w:rFonts w:hint="eastAsia" w:ascii="仿宋_GB2312" w:hAnsi="宋体" w:eastAsia="仿宋_GB2312"/>
                <w:color w:val="000000"/>
                <w:szCs w:val="21"/>
              </w:rPr>
              <w:t>C.有知识管理系统平台</w:t>
            </w:r>
          </w:p>
          <w:p w14:paraId="2012A48B">
            <w:pPr>
              <w:topLinePunct/>
              <w:adjustRightInd w:val="0"/>
              <w:snapToGrid w:val="0"/>
              <w:spacing w:line="264" w:lineRule="auto"/>
              <w:textAlignment w:val="center"/>
              <w:rPr>
                <w:rFonts w:ascii="仿宋_GB2312" w:hAnsi="宋体" w:eastAsia="仿宋_GB2312"/>
                <w:color w:val="000000"/>
                <w:szCs w:val="21"/>
              </w:rPr>
            </w:pPr>
            <w:r>
              <w:rPr>
                <w:rFonts w:hint="eastAsia" w:ascii="仿宋_GB2312" w:hAnsi="宋体" w:eastAsia="仿宋_GB2312"/>
                <w:color w:val="000000"/>
                <w:szCs w:val="21"/>
              </w:rPr>
              <w:t>D.知识管理平台内容能方便获得，分享，积累。</w:t>
            </w:r>
          </w:p>
          <w:p w14:paraId="3A5C6BED">
            <w:pPr>
              <w:pStyle w:val="3"/>
              <w:topLinePunct/>
              <w:textAlignment w:val="center"/>
            </w:pPr>
            <w:r>
              <w:rPr>
                <w:rFonts w:hint="eastAsia" w:ascii="仿宋_GB2312" w:hAnsi="宋体" w:eastAsia="仿宋_GB2312"/>
                <w:color w:val="000000"/>
                <w:szCs w:val="21"/>
              </w:rPr>
              <w:t>E.正在探索人工智能+知识管理</w:t>
            </w:r>
          </w:p>
          <w:p w14:paraId="2C940293">
            <w:pPr>
              <w:pStyle w:val="4"/>
              <w:topLinePunct/>
              <w:ind w:left="0" w:leftChars="0"/>
              <w:jc w:val="left"/>
              <w:textAlignment w:val="center"/>
            </w:pPr>
            <w:r>
              <w:rPr>
                <w:rFonts w:hint="eastAsia" w:ascii="仿宋_GB2312" w:eastAsia="仿宋_GB2312"/>
              </w:rPr>
              <w:t>F</w:t>
            </w:r>
            <w:r>
              <w:rPr>
                <w:rFonts w:hint="eastAsia"/>
              </w:rPr>
              <w:t>.</w:t>
            </w:r>
            <w:r>
              <w:rPr>
                <w:rFonts w:hint="eastAsia" w:ascii="仿宋_GB2312" w:hAnsi="宋体" w:eastAsia="仿宋_GB2312" w:cstheme="minorBidi"/>
                <w:color w:val="000000"/>
                <w:szCs w:val="21"/>
              </w:rPr>
              <w:t>正在构建企业自身语义库</w:t>
            </w:r>
          </w:p>
          <w:p w14:paraId="7566EAF2">
            <w:pPr>
              <w:topLinePunct/>
              <w:adjustRightInd w:val="0"/>
              <w:snapToGrid w:val="0"/>
              <w:spacing w:line="264" w:lineRule="auto"/>
              <w:textAlignment w:val="center"/>
              <w:rPr>
                <w:rFonts w:ascii="仿宋_GB2312" w:hAnsi="宋体" w:eastAsia="仿宋_GB2312"/>
                <w:color w:val="000000"/>
                <w:szCs w:val="21"/>
              </w:rPr>
            </w:pPr>
            <w:r>
              <w:rPr>
                <w:rFonts w:ascii="仿宋_GB2312" w:hAnsi="宋体" w:eastAsia="仿宋_GB2312"/>
                <w:color w:val="000000"/>
                <w:szCs w:val="21"/>
              </w:rPr>
              <w:t>G.</w:t>
            </w:r>
            <w:r>
              <w:rPr>
                <w:rFonts w:hint="eastAsia" w:ascii="仿宋_GB2312" w:hAnsi="宋体" w:eastAsia="仿宋_GB2312"/>
                <w:color w:val="000000"/>
                <w:szCs w:val="21"/>
              </w:rPr>
              <w:t>无知识管理体系</w:t>
            </w:r>
          </w:p>
        </w:tc>
      </w:tr>
      <w:tr w14:paraId="5723E5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1365" w:hRule="atLeast"/>
          <w:jc w:val="center"/>
        </w:trPr>
        <w:tc>
          <w:tcPr>
            <w:tcW w:w="2059" w:type="dxa"/>
            <w:gridSpan w:val="2"/>
            <w:vMerge w:val="continue"/>
            <w:tcBorders>
              <w:left w:val="single" w:color="auto" w:sz="4" w:space="0"/>
              <w:right w:val="single" w:color="auto" w:sz="4" w:space="0"/>
            </w:tcBorders>
            <w:vAlign w:val="center"/>
          </w:tcPr>
          <w:p w14:paraId="2527A923">
            <w:pPr>
              <w:topLinePunct/>
              <w:adjustRightInd w:val="0"/>
              <w:snapToGrid w:val="0"/>
              <w:spacing w:line="264" w:lineRule="auto"/>
              <w:jc w:val="center"/>
              <w:textAlignment w:val="center"/>
              <w:rPr>
                <w:rFonts w:ascii="仿宋_GB2312" w:hAnsi="宋体" w:eastAsia="仿宋_GB2312"/>
                <w:color w:val="000000"/>
                <w:szCs w:val="21"/>
              </w:rPr>
            </w:pPr>
          </w:p>
        </w:tc>
        <w:tc>
          <w:tcPr>
            <w:tcW w:w="7927" w:type="dxa"/>
            <w:gridSpan w:val="14"/>
            <w:tcBorders>
              <w:left w:val="single" w:color="auto" w:sz="4" w:space="0"/>
              <w:bottom w:val="single" w:color="auto" w:sz="4" w:space="0"/>
              <w:right w:val="single" w:color="auto" w:sz="4" w:space="0"/>
            </w:tcBorders>
            <w:vAlign w:val="center"/>
          </w:tcPr>
          <w:p w14:paraId="5A69056D">
            <w:pPr>
              <w:topLinePunct/>
              <w:adjustRightInd w:val="0"/>
              <w:snapToGrid w:val="0"/>
              <w:spacing w:line="264" w:lineRule="auto"/>
              <w:textAlignment w:val="center"/>
              <w:rPr>
                <w:rFonts w:ascii="仿宋_GB2312" w:hAnsi="宋体" w:eastAsia="仿宋_GB2312"/>
                <w:color w:val="000000"/>
                <w:szCs w:val="21"/>
              </w:rPr>
            </w:pPr>
            <w:r>
              <w:rPr>
                <w:rFonts w:hint="eastAsia" w:ascii="仿宋_GB2312" w:hAnsi="宋体" w:eastAsia="仿宋_GB2312"/>
                <w:color w:val="000000"/>
                <w:szCs w:val="21"/>
              </w:rPr>
              <w:t>您单位知识管理系统涵盖：（可多选）</w:t>
            </w:r>
          </w:p>
          <w:p w14:paraId="3E718CB9">
            <w:pPr>
              <w:topLinePunct/>
              <w:adjustRightInd w:val="0"/>
              <w:snapToGrid w:val="0"/>
              <w:spacing w:line="264" w:lineRule="auto"/>
              <w:textAlignment w:val="center"/>
              <w:rPr>
                <w:rFonts w:ascii="仿宋_GB2312" w:hAnsi="宋体" w:eastAsia="仿宋_GB2312"/>
                <w:color w:val="000000"/>
                <w:szCs w:val="21"/>
              </w:rPr>
            </w:pPr>
            <w:r>
              <w:rPr>
                <w:rFonts w:hint="eastAsia" w:ascii="仿宋_GB2312" w:hAnsi="宋体" w:eastAsia="仿宋_GB2312"/>
                <w:color w:val="000000"/>
                <w:szCs w:val="21"/>
              </w:rPr>
              <w:t>A</w:t>
            </w:r>
            <w:r>
              <w:rPr>
                <w:rFonts w:ascii="仿宋_GB2312" w:hAnsi="宋体" w:eastAsia="仿宋_GB2312"/>
                <w:color w:val="000000"/>
                <w:szCs w:val="21"/>
              </w:rPr>
              <w:t>.</w:t>
            </w:r>
            <w:r>
              <w:rPr>
                <w:rFonts w:hint="eastAsia" w:ascii="仿宋_GB2312" w:hAnsi="宋体" w:eastAsia="仿宋_GB2312"/>
                <w:color w:val="000000"/>
                <w:szCs w:val="21"/>
              </w:rPr>
              <w:t>导师制以及员工黄页</w:t>
            </w:r>
          </w:p>
          <w:p w14:paraId="2B78CDFC">
            <w:pPr>
              <w:topLinePunct/>
              <w:adjustRightInd w:val="0"/>
              <w:snapToGrid w:val="0"/>
              <w:spacing w:line="264" w:lineRule="auto"/>
              <w:textAlignment w:val="center"/>
              <w:rPr>
                <w:rFonts w:ascii="仿宋_GB2312" w:hAnsi="宋体" w:eastAsia="仿宋_GB2312"/>
                <w:color w:val="000000"/>
                <w:szCs w:val="21"/>
              </w:rPr>
            </w:pPr>
            <w:r>
              <w:rPr>
                <w:rFonts w:hint="eastAsia" w:ascii="仿宋_GB2312" w:hAnsi="宋体" w:eastAsia="仿宋_GB2312"/>
                <w:color w:val="000000"/>
                <w:szCs w:val="21"/>
              </w:rPr>
              <w:t>B.项目库架构</w:t>
            </w:r>
          </w:p>
          <w:p w14:paraId="5FB29B24">
            <w:pPr>
              <w:topLinePunct/>
              <w:adjustRightInd w:val="0"/>
              <w:snapToGrid w:val="0"/>
              <w:spacing w:line="264" w:lineRule="auto"/>
              <w:textAlignment w:val="center"/>
              <w:rPr>
                <w:rFonts w:ascii="仿宋_GB2312" w:hAnsi="宋体" w:eastAsia="仿宋_GB2312"/>
                <w:color w:val="000000"/>
                <w:szCs w:val="21"/>
              </w:rPr>
            </w:pPr>
            <w:r>
              <w:rPr>
                <w:rFonts w:hint="eastAsia" w:ascii="仿宋_GB2312" w:hAnsi="宋体" w:eastAsia="仿宋_GB2312"/>
                <w:color w:val="000000"/>
                <w:szCs w:val="21"/>
              </w:rPr>
              <w:t>C.实践社区以及知识网络</w:t>
            </w:r>
          </w:p>
          <w:p w14:paraId="580B5DEC">
            <w:pPr>
              <w:topLinePunct/>
              <w:adjustRightInd w:val="0"/>
              <w:snapToGrid w:val="0"/>
              <w:spacing w:line="264" w:lineRule="auto"/>
              <w:textAlignment w:val="center"/>
              <w:rPr>
                <w:rFonts w:ascii="仿宋_GB2312" w:hAnsi="宋体" w:eastAsia="仿宋_GB2312"/>
                <w:color w:val="000000"/>
                <w:szCs w:val="21"/>
              </w:rPr>
            </w:pPr>
            <w:r>
              <w:rPr>
                <w:rFonts w:hint="eastAsia" w:ascii="仿宋_GB2312" w:hAnsi="宋体" w:eastAsia="仿宋_GB2312"/>
                <w:color w:val="000000"/>
                <w:szCs w:val="21"/>
              </w:rPr>
              <w:t>D.优秀工程库、项目地图库、方案图片库</w:t>
            </w:r>
          </w:p>
          <w:p w14:paraId="6FE07D1D">
            <w:pPr>
              <w:topLinePunct/>
              <w:adjustRightInd w:val="0"/>
              <w:snapToGrid w:val="0"/>
              <w:spacing w:line="264" w:lineRule="auto"/>
              <w:textAlignment w:val="center"/>
              <w:rPr>
                <w:rFonts w:ascii="仿宋_GB2312" w:hAnsi="宋体" w:eastAsia="仿宋_GB2312"/>
                <w:color w:val="000000"/>
                <w:szCs w:val="21"/>
              </w:rPr>
            </w:pPr>
            <w:r>
              <w:rPr>
                <w:rFonts w:hint="eastAsia" w:ascii="仿宋_GB2312" w:hAnsi="宋体" w:eastAsia="仿宋_GB2312"/>
                <w:color w:val="000000"/>
                <w:szCs w:val="21"/>
              </w:rPr>
              <w:t>E.标准化项目管理平台</w:t>
            </w:r>
          </w:p>
          <w:p w14:paraId="17ECA453">
            <w:pPr>
              <w:topLinePunct/>
              <w:adjustRightInd w:val="0"/>
              <w:snapToGrid w:val="0"/>
              <w:spacing w:line="264" w:lineRule="auto"/>
              <w:textAlignment w:val="center"/>
              <w:rPr>
                <w:rFonts w:ascii="仿宋_GB2312" w:hAnsi="宋体" w:eastAsia="仿宋_GB2312"/>
                <w:color w:val="000000"/>
                <w:szCs w:val="21"/>
              </w:rPr>
            </w:pPr>
            <w:r>
              <w:rPr>
                <w:rFonts w:hint="eastAsia" w:ascii="仿宋_GB2312" w:hAnsi="宋体" w:eastAsia="仿宋_GB2312"/>
                <w:color w:val="000000"/>
                <w:szCs w:val="21"/>
              </w:rPr>
              <w:t>F.固化质量管理体系，实现业务知识化</w:t>
            </w:r>
          </w:p>
          <w:p w14:paraId="52899CD3">
            <w:pPr>
              <w:topLinePunct/>
              <w:adjustRightInd w:val="0"/>
              <w:snapToGrid w:val="0"/>
              <w:spacing w:line="264" w:lineRule="auto"/>
              <w:textAlignment w:val="center"/>
              <w:rPr>
                <w:rFonts w:ascii="仿宋_GB2312" w:hAnsi="宋体" w:eastAsia="仿宋_GB2312"/>
                <w:color w:val="000000"/>
                <w:szCs w:val="21"/>
              </w:rPr>
            </w:pPr>
            <w:r>
              <w:rPr>
                <w:rFonts w:hint="eastAsia" w:ascii="仿宋_GB2312" w:hAnsi="宋体" w:eastAsia="仿宋_GB2312"/>
                <w:color w:val="000000"/>
                <w:szCs w:val="21"/>
              </w:rPr>
              <w:t>G.培训运营平台</w:t>
            </w:r>
          </w:p>
        </w:tc>
      </w:tr>
      <w:tr w14:paraId="73456E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1598" w:hRule="atLeast"/>
          <w:jc w:val="center"/>
        </w:trPr>
        <w:tc>
          <w:tcPr>
            <w:tcW w:w="2059" w:type="dxa"/>
            <w:gridSpan w:val="2"/>
            <w:vMerge w:val="continue"/>
            <w:tcBorders>
              <w:left w:val="single" w:color="auto" w:sz="4" w:space="0"/>
              <w:right w:val="single" w:color="auto" w:sz="4" w:space="0"/>
            </w:tcBorders>
            <w:vAlign w:val="center"/>
          </w:tcPr>
          <w:p w14:paraId="20805187">
            <w:pPr>
              <w:topLinePunct/>
              <w:adjustRightInd w:val="0"/>
              <w:snapToGrid w:val="0"/>
              <w:spacing w:line="264" w:lineRule="auto"/>
              <w:jc w:val="center"/>
              <w:textAlignment w:val="center"/>
              <w:rPr>
                <w:rFonts w:ascii="仿宋_GB2312" w:hAnsi="宋体" w:eastAsia="仿宋_GB2312"/>
                <w:color w:val="000000"/>
                <w:szCs w:val="21"/>
              </w:rPr>
            </w:pPr>
          </w:p>
        </w:tc>
        <w:tc>
          <w:tcPr>
            <w:tcW w:w="7927" w:type="dxa"/>
            <w:gridSpan w:val="14"/>
            <w:tcBorders>
              <w:left w:val="single" w:color="auto" w:sz="4" w:space="0"/>
              <w:bottom w:val="single" w:color="auto" w:sz="4" w:space="0"/>
              <w:right w:val="single" w:color="auto" w:sz="4" w:space="0"/>
            </w:tcBorders>
            <w:vAlign w:val="center"/>
          </w:tcPr>
          <w:p w14:paraId="511F8610">
            <w:pPr>
              <w:topLinePunct/>
              <w:adjustRightInd w:val="0"/>
              <w:snapToGrid w:val="0"/>
              <w:spacing w:line="264" w:lineRule="auto"/>
              <w:textAlignment w:val="center"/>
              <w:rPr>
                <w:rFonts w:ascii="仿宋_GB2312" w:hAnsi="宋体" w:eastAsia="仿宋_GB2312"/>
                <w:color w:val="000000"/>
                <w:szCs w:val="21"/>
              </w:rPr>
            </w:pPr>
            <w:r>
              <w:rPr>
                <w:rFonts w:hint="eastAsia" w:ascii="仿宋_GB2312" w:hAnsi="宋体" w:eastAsia="仿宋_GB2312"/>
                <w:color w:val="000000"/>
                <w:szCs w:val="21"/>
              </w:rPr>
              <w:t>您单位知识库更新周期为：（单选）</w:t>
            </w:r>
          </w:p>
          <w:p w14:paraId="6A935917">
            <w:pPr>
              <w:topLinePunct/>
              <w:adjustRightInd w:val="0"/>
              <w:snapToGrid w:val="0"/>
              <w:spacing w:line="264" w:lineRule="auto"/>
              <w:textAlignment w:val="center"/>
              <w:rPr>
                <w:rFonts w:ascii="仿宋_GB2312" w:hAnsi="宋体" w:eastAsia="仿宋_GB2312"/>
                <w:color w:val="000000"/>
                <w:szCs w:val="21"/>
              </w:rPr>
            </w:pPr>
            <w:r>
              <w:rPr>
                <w:rFonts w:hint="eastAsia" w:ascii="仿宋_GB2312" w:hAnsi="宋体" w:eastAsia="仿宋_GB2312"/>
                <w:color w:val="000000"/>
                <w:szCs w:val="21"/>
              </w:rPr>
              <w:t>A</w:t>
            </w:r>
            <w:r>
              <w:rPr>
                <w:rFonts w:ascii="仿宋_GB2312" w:hAnsi="宋体" w:eastAsia="仿宋_GB2312"/>
                <w:color w:val="000000"/>
                <w:szCs w:val="21"/>
              </w:rPr>
              <w:t>.</w:t>
            </w:r>
            <w:r>
              <w:rPr>
                <w:rFonts w:hint="eastAsia" w:ascii="仿宋_GB2312" w:hAnsi="宋体" w:eastAsia="仿宋_GB2312"/>
                <w:color w:val="000000"/>
                <w:szCs w:val="21"/>
              </w:rPr>
              <w:t>定期</w:t>
            </w:r>
          </w:p>
          <w:p w14:paraId="2162128C">
            <w:pPr>
              <w:topLinePunct/>
              <w:adjustRightInd w:val="0"/>
              <w:snapToGrid w:val="0"/>
              <w:spacing w:line="264" w:lineRule="auto"/>
              <w:textAlignment w:val="center"/>
              <w:rPr>
                <w:rFonts w:ascii="仿宋_GB2312" w:hAnsi="宋体" w:eastAsia="仿宋_GB2312"/>
                <w:color w:val="000000"/>
                <w:szCs w:val="21"/>
              </w:rPr>
            </w:pPr>
            <w:r>
              <w:rPr>
                <w:rFonts w:hint="eastAsia" w:ascii="仿宋_GB2312" w:hAnsi="宋体" w:eastAsia="仿宋_GB2312"/>
                <w:color w:val="000000"/>
                <w:szCs w:val="21"/>
              </w:rPr>
              <w:t>B.常态</w:t>
            </w:r>
          </w:p>
        </w:tc>
      </w:tr>
      <w:tr w14:paraId="7BE300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1597" w:hRule="atLeast"/>
          <w:jc w:val="center"/>
        </w:trPr>
        <w:tc>
          <w:tcPr>
            <w:tcW w:w="2059" w:type="dxa"/>
            <w:gridSpan w:val="2"/>
            <w:vMerge w:val="continue"/>
            <w:tcBorders>
              <w:left w:val="single" w:color="auto" w:sz="4" w:space="0"/>
              <w:right w:val="single" w:color="auto" w:sz="4" w:space="0"/>
            </w:tcBorders>
            <w:vAlign w:val="center"/>
          </w:tcPr>
          <w:p w14:paraId="59F71D90">
            <w:pPr>
              <w:topLinePunct/>
              <w:adjustRightInd w:val="0"/>
              <w:snapToGrid w:val="0"/>
              <w:spacing w:line="264" w:lineRule="auto"/>
              <w:textAlignment w:val="center"/>
              <w:rPr>
                <w:rFonts w:ascii="楷体_GB2312" w:eastAsia="楷体_GB2312"/>
                <w:b/>
                <w:bCs/>
                <w:color w:val="000000"/>
                <w:szCs w:val="32"/>
              </w:rPr>
            </w:pPr>
          </w:p>
        </w:tc>
        <w:tc>
          <w:tcPr>
            <w:tcW w:w="7927" w:type="dxa"/>
            <w:gridSpan w:val="14"/>
            <w:tcBorders>
              <w:left w:val="single" w:color="auto" w:sz="4" w:space="0"/>
              <w:bottom w:val="single" w:color="auto" w:sz="4" w:space="0"/>
              <w:right w:val="single" w:color="auto" w:sz="4" w:space="0"/>
            </w:tcBorders>
            <w:vAlign w:val="center"/>
          </w:tcPr>
          <w:p w14:paraId="27EA498D">
            <w:pPr>
              <w:topLinePunct/>
              <w:adjustRightInd w:val="0"/>
              <w:snapToGrid w:val="0"/>
              <w:spacing w:line="264" w:lineRule="auto"/>
              <w:textAlignment w:val="center"/>
              <w:rPr>
                <w:rFonts w:ascii="仿宋_GB2312" w:hAnsi="宋体" w:eastAsia="仿宋_GB2312"/>
                <w:color w:val="000000"/>
                <w:szCs w:val="21"/>
              </w:rPr>
            </w:pPr>
            <w:r>
              <w:rPr>
                <w:rFonts w:hint="eastAsia" w:ascii="仿宋_GB2312" w:hAnsi="宋体" w:eastAsia="仿宋_GB2312"/>
                <w:color w:val="000000"/>
                <w:szCs w:val="21"/>
              </w:rPr>
              <w:t>知识</w:t>
            </w:r>
            <w:r>
              <w:rPr>
                <w:rFonts w:ascii="仿宋_GB2312" w:hAnsi="宋体" w:eastAsia="仿宋_GB2312"/>
                <w:color w:val="000000"/>
                <w:szCs w:val="21"/>
              </w:rPr>
              <w:t>管理系统</w:t>
            </w:r>
            <w:r>
              <w:rPr>
                <w:rFonts w:hint="eastAsia" w:ascii="仿宋_GB2312" w:hAnsi="宋体" w:eastAsia="仿宋_GB2312"/>
                <w:color w:val="000000"/>
                <w:szCs w:val="21"/>
              </w:rPr>
              <w:t>应用情况</w:t>
            </w:r>
          </w:p>
          <w:p w14:paraId="2A15C878">
            <w:pPr>
              <w:topLinePunct/>
              <w:adjustRightInd w:val="0"/>
              <w:snapToGrid w:val="0"/>
              <w:spacing w:line="264" w:lineRule="auto"/>
              <w:textAlignment w:val="center"/>
              <w:rPr>
                <w:rFonts w:ascii="仿宋_GB2312" w:hAnsi="宋体" w:eastAsia="仿宋_GB2312"/>
                <w:color w:val="000000"/>
                <w:szCs w:val="21"/>
              </w:rPr>
            </w:pPr>
            <w:r>
              <w:rPr>
                <w:rFonts w:hint="eastAsia" w:ascii="仿宋_GB2312" w:hAnsi="宋体" w:eastAsia="仿宋_GB2312"/>
                <w:color w:val="000000"/>
                <w:szCs w:val="21"/>
              </w:rPr>
              <w:t>软件名称：</w:t>
            </w:r>
            <w:r>
              <w:rPr>
                <w:rFonts w:hint="eastAsia" w:ascii="仿宋_GB2312" w:hAnsi="宋体" w:eastAsia="仿宋_GB2312"/>
                <w:color w:val="000000"/>
                <w:szCs w:val="21"/>
                <w:u w:val="single"/>
              </w:rPr>
              <w:t xml:space="preserve"> </w:t>
            </w:r>
            <w:r>
              <w:rPr>
                <w:rFonts w:ascii="仿宋_GB2312" w:hAnsi="宋体" w:eastAsia="仿宋_GB2312"/>
                <w:color w:val="000000"/>
                <w:szCs w:val="21"/>
                <w:u w:val="single"/>
              </w:rPr>
              <w:t xml:space="preserve">                  </w:t>
            </w:r>
          </w:p>
          <w:p w14:paraId="4E608D95">
            <w:pPr>
              <w:topLinePunct/>
              <w:adjustRightInd w:val="0"/>
              <w:snapToGrid w:val="0"/>
              <w:spacing w:line="264" w:lineRule="auto"/>
              <w:textAlignment w:val="center"/>
              <w:rPr>
                <w:rFonts w:ascii="仿宋_GB2312" w:hAnsi="宋体" w:eastAsia="仿宋_GB2312"/>
                <w:color w:val="000000"/>
                <w:szCs w:val="21"/>
              </w:rPr>
            </w:pPr>
            <w:r>
              <w:rPr>
                <w:rFonts w:ascii="仿宋_GB2312" w:hAnsi="宋体" w:eastAsia="仿宋_GB2312"/>
                <w:color w:val="000000"/>
                <w:szCs w:val="21"/>
              </w:rPr>
              <w:t>软件开发商</w:t>
            </w:r>
            <w:r>
              <w:rPr>
                <w:rFonts w:hint="eastAsia" w:ascii="仿宋_GB2312" w:hAnsi="宋体" w:eastAsia="仿宋_GB2312"/>
                <w:color w:val="000000"/>
                <w:szCs w:val="21"/>
              </w:rPr>
              <w:t>：</w:t>
            </w:r>
            <w:r>
              <w:rPr>
                <w:rFonts w:hint="eastAsia" w:ascii="仿宋_GB2312" w:hAnsi="宋体" w:eastAsia="仿宋_GB2312"/>
                <w:color w:val="000000"/>
                <w:szCs w:val="21"/>
                <w:u w:val="single"/>
              </w:rPr>
              <w:t xml:space="preserve"> </w:t>
            </w:r>
            <w:r>
              <w:rPr>
                <w:rFonts w:ascii="仿宋_GB2312" w:hAnsi="宋体" w:eastAsia="仿宋_GB2312"/>
                <w:color w:val="000000"/>
                <w:szCs w:val="21"/>
                <w:u w:val="single"/>
              </w:rPr>
              <w:t xml:space="preserve">                     </w:t>
            </w:r>
            <w:r>
              <w:rPr>
                <w:rFonts w:ascii="仿宋_GB2312" w:hAnsi="宋体" w:eastAsia="仿宋_GB2312"/>
                <w:color w:val="000000"/>
                <w:szCs w:val="21"/>
              </w:rPr>
              <w:t xml:space="preserve"> </w:t>
            </w:r>
          </w:p>
          <w:p w14:paraId="214A7514">
            <w:pPr>
              <w:topLinePunct/>
              <w:adjustRightInd w:val="0"/>
              <w:snapToGrid w:val="0"/>
              <w:spacing w:line="264" w:lineRule="auto"/>
              <w:textAlignment w:val="center"/>
              <w:rPr>
                <w:color w:val="000000"/>
                <w:szCs w:val="21"/>
              </w:rPr>
            </w:pPr>
            <w:r>
              <w:rPr>
                <w:rFonts w:ascii="仿宋_GB2312" w:hAnsi="宋体" w:eastAsia="仿宋_GB2312"/>
                <w:color w:val="000000"/>
                <w:szCs w:val="21"/>
              </w:rPr>
              <w:t>软件功能和应用效果评价</w:t>
            </w:r>
            <w:r>
              <w:rPr>
                <w:rFonts w:hint="eastAsia" w:ascii="仿宋_GB2312" w:hAnsi="宋体" w:eastAsia="仿宋_GB2312"/>
                <w:color w:val="000000"/>
                <w:szCs w:val="21"/>
              </w:rPr>
              <w:t>：A.</w:t>
            </w:r>
            <w:r>
              <w:rPr>
                <w:rFonts w:ascii="仿宋_GB2312" w:hAnsi="宋体" w:eastAsia="仿宋_GB2312"/>
                <w:color w:val="000000"/>
                <w:szCs w:val="21"/>
              </w:rPr>
              <w:t xml:space="preserve"> </w:t>
            </w:r>
            <w:r>
              <w:rPr>
                <w:rFonts w:hint="eastAsia" w:ascii="仿宋_GB2312" w:hAnsi="宋体" w:eastAsia="仿宋_GB2312"/>
                <w:color w:val="000000"/>
                <w:szCs w:val="21"/>
              </w:rPr>
              <w:t>很好   B</w:t>
            </w:r>
            <w:r>
              <w:rPr>
                <w:rFonts w:ascii="仿宋_GB2312" w:hAnsi="宋体" w:eastAsia="仿宋_GB2312"/>
                <w:color w:val="000000"/>
                <w:szCs w:val="21"/>
              </w:rPr>
              <w:t xml:space="preserve">. </w:t>
            </w:r>
            <w:r>
              <w:rPr>
                <w:rFonts w:hint="eastAsia" w:ascii="仿宋_GB2312" w:hAnsi="宋体" w:eastAsia="仿宋_GB2312"/>
                <w:color w:val="000000"/>
                <w:szCs w:val="21"/>
              </w:rPr>
              <w:t>好    C</w:t>
            </w:r>
            <w:r>
              <w:rPr>
                <w:rFonts w:ascii="仿宋_GB2312" w:hAnsi="宋体" w:eastAsia="仿宋_GB2312"/>
                <w:color w:val="000000"/>
                <w:szCs w:val="21"/>
              </w:rPr>
              <w:t xml:space="preserve">. </w:t>
            </w:r>
            <w:r>
              <w:rPr>
                <w:rFonts w:hint="eastAsia" w:ascii="仿宋_GB2312" w:hAnsi="宋体" w:eastAsia="仿宋_GB2312"/>
                <w:color w:val="000000"/>
                <w:szCs w:val="21"/>
              </w:rPr>
              <w:t xml:space="preserve">还可以 </w:t>
            </w:r>
            <w:r>
              <w:rPr>
                <w:rFonts w:ascii="仿宋_GB2312" w:hAnsi="宋体" w:eastAsia="仿宋_GB2312"/>
                <w:color w:val="000000"/>
                <w:szCs w:val="21"/>
              </w:rPr>
              <w:t xml:space="preserve">   </w:t>
            </w:r>
            <w:r>
              <w:rPr>
                <w:rFonts w:hint="eastAsia" w:ascii="仿宋_GB2312" w:hAnsi="宋体" w:eastAsia="仿宋_GB2312"/>
                <w:color w:val="000000"/>
                <w:szCs w:val="21"/>
              </w:rPr>
              <w:t>D</w:t>
            </w:r>
            <w:r>
              <w:rPr>
                <w:rFonts w:ascii="仿宋_GB2312" w:hAnsi="宋体" w:eastAsia="仿宋_GB2312"/>
                <w:color w:val="000000"/>
                <w:szCs w:val="21"/>
              </w:rPr>
              <w:t>.</w:t>
            </w:r>
            <w:r>
              <w:rPr>
                <w:rFonts w:hint="eastAsia" w:ascii="仿宋_GB2312" w:hAnsi="宋体" w:eastAsia="仿宋_GB2312"/>
                <w:color w:val="000000"/>
                <w:szCs w:val="21"/>
              </w:rPr>
              <w:t>不好</w:t>
            </w:r>
          </w:p>
        </w:tc>
      </w:tr>
      <w:tr w14:paraId="76D28D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1358" w:hRule="atLeast"/>
          <w:jc w:val="center"/>
        </w:trPr>
        <w:tc>
          <w:tcPr>
            <w:tcW w:w="2059" w:type="dxa"/>
            <w:gridSpan w:val="2"/>
            <w:vMerge w:val="continue"/>
            <w:tcBorders>
              <w:left w:val="single" w:color="auto" w:sz="4" w:space="0"/>
              <w:bottom w:val="single" w:color="auto" w:sz="4" w:space="0"/>
              <w:right w:val="single" w:color="auto" w:sz="4" w:space="0"/>
            </w:tcBorders>
            <w:vAlign w:val="center"/>
          </w:tcPr>
          <w:p w14:paraId="6C7DBDCE">
            <w:pPr>
              <w:topLinePunct/>
              <w:adjustRightInd w:val="0"/>
              <w:snapToGrid w:val="0"/>
              <w:spacing w:line="264" w:lineRule="auto"/>
              <w:textAlignment w:val="center"/>
              <w:rPr>
                <w:rFonts w:ascii="楷体_GB2312" w:eastAsia="楷体_GB2312"/>
                <w:b/>
                <w:bCs/>
                <w:color w:val="000000"/>
                <w:szCs w:val="32"/>
              </w:rPr>
            </w:pPr>
          </w:p>
        </w:tc>
        <w:tc>
          <w:tcPr>
            <w:tcW w:w="7927" w:type="dxa"/>
            <w:gridSpan w:val="14"/>
            <w:tcBorders>
              <w:left w:val="single" w:color="auto" w:sz="4" w:space="0"/>
              <w:bottom w:val="single" w:color="auto" w:sz="4" w:space="0"/>
              <w:right w:val="single" w:color="auto" w:sz="4" w:space="0"/>
            </w:tcBorders>
            <w:vAlign w:val="center"/>
          </w:tcPr>
          <w:p w14:paraId="609602D0">
            <w:pPr>
              <w:topLinePunct/>
              <w:adjustRightInd w:val="0"/>
              <w:snapToGrid w:val="0"/>
              <w:spacing w:line="264" w:lineRule="auto"/>
              <w:textAlignment w:val="center"/>
              <w:rPr>
                <w:rFonts w:ascii="仿宋_GB2312" w:hAnsi="宋体" w:eastAsia="仿宋_GB2312"/>
                <w:color w:val="000000"/>
                <w:szCs w:val="21"/>
              </w:rPr>
            </w:pPr>
            <w:r>
              <w:rPr>
                <w:rFonts w:hint="eastAsia" w:ascii="仿宋_GB2312" w:hAnsi="宋体" w:eastAsia="仿宋_GB2312"/>
                <w:color w:val="000000"/>
                <w:szCs w:val="21"/>
              </w:rPr>
              <w:t>您单位知识管理中</w:t>
            </w:r>
            <w:r>
              <w:rPr>
                <w:rFonts w:ascii="仿宋_GB2312" w:hAnsi="宋体" w:eastAsia="仿宋_GB2312"/>
                <w:color w:val="000000"/>
                <w:szCs w:val="21"/>
              </w:rPr>
              <w:t>应用</w:t>
            </w:r>
            <w:r>
              <w:rPr>
                <w:rFonts w:hint="eastAsia" w:ascii="仿宋_GB2312" w:hAnsi="宋体" w:eastAsia="仿宋_GB2312"/>
                <w:color w:val="000000"/>
                <w:szCs w:val="21"/>
              </w:rPr>
              <w:t>大数据的情况为：（可多选）</w:t>
            </w:r>
          </w:p>
          <w:p w14:paraId="29947E48">
            <w:pPr>
              <w:topLinePunct/>
              <w:adjustRightInd w:val="0"/>
              <w:snapToGrid w:val="0"/>
              <w:spacing w:line="264" w:lineRule="auto"/>
              <w:textAlignment w:val="center"/>
              <w:rPr>
                <w:rFonts w:ascii="仿宋_GB2312" w:hAnsi="宋体" w:eastAsia="仿宋_GB2312"/>
                <w:color w:val="000000"/>
                <w:szCs w:val="21"/>
              </w:rPr>
            </w:pPr>
            <w:r>
              <w:rPr>
                <w:rFonts w:hint="eastAsia" w:ascii="仿宋_GB2312" w:hAnsi="宋体" w:eastAsia="仿宋_GB2312"/>
                <w:color w:val="000000"/>
                <w:szCs w:val="21"/>
              </w:rPr>
              <w:t>A.建立技术方案库</w:t>
            </w:r>
          </w:p>
          <w:p w14:paraId="29F6C5EC">
            <w:pPr>
              <w:topLinePunct/>
              <w:adjustRightInd w:val="0"/>
              <w:snapToGrid w:val="0"/>
              <w:spacing w:line="264" w:lineRule="auto"/>
              <w:textAlignment w:val="center"/>
              <w:rPr>
                <w:rFonts w:ascii="仿宋_GB2312" w:hAnsi="宋体" w:eastAsia="仿宋_GB2312"/>
                <w:color w:val="000000"/>
                <w:szCs w:val="21"/>
              </w:rPr>
            </w:pPr>
            <w:r>
              <w:rPr>
                <w:rFonts w:hint="eastAsia" w:ascii="仿宋_GB2312" w:hAnsi="宋体" w:eastAsia="仿宋_GB2312"/>
                <w:color w:val="000000"/>
                <w:szCs w:val="21"/>
              </w:rPr>
              <w:t>B.建立设计模块库</w:t>
            </w:r>
          </w:p>
          <w:p w14:paraId="29C77A79">
            <w:pPr>
              <w:topLinePunct/>
              <w:adjustRightInd w:val="0"/>
              <w:snapToGrid w:val="0"/>
              <w:spacing w:line="264" w:lineRule="auto"/>
              <w:textAlignment w:val="center"/>
              <w:rPr>
                <w:rFonts w:ascii="仿宋_GB2312" w:hAnsi="宋体" w:eastAsia="仿宋_GB2312"/>
                <w:color w:val="000000"/>
                <w:szCs w:val="21"/>
              </w:rPr>
            </w:pPr>
            <w:r>
              <w:rPr>
                <w:rFonts w:hint="eastAsia" w:ascii="仿宋_GB2312" w:hAnsi="宋体" w:eastAsia="仿宋_GB2312"/>
                <w:color w:val="000000"/>
                <w:szCs w:val="21"/>
              </w:rPr>
              <w:t>C.建立企业标准库</w:t>
            </w:r>
          </w:p>
          <w:p w14:paraId="1DDC6575">
            <w:pPr>
              <w:topLinePunct/>
              <w:adjustRightInd w:val="0"/>
              <w:snapToGrid w:val="0"/>
              <w:spacing w:line="264" w:lineRule="auto"/>
              <w:textAlignment w:val="center"/>
              <w:rPr>
                <w:color w:val="000000"/>
                <w:szCs w:val="21"/>
              </w:rPr>
            </w:pPr>
            <w:r>
              <w:rPr>
                <w:rFonts w:hint="eastAsia" w:ascii="仿宋_GB2312" w:hAnsi="宋体" w:eastAsia="仿宋_GB2312"/>
                <w:color w:val="000000"/>
                <w:szCs w:val="21"/>
              </w:rPr>
              <w:t>D.其他，请注明</w:t>
            </w:r>
            <w:r>
              <w:rPr>
                <w:rFonts w:hint="eastAsia" w:ascii="仿宋_GB2312" w:hAnsi="宋体" w:eastAsia="仿宋_GB2312"/>
                <w:color w:val="000000"/>
                <w:szCs w:val="21"/>
                <w:u w:val="single"/>
              </w:rPr>
              <w:t xml:space="preserve"> </w:t>
            </w:r>
            <w:r>
              <w:rPr>
                <w:rFonts w:ascii="仿宋_GB2312" w:hAnsi="宋体" w:eastAsia="仿宋_GB2312"/>
                <w:color w:val="000000"/>
                <w:szCs w:val="21"/>
                <w:u w:val="single"/>
              </w:rPr>
              <w:t xml:space="preserve">                                   </w:t>
            </w:r>
          </w:p>
        </w:tc>
      </w:tr>
      <w:tr w14:paraId="5CFA1E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975" w:hRule="atLeast"/>
          <w:jc w:val="center"/>
        </w:trPr>
        <w:tc>
          <w:tcPr>
            <w:tcW w:w="2059" w:type="dxa"/>
            <w:gridSpan w:val="2"/>
            <w:vMerge w:val="restart"/>
            <w:tcBorders>
              <w:left w:val="single" w:color="auto" w:sz="4" w:space="0"/>
              <w:right w:val="single" w:color="auto" w:sz="4" w:space="0"/>
            </w:tcBorders>
            <w:vAlign w:val="center"/>
          </w:tcPr>
          <w:p w14:paraId="7830EE32">
            <w:pPr>
              <w:topLinePunct/>
              <w:adjustRightInd w:val="0"/>
              <w:snapToGrid w:val="0"/>
              <w:spacing w:line="264" w:lineRule="auto"/>
              <w:jc w:val="center"/>
              <w:textAlignment w:val="center"/>
              <w:rPr>
                <w:rFonts w:ascii="仿宋_GB2312" w:hAnsi="宋体" w:eastAsia="仿宋_GB2312"/>
                <w:color w:val="000000"/>
                <w:szCs w:val="21"/>
              </w:rPr>
            </w:pPr>
            <w:r>
              <w:rPr>
                <w:rFonts w:hint="eastAsia" w:ascii="仿宋_GB2312" w:hAnsi="宋体" w:eastAsia="仿宋_GB2312"/>
                <w:color w:val="000000"/>
                <w:szCs w:val="21"/>
              </w:rPr>
              <w:t>知识产权保护</w:t>
            </w:r>
          </w:p>
          <w:p w14:paraId="1B44DBB5">
            <w:pPr>
              <w:topLinePunct/>
              <w:adjustRightInd w:val="0"/>
              <w:snapToGrid w:val="0"/>
              <w:spacing w:line="264" w:lineRule="auto"/>
              <w:jc w:val="center"/>
              <w:textAlignment w:val="center"/>
              <w:rPr>
                <w:rStyle w:val="10"/>
                <w:rFonts w:hint="eastAsia"/>
                <w:b w:val="0"/>
                <w:color w:val="000000"/>
                <w:sz w:val="21"/>
                <w:szCs w:val="21"/>
              </w:rPr>
            </w:pPr>
          </w:p>
        </w:tc>
        <w:tc>
          <w:tcPr>
            <w:tcW w:w="7927" w:type="dxa"/>
            <w:gridSpan w:val="14"/>
            <w:tcBorders>
              <w:left w:val="single" w:color="auto" w:sz="4" w:space="0"/>
              <w:bottom w:val="single" w:color="auto" w:sz="4" w:space="0"/>
              <w:right w:val="single" w:color="auto" w:sz="4" w:space="0"/>
            </w:tcBorders>
            <w:vAlign w:val="center"/>
          </w:tcPr>
          <w:p w14:paraId="2FAEC178">
            <w:pPr>
              <w:topLinePunct/>
              <w:adjustRightInd w:val="0"/>
              <w:snapToGrid w:val="0"/>
              <w:spacing w:line="264" w:lineRule="auto"/>
              <w:textAlignment w:val="center"/>
              <w:rPr>
                <w:rFonts w:ascii="仿宋_GB2312" w:hAnsi="宋体" w:eastAsia="仿宋_GB2312"/>
                <w:color w:val="000000"/>
                <w:szCs w:val="21"/>
              </w:rPr>
            </w:pPr>
            <w:r>
              <w:rPr>
                <w:rFonts w:hint="eastAsia" w:ascii="仿宋_GB2312" w:hAnsi="宋体" w:eastAsia="仿宋_GB2312"/>
                <w:color w:val="000000"/>
                <w:szCs w:val="21"/>
              </w:rPr>
              <w:t>您单位在企业</w:t>
            </w:r>
            <w:r>
              <w:rPr>
                <w:rFonts w:ascii="仿宋_GB2312" w:hAnsi="宋体" w:eastAsia="仿宋_GB2312"/>
                <w:color w:val="000000"/>
                <w:szCs w:val="21"/>
              </w:rPr>
              <w:t>软件正版化</w:t>
            </w:r>
            <w:r>
              <w:rPr>
                <w:rFonts w:hint="eastAsia" w:ascii="仿宋_GB2312" w:hAnsi="宋体" w:eastAsia="仿宋_GB2312"/>
                <w:color w:val="000000"/>
                <w:szCs w:val="21"/>
              </w:rPr>
              <w:t>方面的情况为：（可</w:t>
            </w:r>
            <w:r>
              <w:rPr>
                <w:rFonts w:ascii="仿宋_GB2312" w:hAnsi="宋体" w:eastAsia="仿宋_GB2312"/>
                <w:color w:val="000000"/>
                <w:szCs w:val="21"/>
              </w:rPr>
              <w:t>多选</w:t>
            </w:r>
            <w:r>
              <w:rPr>
                <w:rFonts w:hint="eastAsia" w:ascii="仿宋_GB2312" w:hAnsi="宋体" w:eastAsia="仿宋_GB2312"/>
                <w:color w:val="000000"/>
                <w:szCs w:val="21"/>
              </w:rPr>
              <w:t>）</w:t>
            </w:r>
          </w:p>
          <w:p w14:paraId="082470DF">
            <w:pPr>
              <w:topLinePunct/>
              <w:adjustRightInd w:val="0"/>
              <w:snapToGrid w:val="0"/>
              <w:spacing w:line="264" w:lineRule="auto"/>
              <w:textAlignment w:val="center"/>
              <w:rPr>
                <w:rFonts w:ascii="仿宋_GB2312" w:hAnsi="宋体" w:eastAsia="仿宋_GB2312"/>
                <w:color w:val="000000"/>
                <w:szCs w:val="21"/>
              </w:rPr>
            </w:pPr>
            <w:r>
              <w:rPr>
                <w:rFonts w:ascii="仿宋_GB2312" w:hAnsi="宋体" w:eastAsia="仿宋_GB2312"/>
                <w:color w:val="000000"/>
                <w:szCs w:val="21"/>
              </w:rPr>
              <w:t>A明确了企业软件正版化工作第一责任人、主责部门、具体负责人及工作职责</w:t>
            </w:r>
          </w:p>
          <w:p w14:paraId="1AA67208">
            <w:pPr>
              <w:topLinePunct/>
              <w:adjustRightInd w:val="0"/>
              <w:snapToGrid w:val="0"/>
              <w:spacing w:line="264" w:lineRule="auto"/>
              <w:textAlignment w:val="center"/>
              <w:rPr>
                <w:rFonts w:ascii="仿宋_GB2312" w:hAnsi="宋体" w:eastAsia="仿宋_GB2312"/>
                <w:color w:val="000000"/>
                <w:szCs w:val="21"/>
              </w:rPr>
            </w:pPr>
            <w:r>
              <w:rPr>
                <w:rFonts w:ascii="仿宋_GB2312" w:hAnsi="宋体" w:eastAsia="仿宋_GB2312"/>
                <w:color w:val="000000"/>
                <w:szCs w:val="21"/>
              </w:rPr>
              <w:t>B</w:t>
            </w:r>
            <w:r>
              <w:rPr>
                <w:rFonts w:hint="eastAsia" w:ascii="仿宋_GB2312" w:hAnsi="宋体" w:eastAsia="仿宋_GB2312"/>
                <w:color w:val="000000"/>
                <w:szCs w:val="21"/>
              </w:rPr>
              <w:t>.将</w:t>
            </w:r>
            <w:r>
              <w:rPr>
                <w:rFonts w:ascii="仿宋_GB2312" w:hAnsi="宋体" w:eastAsia="仿宋_GB2312"/>
                <w:color w:val="000000"/>
                <w:szCs w:val="21"/>
              </w:rPr>
              <w:t>软件正版化工作</w:t>
            </w:r>
            <w:r>
              <w:rPr>
                <w:rFonts w:hint="eastAsia" w:ascii="仿宋_GB2312" w:hAnsi="宋体" w:eastAsia="仿宋_GB2312"/>
                <w:color w:val="000000"/>
                <w:szCs w:val="21"/>
              </w:rPr>
              <w:t>纳入</w:t>
            </w:r>
            <w:r>
              <w:rPr>
                <w:rFonts w:ascii="仿宋_GB2312" w:hAnsi="宋体" w:eastAsia="仿宋_GB2312"/>
                <w:color w:val="000000"/>
                <w:szCs w:val="21"/>
              </w:rPr>
              <w:t>企业信息化</w:t>
            </w:r>
            <w:r>
              <w:rPr>
                <w:rFonts w:hint="eastAsia" w:ascii="仿宋_GB2312" w:hAnsi="宋体" w:eastAsia="仿宋_GB2312"/>
                <w:color w:val="000000"/>
                <w:szCs w:val="21"/>
              </w:rPr>
              <w:t>建设</w:t>
            </w:r>
            <w:r>
              <w:rPr>
                <w:rFonts w:ascii="仿宋_GB2312" w:hAnsi="宋体" w:eastAsia="仿宋_GB2312"/>
                <w:color w:val="000000"/>
                <w:szCs w:val="21"/>
              </w:rPr>
              <w:t>和信息安全工作内容，并提出明确要求</w:t>
            </w:r>
            <w:r>
              <w:rPr>
                <w:rFonts w:hint="eastAsia" w:ascii="仿宋_GB2312" w:hAnsi="宋体" w:eastAsia="仿宋_GB2312"/>
                <w:color w:val="000000"/>
                <w:szCs w:val="21"/>
              </w:rPr>
              <w:t xml:space="preserve"> </w:t>
            </w:r>
          </w:p>
          <w:p w14:paraId="0FF69867">
            <w:pPr>
              <w:topLinePunct/>
              <w:adjustRightInd w:val="0"/>
              <w:snapToGrid w:val="0"/>
              <w:spacing w:line="264" w:lineRule="auto"/>
              <w:textAlignment w:val="center"/>
              <w:rPr>
                <w:rFonts w:ascii="仿宋_GB2312" w:hAnsi="宋体" w:eastAsia="仿宋_GB2312"/>
                <w:color w:val="000000"/>
                <w:szCs w:val="21"/>
              </w:rPr>
            </w:pPr>
            <w:r>
              <w:rPr>
                <w:rFonts w:ascii="仿宋_GB2312" w:hAnsi="宋体" w:eastAsia="仿宋_GB2312"/>
                <w:color w:val="000000"/>
                <w:szCs w:val="21"/>
              </w:rPr>
              <w:t>C</w:t>
            </w:r>
            <w:r>
              <w:rPr>
                <w:rFonts w:hint="eastAsia" w:ascii="仿宋_GB2312" w:hAnsi="宋体" w:eastAsia="仿宋_GB2312"/>
                <w:color w:val="000000"/>
                <w:szCs w:val="21"/>
              </w:rPr>
              <w:t>.制定</w:t>
            </w:r>
            <w:r>
              <w:rPr>
                <w:rFonts w:ascii="仿宋_GB2312" w:hAnsi="宋体" w:eastAsia="仿宋_GB2312"/>
                <w:color w:val="000000"/>
                <w:szCs w:val="21"/>
              </w:rPr>
              <w:t>企业正版软件年度采购计划，将正版软件采购经费纳入年度预算管理，开展软件集中采购，充分降低软件采购成本</w:t>
            </w:r>
          </w:p>
          <w:p w14:paraId="351F8E07">
            <w:pPr>
              <w:topLinePunct/>
              <w:adjustRightInd w:val="0"/>
              <w:snapToGrid w:val="0"/>
              <w:spacing w:line="264" w:lineRule="auto"/>
              <w:textAlignment w:val="center"/>
              <w:rPr>
                <w:rFonts w:ascii="仿宋_GB2312" w:hAnsi="宋体" w:eastAsia="仿宋_GB2312"/>
                <w:color w:val="000000"/>
                <w:szCs w:val="21"/>
              </w:rPr>
            </w:pPr>
            <w:r>
              <w:rPr>
                <w:rFonts w:ascii="仿宋_GB2312" w:hAnsi="宋体" w:eastAsia="仿宋_GB2312"/>
                <w:color w:val="000000"/>
                <w:szCs w:val="21"/>
              </w:rPr>
              <w:t>D.</w:t>
            </w:r>
            <w:r>
              <w:rPr>
                <w:rFonts w:hint="eastAsia" w:ascii="仿宋_GB2312" w:hAnsi="宋体" w:eastAsia="仿宋_GB2312"/>
                <w:color w:val="000000"/>
                <w:szCs w:val="21"/>
              </w:rPr>
              <w:t>将</w:t>
            </w:r>
            <w:r>
              <w:rPr>
                <w:rFonts w:ascii="仿宋_GB2312" w:hAnsi="宋体" w:eastAsia="仿宋_GB2312"/>
                <w:color w:val="000000"/>
                <w:szCs w:val="21"/>
              </w:rPr>
              <w:t>软件资产</w:t>
            </w:r>
            <w:r>
              <w:rPr>
                <w:rFonts w:hint="eastAsia" w:ascii="仿宋_GB2312" w:hAnsi="宋体" w:eastAsia="仿宋_GB2312"/>
                <w:color w:val="000000"/>
                <w:szCs w:val="21"/>
              </w:rPr>
              <w:t>纳入</w:t>
            </w:r>
            <w:r>
              <w:rPr>
                <w:rFonts w:ascii="仿宋_GB2312" w:hAnsi="宋体" w:eastAsia="仿宋_GB2312"/>
                <w:color w:val="000000"/>
                <w:szCs w:val="21"/>
              </w:rPr>
              <w:t>企业资产管理体系，结合实际情况，明确软件采购、配置、保管、使用、处置和监督的标准和程序，建立软件安全管理台账，并妥善</w:t>
            </w:r>
            <w:r>
              <w:rPr>
                <w:rFonts w:hint="eastAsia" w:ascii="仿宋_GB2312" w:hAnsi="宋体" w:eastAsia="仿宋_GB2312"/>
                <w:color w:val="000000"/>
                <w:szCs w:val="21"/>
              </w:rPr>
              <w:t>保存</w:t>
            </w:r>
            <w:r>
              <w:rPr>
                <w:rFonts w:ascii="仿宋_GB2312" w:hAnsi="宋体" w:eastAsia="仿宋_GB2312"/>
                <w:color w:val="000000"/>
                <w:szCs w:val="21"/>
              </w:rPr>
              <w:t>软件采购凭证、介质、使用许可等相关材料</w:t>
            </w:r>
            <w:r>
              <w:rPr>
                <w:rFonts w:hint="eastAsia" w:ascii="仿宋_GB2312" w:hAnsi="宋体" w:eastAsia="仿宋_GB2312"/>
                <w:color w:val="000000"/>
                <w:szCs w:val="21"/>
              </w:rPr>
              <w:t xml:space="preserve"> </w:t>
            </w:r>
          </w:p>
          <w:p w14:paraId="6F03BD09">
            <w:pPr>
              <w:topLinePunct/>
              <w:adjustRightInd w:val="0"/>
              <w:snapToGrid w:val="0"/>
              <w:spacing w:line="264" w:lineRule="auto"/>
              <w:textAlignment w:val="center"/>
              <w:rPr>
                <w:rFonts w:ascii="仿宋_GB2312" w:hAnsi="宋体" w:eastAsia="仿宋_GB2312"/>
                <w:color w:val="000000"/>
                <w:szCs w:val="21"/>
              </w:rPr>
            </w:pPr>
            <w:r>
              <w:rPr>
                <w:rFonts w:ascii="仿宋_GB2312" w:hAnsi="宋体" w:eastAsia="仿宋_GB2312"/>
                <w:color w:val="000000"/>
                <w:szCs w:val="21"/>
              </w:rPr>
              <w:t>E.</w:t>
            </w:r>
            <w:r>
              <w:rPr>
                <w:rFonts w:hint="eastAsia" w:ascii="仿宋_GB2312" w:hAnsi="宋体" w:eastAsia="仿宋_GB2312"/>
                <w:color w:val="000000"/>
                <w:szCs w:val="21"/>
              </w:rPr>
              <w:t>建立</w:t>
            </w:r>
            <w:r>
              <w:rPr>
                <w:rFonts w:ascii="仿宋_GB2312" w:hAnsi="宋体" w:eastAsia="仿宋_GB2312"/>
                <w:color w:val="000000"/>
                <w:szCs w:val="21"/>
              </w:rPr>
              <w:t>企业软件正版化</w:t>
            </w:r>
            <w:r>
              <w:rPr>
                <w:rFonts w:hint="eastAsia" w:ascii="仿宋_GB2312" w:hAnsi="宋体" w:eastAsia="仿宋_GB2312"/>
                <w:color w:val="000000"/>
                <w:szCs w:val="21"/>
              </w:rPr>
              <w:t>工作年度</w:t>
            </w:r>
            <w:r>
              <w:rPr>
                <w:rFonts w:ascii="仿宋_GB2312" w:hAnsi="宋体" w:eastAsia="仿宋_GB2312"/>
                <w:color w:val="000000"/>
                <w:szCs w:val="21"/>
              </w:rPr>
              <w:t>检查机制，定期开展日常自查和抽查</w:t>
            </w:r>
          </w:p>
          <w:p w14:paraId="3A6CCFA4">
            <w:pPr>
              <w:topLinePunct/>
              <w:adjustRightInd w:val="0"/>
              <w:snapToGrid w:val="0"/>
              <w:spacing w:line="264" w:lineRule="auto"/>
              <w:textAlignment w:val="center"/>
              <w:rPr>
                <w:rFonts w:ascii="仿宋_GB2312" w:hAnsi="宋体" w:eastAsia="仿宋_GB2312"/>
                <w:color w:val="000000"/>
                <w:szCs w:val="21"/>
              </w:rPr>
            </w:pPr>
            <w:r>
              <w:rPr>
                <w:rFonts w:ascii="仿宋_GB2312" w:hAnsi="宋体" w:eastAsia="仿宋_GB2312"/>
                <w:color w:val="000000"/>
                <w:szCs w:val="21"/>
              </w:rPr>
              <w:t>F</w:t>
            </w:r>
            <w:r>
              <w:rPr>
                <w:rFonts w:hint="eastAsia" w:ascii="仿宋_GB2312" w:hAnsi="宋体" w:eastAsia="仿宋_GB2312"/>
                <w:color w:val="000000"/>
                <w:szCs w:val="21"/>
              </w:rPr>
              <w:t>.在</w:t>
            </w:r>
            <w:r>
              <w:rPr>
                <w:rFonts w:ascii="仿宋_GB2312" w:hAnsi="宋体" w:eastAsia="仿宋_GB2312"/>
                <w:color w:val="000000"/>
                <w:szCs w:val="21"/>
              </w:rPr>
              <w:t>企业内部每年开展一次以上（</w:t>
            </w:r>
            <w:r>
              <w:rPr>
                <w:rFonts w:hint="eastAsia" w:ascii="仿宋_GB2312" w:hAnsi="宋体" w:eastAsia="仿宋_GB2312"/>
                <w:color w:val="000000"/>
                <w:szCs w:val="21"/>
              </w:rPr>
              <w:t>含</w:t>
            </w:r>
            <w:r>
              <w:rPr>
                <w:rFonts w:ascii="仿宋_GB2312" w:hAnsi="宋体" w:eastAsia="仿宋_GB2312"/>
                <w:color w:val="000000"/>
                <w:szCs w:val="21"/>
              </w:rPr>
              <w:t>一次）</w:t>
            </w:r>
            <w:r>
              <w:rPr>
                <w:rFonts w:hint="eastAsia" w:ascii="仿宋_GB2312" w:hAnsi="宋体" w:eastAsia="仿宋_GB2312"/>
                <w:color w:val="000000"/>
                <w:szCs w:val="21"/>
              </w:rPr>
              <w:t>正版软件</w:t>
            </w:r>
            <w:r>
              <w:rPr>
                <w:rFonts w:ascii="仿宋_GB2312" w:hAnsi="宋体" w:eastAsia="仿宋_GB2312"/>
                <w:color w:val="000000"/>
                <w:szCs w:val="21"/>
              </w:rPr>
              <w:t>知识培训</w:t>
            </w:r>
          </w:p>
          <w:p w14:paraId="334B9EEA">
            <w:pPr>
              <w:topLinePunct/>
              <w:adjustRightInd w:val="0"/>
              <w:snapToGrid w:val="0"/>
              <w:spacing w:line="264" w:lineRule="auto"/>
              <w:textAlignment w:val="center"/>
              <w:rPr>
                <w:rFonts w:ascii="仿宋_GB2312" w:hAnsi="宋体" w:eastAsia="仿宋_GB2312"/>
                <w:color w:val="000000"/>
                <w:szCs w:val="21"/>
              </w:rPr>
            </w:pPr>
            <w:r>
              <w:rPr>
                <w:rFonts w:hint="eastAsia" w:ascii="仿宋_GB2312" w:hAnsi="宋体" w:eastAsia="仿宋_GB2312"/>
                <w:color w:val="000000"/>
                <w:szCs w:val="21"/>
              </w:rPr>
              <w:t>G.以上皆无</w:t>
            </w:r>
          </w:p>
        </w:tc>
      </w:tr>
      <w:tr w14:paraId="275909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422" w:hRule="atLeast"/>
          <w:jc w:val="center"/>
        </w:trPr>
        <w:tc>
          <w:tcPr>
            <w:tcW w:w="2059" w:type="dxa"/>
            <w:gridSpan w:val="2"/>
            <w:vMerge w:val="continue"/>
            <w:tcBorders>
              <w:left w:val="single" w:color="auto" w:sz="4" w:space="0"/>
              <w:bottom w:val="single" w:color="auto" w:sz="4" w:space="0"/>
              <w:right w:val="single" w:color="auto" w:sz="4" w:space="0"/>
            </w:tcBorders>
            <w:vAlign w:val="center"/>
          </w:tcPr>
          <w:p w14:paraId="36DAF23A">
            <w:pPr>
              <w:pStyle w:val="12"/>
              <w:keepNext w:val="0"/>
              <w:keepLines w:val="0"/>
              <w:tabs>
                <w:tab w:val="left" w:pos="0"/>
                <w:tab w:val="left" w:pos="965"/>
              </w:tabs>
              <w:topLinePunct/>
              <w:adjustRightInd w:val="0"/>
              <w:snapToGrid w:val="0"/>
              <w:spacing w:line="264" w:lineRule="auto"/>
              <w:ind w:left="480"/>
              <w:textAlignment w:val="center"/>
              <w:rPr>
                <w:rStyle w:val="10"/>
                <w:b/>
                <w:bCs/>
                <w:color w:val="000000"/>
              </w:rPr>
            </w:pPr>
          </w:p>
        </w:tc>
        <w:tc>
          <w:tcPr>
            <w:tcW w:w="7927" w:type="dxa"/>
            <w:gridSpan w:val="14"/>
            <w:tcBorders>
              <w:left w:val="single" w:color="auto" w:sz="4" w:space="0"/>
              <w:bottom w:val="single" w:color="auto" w:sz="4" w:space="0"/>
              <w:right w:val="single" w:color="auto" w:sz="4" w:space="0"/>
            </w:tcBorders>
            <w:vAlign w:val="center"/>
          </w:tcPr>
          <w:p w14:paraId="447013A5">
            <w:pPr>
              <w:pStyle w:val="13"/>
              <w:topLinePunct/>
              <w:adjustRightInd w:val="0"/>
              <w:snapToGrid w:val="0"/>
              <w:spacing w:line="330" w:lineRule="exact"/>
              <w:ind w:firstLine="0" w:firstLineChars="0"/>
              <w:jc w:val="left"/>
              <w:textAlignment w:val="center"/>
              <w:rPr>
                <w:rFonts w:ascii="仿宋_GB2312" w:hAnsi="宋体" w:eastAsia="仿宋_GB2312" w:cstheme="minorBidi"/>
                <w:color w:val="000000"/>
                <w:kern w:val="2"/>
                <w:sz w:val="21"/>
                <w:szCs w:val="21"/>
                <w:lang w:val="en-US" w:eastAsia="zh-CN" w:bidi="ar-SA"/>
              </w:rPr>
            </w:pPr>
            <w:r>
              <w:rPr>
                <w:rFonts w:hint="eastAsia" w:ascii="仿宋_GB2312" w:hAnsi="宋体" w:eastAsia="仿宋_GB2312" w:cstheme="minorBidi"/>
                <w:color w:val="000000"/>
                <w:kern w:val="2"/>
                <w:sz w:val="21"/>
                <w:szCs w:val="21"/>
                <w:lang w:val="en-US" w:eastAsia="zh-CN" w:bidi="ar-SA"/>
              </w:rPr>
              <w:t>您认为行业管理部门应在哪些方面给予设计软件平台国产化支持和帮助？（可多选）</w:t>
            </w:r>
          </w:p>
          <w:p w14:paraId="31D72689">
            <w:pPr>
              <w:topLinePunct/>
              <w:adjustRightInd w:val="0"/>
              <w:snapToGrid w:val="0"/>
              <w:spacing w:line="264" w:lineRule="auto"/>
              <w:textAlignment w:val="center"/>
              <w:rPr>
                <w:rFonts w:ascii="仿宋_GB2312" w:hAnsi="宋体" w:eastAsia="仿宋_GB2312" w:cstheme="minorBidi"/>
                <w:color w:val="000000"/>
                <w:kern w:val="2"/>
                <w:sz w:val="21"/>
                <w:szCs w:val="21"/>
                <w:lang w:val="en-US" w:eastAsia="zh-CN" w:bidi="ar-SA"/>
              </w:rPr>
            </w:pPr>
            <w:r>
              <w:rPr>
                <w:rFonts w:ascii="仿宋_GB2312" w:hAnsi="宋体" w:eastAsia="仿宋_GB2312" w:cstheme="minorBidi"/>
                <w:color w:val="000000"/>
                <w:kern w:val="2"/>
                <w:sz w:val="21"/>
                <w:szCs w:val="21"/>
                <w:lang w:val="en-US" w:eastAsia="zh-CN" w:bidi="ar-SA"/>
              </w:rPr>
              <w:t>A.</w:t>
            </w:r>
            <w:r>
              <w:rPr>
                <w:rFonts w:hint="eastAsia" w:ascii="仿宋_GB2312" w:hAnsi="宋体" w:eastAsia="仿宋_GB2312" w:cstheme="minorBidi"/>
                <w:color w:val="000000"/>
                <w:kern w:val="2"/>
                <w:sz w:val="21"/>
                <w:szCs w:val="21"/>
                <w:lang w:val="en-US" w:eastAsia="zh-CN" w:bidi="ar-SA"/>
              </w:rPr>
              <w:t>推荐使用国产设计平台。如：中望CAD平台软件、浩辰CAD平台软件等</w:t>
            </w:r>
          </w:p>
          <w:p w14:paraId="6E5BC14A">
            <w:pPr>
              <w:topLinePunct/>
              <w:adjustRightInd w:val="0"/>
              <w:snapToGrid w:val="0"/>
              <w:spacing w:line="264" w:lineRule="auto"/>
              <w:textAlignment w:val="center"/>
              <w:rPr>
                <w:rFonts w:ascii="仿宋_GB2312" w:hAnsi="宋体" w:eastAsia="仿宋_GB2312" w:cstheme="minorBidi"/>
                <w:color w:val="000000"/>
                <w:kern w:val="2"/>
                <w:sz w:val="21"/>
                <w:szCs w:val="21"/>
                <w:lang w:val="en-US" w:eastAsia="zh-CN" w:bidi="ar-SA"/>
              </w:rPr>
            </w:pPr>
            <w:r>
              <w:rPr>
                <w:rFonts w:hint="eastAsia" w:ascii="仿宋_GB2312" w:hAnsi="宋体" w:eastAsia="仿宋_GB2312" w:cstheme="minorBidi"/>
                <w:color w:val="000000"/>
                <w:kern w:val="2"/>
                <w:sz w:val="21"/>
                <w:szCs w:val="21"/>
                <w:lang w:val="en-US" w:eastAsia="zh-CN" w:bidi="ar-SA"/>
              </w:rPr>
              <w:t>B</w:t>
            </w:r>
            <w:r>
              <w:rPr>
                <w:rFonts w:ascii="仿宋_GB2312" w:hAnsi="宋体" w:eastAsia="仿宋_GB2312" w:cstheme="minorBidi"/>
                <w:color w:val="000000"/>
                <w:kern w:val="2"/>
                <w:sz w:val="21"/>
                <w:szCs w:val="21"/>
                <w:lang w:val="en-US" w:eastAsia="zh-CN" w:bidi="ar-SA"/>
              </w:rPr>
              <w:t>.</w:t>
            </w:r>
            <w:r>
              <w:rPr>
                <w:rFonts w:hint="eastAsia" w:ascii="仿宋_GB2312" w:hAnsi="宋体" w:eastAsia="仿宋_GB2312" w:cstheme="minorBidi"/>
                <w:color w:val="000000"/>
                <w:kern w:val="2"/>
                <w:sz w:val="21"/>
                <w:szCs w:val="21"/>
                <w:lang w:val="en-US" w:eastAsia="zh-CN" w:bidi="ar-SA"/>
              </w:rPr>
              <w:t>行业管理部门组织统一谈判</w:t>
            </w:r>
          </w:p>
          <w:p w14:paraId="6310CD78">
            <w:pPr>
              <w:topLinePunct/>
              <w:adjustRightInd w:val="0"/>
              <w:snapToGrid w:val="0"/>
              <w:spacing w:line="264" w:lineRule="auto"/>
              <w:textAlignment w:val="center"/>
              <w:rPr>
                <w:rFonts w:ascii="仿宋_GB2312" w:hAnsi="宋体" w:eastAsia="仿宋_GB2312"/>
                <w:color w:val="000000"/>
                <w:szCs w:val="21"/>
              </w:rPr>
            </w:pPr>
            <w:r>
              <w:rPr>
                <w:rFonts w:hint="eastAsia" w:ascii="仿宋_GB2312" w:hAnsi="宋体" w:eastAsia="仿宋_GB2312" w:cstheme="minorBidi"/>
                <w:color w:val="000000"/>
                <w:kern w:val="2"/>
                <w:sz w:val="21"/>
                <w:szCs w:val="21"/>
                <w:lang w:val="en-US" w:eastAsia="zh-CN" w:bidi="ar-SA"/>
              </w:rPr>
              <w:t>C.其它，</w:t>
            </w:r>
            <w:r>
              <w:rPr>
                <w:rFonts w:ascii="仿宋_GB2312" w:hAnsi="宋体" w:eastAsia="仿宋_GB2312" w:cstheme="minorBidi"/>
                <w:color w:val="000000"/>
                <w:kern w:val="2"/>
                <w:sz w:val="21"/>
                <w:szCs w:val="21"/>
                <w:lang w:val="en-US" w:eastAsia="zh-CN" w:bidi="ar-SA"/>
              </w:rPr>
              <w:t xml:space="preserve"> </w:t>
            </w:r>
            <w:r>
              <w:rPr>
                <w:rFonts w:hint="eastAsia" w:ascii="仿宋_GB2312" w:hAnsi="宋体" w:eastAsia="仿宋_GB2312" w:cstheme="minorBidi"/>
                <w:color w:val="000000"/>
                <w:kern w:val="2"/>
                <w:sz w:val="21"/>
                <w:szCs w:val="21"/>
                <w:lang w:val="en-US" w:eastAsia="zh-CN" w:bidi="ar-SA"/>
              </w:rPr>
              <w:t xml:space="preserve"> </w:t>
            </w:r>
            <w:r>
              <w:rPr>
                <w:rFonts w:ascii="仿宋_GB2312" w:hAnsi="宋体" w:eastAsia="仿宋_GB2312" w:cstheme="minorBidi"/>
                <w:color w:val="000000"/>
                <w:kern w:val="2"/>
                <w:sz w:val="21"/>
                <w:szCs w:val="21"/>
                <w:lang w:val="en-US" w:eastAsia="zh-CN" w:bidi="ar-SA"/>
              </w:rPr>
              <w:t xml:space="preserve">                      </w:t>
            </w:r>
          </w:p>
        </w:tc>
      </w:tr>
      <w:tr w14:paraId="1A61CC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1357" w:hRule="atLeast"/>
          <w:jc w:val="center"/>
        </w:trPr>
        <w:tc>
          <w:tcPr>
            <w:tcW w:w="2059" w:type="dxa"/>
            <w:gridSpan w:val="2"/>
            <w:vMerge w:val="restart"/>
            <w:tcBorders>
              <w:left w:val="single" w:color="auto" w:sz="4" w:space="0"/>
              <w:right w:val="single" w:color="auto" w:sz="4" w:space="0"/>
            </w:tcBorders>
            <w:vAlign w:val="center"/>
          </w:tcPr>
          <w:p w14:paraId="642FCEC9">
            <w:pPr>
              <w:topLinePunct/>
              <w:adjustRightInd w:val="0"/>
              <w:snapToGrid w:val="0"/>
              <w:spacing w:line="264" w:lineRule="auto"/>
              <w:jc w:val="center"/>
              <w:textAlignment w:val="center"/>
              <w:rPr>
                <w:rFonts w:ascii="仿宋_GB2312" w:hAnsi="宋体" w:eastAsia="仿宋_GB2312"/>
                <w:color w:val="000000"/>
                <w:szCs w:val="21"/>
              </w:rPr>
            </w:pPr>
            <w:r>
              <w:rPr>
                <w:rFonts w:hint="eastAsia" w:ascii="仿宋_GB2312" w:hAnsi="宋体" w:eastAsia="仿宋_GB2312"/>
                <w:color w:val="000000"/>
                <w:szCs w:val="21"/>
              </w:rPr>
              <w:t>网络与信息安全</w:t>
            </w:r>
          </w:p>
          <w:p w14:paraId="4CD0605D">
            <w:pPr>
              <w:pStyle w:val="12"/>
              <w:keepNext w:val="0"/>
              <w:keepLines w:val="0"/>
              <w:tabs>
                <w:tab w:val="left" w:pos="0"/>
                <w:tab w:val="left" w:pos="965"/>
              </w:tabs>
              <w:topLinePunct/>
              <w:adjustRightInd w:val="0"/>
              <w:snapToGrid w:val="0"/>
              <w:spacing w:line="264" w:lineRule="auto"/>
              <w:ind w:left="480"/>
              <w:textAlignment w:val="center"/>
              <w:rPr>
                <w:rStyle w:val="10"/>
                <w:b/>
                <w:bCs/>
                <w:color w:val="000000"/>
              </w:rPr>
            </w:pPr>
          </w:p>
        </w:tc>
        <w:tc>
          <w:tcPr>
            <w:tcW w:w="7927" w:type="dxa"/>
            <w:gridSpan w:val="14"/>
            <w:tcBorders>
              <w:left w:val="single" w:color="auto" w:sz="4" w:space="0"/>
              <w:right w:val="single" w:color="auto" w:sz="4" w:space="0"/>
            </w:tcBorders>
            <w:vAlign w:val="center"/>
          </w:tcPr>
          <w:p w14:paraId="427D5E06">
            <w:pPr>
              <w:topLinePunct/>
              <w:adjustRightInd w:val="0"/>
              <w:snapToGrid w:val="0"/>
              <w:spacing w:line="264" w:lineRule="auto"/>
              <w:textAlignment w:val="center"/>
              <w:rPr>
                <w:rFonts w:ascii="仿宋_GB2312" w:hAnsi="宋体" w:eastAsia="仿宋_GB2312"/>
                <w:color w:val="000000"/>
                <w:szCs w:val="21"/>
              </w:rPr>
            </w:pPr>
            <w:r>
              <w:rPr>
                <w:rFonts w:hint="eastAsia" w:ascii="仿宋_GB2312" w:hAnsi="宋体" w:eastAsia="仿宋_GB2312"/>
                <w:color w:val="000000"/>
                <w:szCs w:val="21"/>
              </w:rPr>
              <w:t>您单位信息安全管理方面的情况为：（可多选）</w:t>
            </w:r>
          </w:p>
          <w:p w14:paraId="19F26ED6">
            <w:pPr>
              <w:topLinePunct/>
              <w:adjustRightInd w:val="0"/>
              <w:snapToGrid w:val="0"/>
              <w:spacing w:line="264" w:lineRule="auto"/>
              <w:textAlignment w:val="center"/>
              <w:rPr>
                <w:rFonts w:ascii="仿宋_GB2312" w:hAnsi="宋体" w:eastAsia="仿宋_GB2312"/>
                <w:color w:val="000000"/>
                <w:szCs w:val="21"/>
              </w:rPr>
            </w:pPr>
            <w:r>
              <w:rPr>
                <w:rFonts w:hint="eastAsia" w:ascii="仿宋_GB2312" w:hAnsi="宋体" w:eastAsia="仿宋_GB2312"/>
                <w:color w:val="000000"/>
                <w:szCs w:val="21"/>
              </w:rPr>
              <w:t>A</w:t>
            </w:r>
            <w:r>
              <w:rPr>
                <w:rFonts w:ascii="仿宋_GB2312" w:hAnsi="宋体" w:eastAsia="仿宋_GB2312"/>
                <w:color w:val="000000"/>
                <w:szCs w:val="21"/>
              </w:rPr>
              <w:t>.</w:t>
            </w:r>
            <w:r>
              <w:rPr>
                <w:rFonts w:hint="eastAsia" w:ascii="仿宋_GB2312" w:hAnsi="宋体" w:eastAsia="仿宋_GB2312"/>
                <w:color w:val="000000"/>
                <w:szCs w:val="21"/>
              </w:rPr>
              <w:t>建立了信息安全策略，并定期进行评审</w:t>
            </w:r>
          </w:p>
          <w:p w14:paraId="23FA7DAA">
            <w:pPr>
              <w:topLinePunct/>
              <w:adjustRightInd w:val="0"/>
              <w:snapToGrid w:val="0"/>
              <w:spacing w:line="264" w:lineRule="auto"/>
              <w:textAlignment w:val="center"/>
              <w:rPr>
                <w:rFonts w:ascii="仿宋_GB2312" w:hAnsi="宋体" w:eastAsia="仿宋_GB2312"/>
                <w:color w:val="000000"/>
                <w:szCs w:val="21"/>
              </w:rPr>
            </w:pPr>
            <w:r>
              <w:rPr>
                <w:rFonts w:ascii="仿宋_GB2312" w:hAnsi="宋体" w:eastAsia="仿宋_GB2312"/>
                <w:color w:val="000000"/>
                <w:szCs w:val="21"/>
              </w:rPr>
              <w:t>B.</w:t>
            </w:r>
            <w:r>
              <w:rPr>
                <w:rFonts w:hint="eastAsia" w:ascii="仿宋_GB2312" w:hAnsi="宋体" w:eastAsia="仿宋_GB2312"/>
                <w:color w:val="000000"/>
                <w:szCs w:val="21"/>
              </w:rPr>
              <w:t>建立或明确安全管理机制</w:t>
            </w:r>
          </w:p>
          <w:p w14:paraId="0A80B7BD">
            <w:pPr>
              <w:topLinePunct/>
              <w:adjustRightInd w:val="0"/>
              <w:snapToGrid w:val="0"/>
              <w:spacing w:line="264" w:lineRule="auto"/>
              <w:textAlignment w:val="center"/>
              <w:rPr>
                <w:rFonts w:ascii="仿宋_GB2312" w:hAnsi="宋体" w:eastAsia="仿宋_GB2312"/>
                <w:color w:val="000000"/>
                <w:szCs w:val="21"/>
              </w:rPr>
            </w:pPr>
            <w:r>
              <w:rPr>
                <w:rFonts w:ascii="仿宋_GB2312" w:hAnsi="宋体" w:eastAsia="仿宋_GB2312"/>
                <w:color w:val="000000"/>
                <w:szCs w:val="21"/>
              </w:rPr>
              <w:t>C.</w:t>
            </w:r>
            <w:r>
              <w:rPr>
                <w:rFonts w:hint="eastAsia" w:ascii="仿宋_GB2312" w:hAnsi="宋体" w:eastAsia="仿宋_GB2312"/>
                <w:color w:val="000000"/>
                <w:szCs w:val="21"/>
              </w:rPr>
              <w:t>定期进行信息安全风险评估，识别和防范重要风险</w:t>
            </w:r>
          </w:p>
          <w:p w14:paraId="3A1C328D">
            <w:pPr>
              <w:topLinePunct/>
              <w:adjustRightInd w:val="0"/>
              <w:snapToGrid w:val="0"/>
              <w:spacing w:line="264" w:lineRule="auto"/>
              <w:textAlignment w:val="center"/>
              <w:rPr>
                <w:rFonts w:ascii="仿宋_GB2312" w:hAnsi="宋体" w:eastAsia="仿宋_GB2312"/>
                <w:color w:val="000000"/>
                <w:szCs w:val="21"/>
              </w:rPr>
            </w:pPr>
            <w:r>
              <w:rPr>
                <w:rFonts w:ascii="仿宋_GB2312" w:hAnsi="宋体" w:eastAsia="仿宋_GB2312"/>
                <w:color w:val="000000"/>
                <w:szCs w:val="21"/>
              </w:rPr>
              <w:t>D.</w:t>
            </w:r>
            <w:r>
              <w:rPr>
                <w:rFonts w:hint="eastAsia" w:ascii="仿宋_GB2312" w:hAnsi="宋体" w:eastAsia="仿宋_GB2312"/>
                <w:color w:val="000000"/>
                <w:szCs w:val="21"/>
              </w:rPr>
              <w:t>建立或明确了安全管理机构</w:t>
            </w:r>
          </w:p>
          <w:p w14:paraId="74E4AEC7">
            <w:pPr>
              <w:topLinePunct/>
              <w:adjustRightInd w:val="0"/>
              <w:snapToGrid w:val="0"/>
              <w:spacing w:line="264" w:lineRule="auto"/>
              <w:textAlignment w:val="center"/>
              <w:rPr>
                <w:rFonts w:ascii="仿宋_GB2312" w:hAnsi="宋体" w:eastAsia="仿宋_GB2312"/>
                <w:color w:val="000000"/>
                <w:szCs w:val="21"/>
              </w:rPr>
            </w:pPr>
            <w:r>
              <w:rPr>
                <w:rFonts w:ascii="仿宋_GB2312" w:hAnsi="宋体" w:eastAsia="仿宋_GB2312"/>
                <w:color w:val="000000"/>
                <w:szCs w:val="21"/>
              </w:rPr>
              <w:t>E.</w:t>
            </w:r>
            <w:r>
              <w:rPr>
                <w:rFonts w:hint="eastAsia" w:ascii="仿宋_GB2312" w:hAnsi="宋体" w:eastAsia="仿宋_GB2312"/>
                <w:color w:val="000000"/>
                <w:szCs w:val="21"/>
              </w:rPr>
              <w:t>落实了安全管理岗和人员</w:t>
            </w:r>
          </w:p>
          <w:p w14:paraId="70BE9049">
            <w:pPr>
              <w:topLinePunct/>
              <w:adjustRightInd w:val="0"/>
              <w:snapToGrid w:val="0"/>
              <w:spacing w:line="264" w:lineRule="auto"/>
              <w:textAlignment w:val="center"/>
              <w:rPr>
                <w:rFonts w:ascii="仿宋_GB2312" w:hAnsi="宋体" w:eastAsia="仿宋_GB2312"/>
                <w:color w:val="000000"/>
                <w:szCs w:val="21"/>
              </w:rPr>
            </w:pPr>
            <w:r>
              <w:rPr>
                <w:rFonts w:ascii="仿宋_GB2312" w:hAnsi="宋体" w:eastAsia="仿宋_GB2312"/>
                <w:color w:val="000000"/>
                <w:szCs w:val="21"/>
              </w:rPr>
              <w:t>F.</w:t>
            </w:r>
            <w:r>
              <w:rPr>
                <w:rFonts w:hint="eastAsia" w:ascii="仿宋_GB2312" w:hAnsi="宋体" w:eastAsia="仿宋_GB2312"/>
                <w:color w:val="000000"/>
                <w:szCs w:val="21"/>
              </w:rPr>
              <w:t>全员签订信息安全和保密责任书</w:t>
            </w:r>
          </w:p>
          <w:p w14:paraId="3A52D14A">
            <w:pPr>
              <w:topLinePunct/>
              <w:adjustRightInd w:val="0"/>
              <w:snapToGrid w:val="0"/>
              <w:spacing w:line="264" w:lineRule="auto"/>
              <w:textAlignment w:val="center"/>
              <w:rPr>
                <w:rFonts w:ascii="仿宋_GB2312" w:hAnsi="宋体" w:eastAsia="仿宋_GB2312"/>
                <w:color w:val="000000"/>
                <w:szCs w:val="21"/>
              </w:rPr>
            </w:pPr>
            <w:r>
              <w:rPr>
                <w:rFonts w:ascii="仿宋_GB2312" w:hAnsi="宋体" w:eastAsia="仿宋_GB2312"/>
                <w:color w:val="000000"/>
                <w:szCs w:val="21"/>
              </w:rPr>
              <w:t>G.</w:t>
            </w:r>
            <w:r>
              <w:rPr>
                <w:rFonts w:hint="eastAsia" w:ascii="仿宋_GB2312" w:hAnsi="宋体" w:eastAsia="仿宋_GB2312"/>
                <w:color w:val="000000"/>
                <w:szCs w:val="21"/>
              </w:rPr>
              <w:t>按照培训计划，定期开展各类信息安全教育与培训</w:t>
            </w:r>
          </w:p>
          <w:p w14:paraId="686AFA07">
            <w:pPr>
              <w:topLinePunct/>
              <w:adjustRightInd w:val="0"/>
              <w:snapToGrid w:val="0"/>
              <w:spacing w:line="264" w:lineRule="auto"/>
              <w:textAlignment w:val="center"/>
              <w:rPr>
                <w:rFonts w:ascii="仿宋_GB2312" w:hAnsi="宋体" w:eastAsia="仿宋_GB2312"/>
                <w:color w:val="000000"/>
                <w:szCs w:val="21"/>
              </w:rPr>
            </w:pPr>
            <w:r>
              <w:rPr>
                <w:rFonts w:ascii="仿宋_GB2312" w:hAnsi="宋体" w:eastAsia="仿宋_GB2312"/>
                <w:color w:val="000000"/>
                <w:szCs w:val="21"/>
              </w:rPr>
              <w:t>H.</w:t>
            </w:r>
            <w:r>
              <w:rPr>
                <w:rFonts w:hint="eastAsia" w:ascii="仿宋_GB2312" w:hAnsi="宋体" w:eastAsia="仿宋_GB2312"/>
                <w:color w:val="000000"/>
                <w:szCs w:val="21"/>
              </w:rPr>
              <w:t>定期进行安全审核，并制定了持续改进计划</w:t>
            </w:r>
          </w:p>
          <w:p w14:paraId="66217615">
            <w:pPr>
              <w:topLinePunct/>
              <w:adjustRightInd w:val="0"/>
              <w:snapToGrid w:val="0"/>
              <w:spacing w:line="264" w:lineRule="auto"/>
              <w:textAlignment w:val="center"/>
              <w:rPr>
                <w:rFonts w:ascii="仿宋_GB2312" w:hAnsi="宋体" w:eastAsia="仿宋_GB2312"/>
                <w:color w:val="000000"/>
                <w:szCs w:val="21"/>
              </w:rPr>
            </w:pPr>
            <w:r>
              <w:rPr>
                <w:rFonts w:ascii="仿宋_GB2312" w:hAnsi="宋体" w:eastAsia="仿宋_GB2312"/>
                <w:color w:val="000000"/>
                <w:szCs w:val="21"/>
              </w:rPr>
              <w:t>I.</w:t>
            </w:r>
            <w:r>
              <w:rPr>
                <w:rFonts w:hint="eastAsia" w:ascii="仿宋_GB2312" w:hAnsi="宋体" w:eastAsia="仿宋_GB2312"/>
                <w:color w:val="000000"/>
                <w:szCs w:val="21"/>
              </w:rPr>
              <w:t>实现所有信息设备的信息网络接入控制</w:t>
            </w:r>
          </w:p>
          <w:p w14:paraId="2FA7A01C">
            <w:pPr>
              <w:topLinePunct/>
              <w:adjustRightInd w:val="0"/>
              <w:snapToGrid w:val="0"/>
              <w:spacing w:line="264" w:lineRule="auto"/>
              <w:textAlignment w:val="center"/>
              <w:rPr>
                <w:rFonts w:ascii="仿宋_GB2312" w:hAnsi="宋体" w:eastAsia="仿宋_GB2312"/>
                <w:color w:val="000000"/>
                <w:szCs w:val="21"/>
              </w:rPr>
            </w:pPr>
            <w:r>
              <w:rPr>
                <w:rFonts w:ascii="仿宋_GB2312" w:hAnsi="宋体" w:eastAsia="仿宋_GB2312"/>
                <w:color w:val="000000"/>
                <w:szCs w:val="21"/>
              </w:rPr>
              <w:t>J.</w:t>
            </w:r>
            <w:r>
              <w:rPr>
                <w:rFonts w:hint="eastAsia" w:ascii="仿宋_GB2312" w:hAnsi="宋体" w:eastAsia="仿宋_GB2312"/>
                <w:color w:val="000000"/>
                <w:szCs w:val="21"/>
              </w:rPr>
              <w:t>对所有新上线信息系统进行安全性测评</w:t>
            </w:r>
          </w:p>
          <w:p w14:paraId="5F2F93D8">
            <w:pPr>
              <w:topLinePunct/>
              <w:adjustRightInd w:val="0"/>
              <w:snapToGrid w:val="0"/>
              <w:spacing w:line="264" w:lineRule="auto"/>
              <w:textAlignment w:val="center"/>
              <w:rPr>
                <w:rFonts w:ascii="仿宋_GB2312" w:hAnsi="宋体" w:eastAsia="仿宋_GB2312"/>
                <w:color w:val="000000"/>
                <w:szCs w:val="21"/>
              </w:rPr>
            </w:pPr>
            <w:r>
              <w:rPr>
                <w:rFonts w:ascii="仿宋_GB2312" w:hAnsi="宋体" w:eastAsia="仿宋_GB2312"/>
                <w:color w:val="000000"/>
                <w:szCs w:val="21"/>
              </w:rPr>
              <w:t>K.</w:t>
            </w:r>
            <w:r>
              <w:rPr>
                <w:rFonts w:hint="eastAsia" w:ascii="仿宋_GB2312" w:hAnsi="宋体" w:eastAsia="仿宋_GB2312"/>
                <w:color w:val="000000"/>
                <w:szCs w:val="21"/>
              </w:rPr>
              <w:t>重要业务应用系统与管理信息系统隔离防护</w:t>
            </w:r>
          </w:p>
          <w:p w14:paraId="1D7C4C10">
            <w:pPr>
              <w:topLinePunct/>
              <w:adjustRightInd w:val="0"/>
              <w:snapToGrid w:val="0"/>
              <w:spacing w:line="264" w:lineRule="auto"/>
              <w:textAlignment w:val="center"/>
              <w:rPr>
                <w:rFonts w:ascii="仿宋_GB2312" w:hAnsi="宋体" w:eastAsia="仿宋_GB2312"/>
                <w:color w:val="000000"/>
                <w:szCs w:val="21"/>
              </w:rPr>
            </w:pPr>
            <w:r>
              <w:rPr>
                <w:rFonts w:ascii="仿宋_GB2312" w:hAnsi="宋体" w:eastAsia="仿宋_GB2312"/>
                <w:color w:val="000000"/>
                <w:szCs w:val="21"/>
              </w:rPr>
              <w:t>L.</w:t>
            </w:r>
            <w:r>
              <w:rPr>
                <w:rFonts w:hint="eastAsia" w:ascii="仿宋_GB2312" w:hAnsi="宋体" w:eastAsia="仿宋_GB2312"/>
                <w:color w:val="000000"/>
                <w:szCs w:val="21"/>
              </w:rPr>
              <w:t>建立了信息安全事件上报、处理、分析、学习和通报机制</w:t>
            </w:r>
          </w:p>
          <w:p w14:paraId="06A78CEE">
            <w:pPr>
              <w:topLinePunct/>
              <w:adjustRightInd w:val="0"/>
              <w:snapToGrid w:val="0"/>
              <w:spacing w:line="264" w:lineRule="auto"/>
              <w:textAlignment w:val="center"/>
              <w:rPr>
                <w:rFonts w:ascii="仿宋_GB2312" w:hAnsi="宋体" w:eastAsia="仿宋_GB2312"/>
                <w:color w:val="000000"/>
                <w:szCs w:val="21"/>
              </w:rPr>
            </w:pPr>
            <w:r>
              <w:rPr>
                <w:rFonts w:ascii="仿宋_GB2312" w:hAnsi="宋体" w:eastAsia="仿宋_GB2312"/>
                <w:color w:val="000000"/>
                <w:szCs w:val="21"/>
              </w:rPr>
              <w:t>M.</w:t>
            </w:r>
            <w:r>
              <w:rPr>
                <w:rFonts w:hint="eastAsia" w:ascii="仿宋_GB2312" w:hAnsi="宋体" w:eastAsia="仿宋_GB2312"/>
                <w:color w:val="000000"/>
                <w:szCs w:val="21"/>
              </w:rPr>
              <w:t>制定了应急预案和灾难恢复机制并定期进行演练</w:t>
            </w:r>
          </w:p>
        </w:tc>
      </w:tr>
      <w:tr w14:paraId="310B65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424" w:hRule="atLeast"/>
          <w:jc w:val="center"/>
        </w:trPr>
        <w:tc>
          <w:tcPr>
            <w:tcW w:w="2059" w:type="dxa"/>
            <w:gridSpan w:val="2"/>
            <w:vMerge w:val="continue"/>
            <w:tcBorders>
              <w:left w:val="single" w:color="auto" w:sz="4" w:space="0"/>
              <w:right w:val="single" w:color="auto" w:sz="4" w:space="0"/>
            </w:tcBorders>
            <w:vAlign w:val="center"/>
          </w:tcPr>
          <w:p w14:paraId="1277B4D6">
            <w:pPr>
              <w:pStyle w:val="12"/>
              <w:keepNext w:val="0"/>
              <w:keepLines w:val="0"/>
              <w:tabs>
                <w:tab w:val="left" w:pos="0"/>
                <w:tab w:val="left" w:pos="965"/>
              </w:tabs>
              <w:topLinePunct/>
              <w:adjustRightInd w:val="0"/>
              <w:snapToGrid w:val="0"/>
              <w:spacing w:line="264" w:lineRule="auto"/>
              <w:ind w:left="480"/>
              <w:textAlignment w:val="center"/>
              <w:rPr>
                <w:rStyle w:val="10"/>
                <w:b/>
                <w:bCs/>
                <w:color w:val="000000"/>
              </w:rPr>
            </w:pPr>
          </w:p>
        </w:tc>
        <w:tc>
          <w:tcPr>
            <w:tcW w:w="7927" w:type="dxa"/>
            <w:gridSpan w:val="14"/>
            <w:tcBorders>
              <w:left w:val="single" w:color="auto" w:sz="4" w:space="0"/>
              <w:right w:val="single" w:color="auto" w:sz="4" w:space="0"/>
            </w:tcBorders>
            <w:vAlign w:val="center"/>
          </w:tcPr>
          <w:p w14:paraId="7A77A0F1">
            <w:pPr>
              <w:topLinePunct/>
              <w:adjustRightInd w:val="0"/>
              <w:snapToGrid w:val="0"/>
              <w:spacing w:line="264" w:lineRule="auto"/>
              <w:textAlignment w:val="center"/>
              <w:rPr>
                <w:rFonts w:ascii="仿宋_GB2312" w:hAnsi="宋体" w:eastAsia="仿宋_GB2312"/>
                <w:color w:val="000000"/>
                <w:szCs w:val="21"/>
              </w:rPr>
            </w:pPr>
            <w:r>
              <w:rPr>
                <w:rFonts w:hint="eastAsia" w:ascii="仿宋_GB2312" w:hAnsi="宋体" w:eastAsia="仿宋_GB2312"/>
                <w:color w:val="000000"/>
                <w:szCs w:val="21"/>
              </w:rPr>
              <w:t>您单位信息系统等级保护工作部署和实施情况为：（可多选）</w:t>
            </w:r>
          </w:p>
          <w:p w14:paraId="269F21AD">
            <w:pPr>
              <w:topLinePunct/>
              <w:adjustRightInd w:val="0"/>
              <w:snapToGrid w:val="0"/>
              <w:spacing w:line="264" w:lineRule="auto"/>
              <w:textAlignment w:val="center"/>
              <w:rPr>
                <w:rFonts w:ascii="仿宋_GB2312" w:hAnsi="宋体" w:eastAsia="仿宋_GB2312"/>
                <w:color w:val="000000"/>
                <w:szCs w:val="21"/>
              </w:rPr>
            </w:pPr>
            <w:r>
              <w:rPr>
                <w:rFonts w:hint="eastAsia" w:ascii="仿宋_GB2312" w:hAnsi="宋体" w:eastAsia="仿宋_GB2312"/>
                <w:color w:val="000000"/>
                <w:szCs w:val="21"/>
              </w:rPr>
              <w:t>A.等级保护工作纳入年度工作计划</w:t>
            </w:r>
          </w:p>
          <w:p w14:paraId="5FD6FBF8">
            <w:pPr>
              <w:topLinePunct/>
              <w:adjustRightInd w:val="0"/>
              <w:snapToGrid w:val="0"/>
              <w:spacing w:line="264" w:lineRule="auto"/>
              <w:textAlignment w:val="center"/>
              <w:rPr>
                <w:rFonts w:ascii="仿宋_GB2312" w:hAnsi="宋体" w:eastAsia="仿宋_GB2312"/>
                <w:color w:val="000000"/>
                <w:szCs w:val="21"/>
              </w:rPr>
            </w:pPr>
            <w:r>
              <w:rPr>
                <w:rFonts w:hint="eastAsia" w:ascii="仿宋_GB2312" w:hAnsi="宋体" w:eastAsia="仿宋_GB2312"/>
                <w:color w:val="000000"/>
                <w:szCs w:val="21"/>
              </w:rPr>
              <w:t>B.建立或明确安全管理机构，落实安全管理岗和人员，落实等级保护工作责任</w:t>
            </w:r>
          </w:p>
          <w:p w14:paraId="162C9371">
            <w:pPr>
              <w:topLinePunct/>
              <w:adjustRightInd w:val="0"/>
              <w:snapToGrid w:val="0"/>
              <w:spacing w:line="264" w:lineRule="auto"/>
              <w:textAlignment w:val="center"/>
              <w:rPr>
                <w:rFonts w:ascii="仿宋_GB2312" w:hAnsi="宋体" w:eastAsia="仿宋_GB2312"/>
                <w:color w:val="000000"/>
                <w:szCs w:val="21"/>
              </w:rPr>
            </w:pPr>
            <w:r>
              <w:rPr>
                <w:rFonts w:hint="eastAsia" w:ascii="仿宋_GB2312" w:hAnsi="宋体" w:eastAsia="仿宋_GB2312"/>
                <w:color w:val="000000"/>
                <w:szCs w:val="21"/>
              </w:rPr>
              <w:t>C.对下属单位下发了信息安全等级保护工作的文件、工作意见等</w:t>
            </w:r>
          </w:p>
          <w:p w14:paraId="296B8CC4">
            <w:pPr>
              <w:topLinePunct/>
              <w:adjustRightInd w:val="0"/>
              <w:snapToGrid w:val="0"/>
              <w:spacing w:line="264" w:lineRule="auto"/>
              <w:textAlignment w:val="center"/>
              <w:rPr>
                <w:rFonts w:ascii="仿宋_GB2312" w:hAnsi="宋体" w:eastAsia="仿宋_GB2312"/>
                <w:color w:val="000000"/>
                <w:szCs w:val="21"/>
              </w:rPr>
            </w:pPr>
            <w:r>
              <w:rPr>
                <w:rFonts w:hint="eastAsia" w:ascii="仿宋_GB2312" w:hAnsi="宋体" w:eastAsia="仿宋_GB2312"/>
                <w:color w:val="000000"/>
                <w:szCs w:val="21"/>
              </w:rPr>
              <w:t>D.定期对信息系统安全状况、安全保护制度及安全技术措施的落实情况进行自查</w:t>
            </w:r>
          </w:p>
        </w:tc>
      </w:tr>
      <w:tr w14:paraId="7427B1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408" w:hRule="atLeast"/>
          <w:jc w:val="center"/>
        </w:trPr>
        <w:tc>
          <w:tcPr>
            <w:tcW w:w="2059" w:type="dxa"/>
            <w:gridSpan w:val="2"/>
            <w:vMerge w:val="continue"/>
            <w:tcBorders>
              <w:left w:val="single" w:color="auto" w:sz="4" w:space="0"/>
              <w:bottom w:val="single" w:color="auto" w:sz="4" w:space="0"/>
              <w:right w:val="single" w:color="auto" w:sz="4" w:space="0"/>
            </w:tcBorders>
            <w:vAlign w:val="center"/>
          </w:tcPr>
          <w:p w14:paraId="30ABD45B">
            <w:pPr>
              <w:topLinePunct/>
              <w:adjustRightInd w:val="0"/>
              <w:snapToGrid w:val="0"/>
              <w:spacing w:line="264" w:lineRule="auto"/>
              <w:jc w:val="center"/>
              <w:textAlignment w:val="center"/>
              <w:rPr>
                <w:rFonts w:ascii="仿宋_GB2312" w:hAnsi="宋体" w:eastAsia="仿宋_GB2312"/>
                <w:color w:val="000000"/>
                <w:szCs w:val="21"/>
              </w:rPr>
            </w:pPr>
          </w:p>
        </w:tc>
        <w:tc>
          <w:tcPr>
            <w:tcW w:w="7927" w:type="dxa"/>
            <w:gridSpan w:val="14"/>
            <w:tcBorders>
              <w:left w:val="single" w:color="auto" w:sz="4" w:space="0"/>
              <w:bottom w:val="single" w:color="auto" w:sz="4" w:space="0"/>
              <w:right w:val="single" w:color="auto" w:sz="4" w:space="0"/>
            </w:tcBorders>
            <w:vAlign w:val="center"/>
          </w:tcPr>
          <w:p w14:paraId="65AB276D">
            <w:pPr>
              <w:topLinePunct/>
              <w:adjustRightInd w:val="0"/>
              <w:snapToGrid w:val="0"/>
              <w:spacing w:line="264" w:lineRule="auto"/>
              <w:textAlignment w:val="center"/>
              <w:rPr>
                <w:rFonts w:ascii="仿宋_GB2312" w:hAnsi="宋体" w:eastAsia="仿宋_GB2312"/>
                <w:color w:val="000000"/>
                <w:szCs w:val="21"/>
              </w:rPr>
            </w:pPr>
            <w:r>
              <w:rPr>
                <w:rFonts w:hint="eastAsia" w:ascii="仿宋_GB2312" w:hAnsi="宋体" w:eastAsia="仿宋_GB2312"/>
                <w:color w:val="000000"/>
                <w:szCs w:val="21"/>
              </w:rPr>
              <w:t>您单位完成信息系统安全等级保护工作开展情况为：（单选）</w:t>
            </w:r>
          </w:p>
          <w:p w14:paraId="0FD4A93C">
            <w:pPr>
              <w:topLinePunct/>
              <w:adjustRightInd w:val="0"/>
              <w:snapToGrid w:val="0"/>
              <w:spacing w:line="264" w:lineRule="auto"/>
              <w:textAlignment w:val="center"/>
              <w:rPr>
                <w:rFonts w:ascii="仿宋_GB2312" w:hAnsi="宋体" w:eastAsia="仿宋_GB2312"/>
                <w:color w:val="000000"/>
                <w:szCs w:val="21"/>
              </w:rPr>
            </w:pPr>
            <w:r>
              <w:rPr>
                <w:rFonts w:hint="eastAsia" w:ascii="仿宋_GB2312" w:hAnsi="宋体" w:eastAsia="仿宋_GB2312"/>
                <w:color w:val="000000"/>
                <w:szCs w:val="21"/>
              </w:rPr>
              <w:t>A.已完成主要信息系统定级备案</w:t>
            </w:r>
          </w:p>
          <w:p w14:paraId="78536F6B">
            <w:pPr>
              <w:topLinePunct/>
              <w:adjustRightInd w:val="0"/>
              <w:snapToGrid w:val="0"/>
              <w:spacing w:line="264" w:lineRule="auto"/>
              <w:textAlignment w:val="center"/>
              <w:rPr>
                <w:rFonts w:ascii="仿宋_GB2312" w:hAnsi="宋体" w:eastAsia="仿宋_GB2312"/>
                <w:color w:val="000000"/>
                <w:szCs w:val="21"/>
              </w:rPr>
            </w:pPr>
            <w:r>
              <w:rPr>
                <w:rFonts w:hint="eastAsia" w:ascii="仿宋_GB2312" w:hAnsi="宋体" w:eastAsia="仿宋_GB2312"/>
                <w:color w:val="000000"/>
                <w:szCs w:val="21"/>
              </w:rPr>
              <w:t>B.有整体工作计划，80%以上的主要系统已定级备案</w:t>
            </w:r>
          </w:p>
          <w:p w14:paraId="64B7EB9D">
            <w:pPr>
              <w:topLinePunct/>
              <w:adjustRightInd w:val="0"/>
              <w:snapToGrid w:val="0"/>
              <w:spacing w:line="264" w:lineRule="auto"/>
              <w:textAlignment w:val="center"/>
              <w:rPr>
                <w:rFonts w:ascii="仿宋_GB2312" w:hAnsi="宋体" w:eastAsia="仿宋_GB2312"/>
                <w:color w:val="000000"/>
                <w:szCs w:val="21"/>
              </w:rPr>
            </w:pPr>
            <w:r>
              <w:rPr>
                <w:rFonts w:hint="eastAsia" w:ascii="仿宋_GB2312" w:hAnsi="宋体" w:eastAsia="仿宋_GB2312"/>
                <w:color w:val="000000"/>
                <w:szCs w:val="21"/>
              </w:rPr>
              <w:t>C.有整体工作计划，50%以上的主要系统已定级备案</w:t>
            </w:r>
          </w:p>
          <w:p w14:paraId="5DB7CBDD">
            <w:pPr>
              <w:topLinePunct/>
              <w:adjustRightInd w:val="0"/>
              <w:snapToGrid w:val="0"/>
              <w:spacing w:line="264" w:lineRule="auto"/>
              <w:textAlignment w:val="center"/>
              <w:rPr>
                <w:rFonts w:ascii="仿宋_GB2312" w:hAnsi="宋体" w:eastAsia="仿宋_GB2312"/>
                <w:color w:val="000000"/>
                <w:szCs w:val="21"/>
              </w:rPr>
            </w:pPr>
            <w:r>
              <w:rPr>
                <w:rFonts w:hint="eastAsia" w:ascii="仿宋_GB2312" w:hAnsi="宋体" w:eastAsia="仿宋_GB2312"/>
                <w:color w:val="000000"/>
                <w:szCs w:val="21"/>
              </w:rPr>
              <w:t>D.有整体工作计划，正在推进当中</w:t>
            </w:r>
          </w:p>
          <w:p w14:paraId="74140CA0">
            <w:pPr>
              <w:topLinePunct/>
              <w:adjustRightInd w:val="0"/>
              <w:snapToGrid w:val="0"/>
              <w:spacing w:line="264" w:lineRule="auto"/>
              <w:textAlignment w:val="center"/>
              <w:rPr>
                <w:rFonts w:ascii="仿宋_GB2312" w:hAnsi="宋体" w:eastAsia="仿宋_GB2312"/>
                <w:color w:val="000000"/>
                <w:szCs w:val="21"/>
              </w:rPr>
            </w:pPr>
            <w:r>
              <w:rPr>
                <w:rFonts w:hint="eastAsia" w:ascii="仿宋_GB2312" w:hAnsi="宋体" w:eastAsia="仿宋_GB2312"/>
                <w:color w:val="000000"/>
                <w:szCs w:val="21"/>
              </w:rPr>
              <w:t>E.尚未整体开展定级与备案</w:t>
            </w:r>
          </w:p>
        </w:tc>
      </w:tr>
      <w:tr w14:paraId="653BE8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408" w:hRule="atLeast"/>
          <w:jc w:val="center"/>
        </w:trPr>
        <w:tc>
          <w:tcPr>
            <w:tcW w:w="2059" w:type="dxa"/>
            <w:gridSpan w:val="2"/>
            <w:vMerge w:val="restart"/>
            <w:tcBorders>
              <w:top w:val="single" w:color="auto" w:sz="4" w:space="0"/>
              <w:left w:val="single" w:color="auto" w:sz="4" w:space="0"/>
              <w:right w:val="single" w:color="auto" w:sz="4" w:space="0"/>
            </w:tcBorders>
            <w:vAlign w:val="center"/>
          </w:tcPr>
          <w:p w14:paraId="75C3FE6D">
            <w:pPr>
              <w:topLinePunct/>
              <w:adjustRightInd w:val="0"/>
              <w:snapToGrid w:val="0"/>
              <w:spacing w:line="264" w:lineRule="auto"/>
              <w:jc w:val="center"/>
              <w:textAlignment w:val="center"/>
              <w:rPr>
                <w:rFonts w:ascii="仿宋_GB2312" w:hAnsi="宋体" w:eastAsia="仿宋_GB2312"/>
                <w:color w:val="000000"/>
                <w:szCs w:val="21"/>
              </w:rPr>
            </w:pPr>
            <w:r>
              <w:rPr>
                <w:rFonts w:hint="eastAsia" w:ascii="仿宋_GB2312" w:hAnsi="宋体" w:eastAsia="仿宋_GB2312"/>
                <w:color w:val="000000"/>
                <w:szCs w:val="21"/>
              </w:rPr>
              <w:t>综合问题</w:t>
            </w:r>
          </w:p>
        </w:tc>
        <w:tc>
          <w:tcPr>
            <w:tcW w:w="7927" w:type="dxa"/>
            <w:gridSpan w:val="14"/>
            <w:tcBorders>
              <w:top w:val="single" w:color="auto" w:sz="4" w:space="0"/>
              <w:left w:val="single" w:color="auto" w:sz="4" w:space="0"/>
              <w:bottom w:val="single" w:color="auto" w:sz="4" w:space="0"/>
              <w:right w:val="single" w:color="auto" w:sz="4" w:space="0"/>
            </w:tcBorders>
            <w:vAlign w:val="center"/>
          </w:tcPr>
          <w:p w14:paraId="2EF5C45E">
            <w:pPr>
              <w:topLinePunct/>
              <w:adjustRightInd w:val="0"/>
              <w:snapToGrid w:val="0"/>
              <w:spacing w:line="264" w:lineRule="auto"/>
              <w:textAlignment w:val="center"/>
              <w:rPr>
                <w:rFonts w:ascii="仿宋_GB2312" w:hAnsi="宋体" w:eastAsia="仿宋_GB2312"/>
                <w:color w:val="000000"/>
                <w:szCs w:val="21"/>
              </w:rPr>
            </w:pPr>
            <w:r>
              <w:rPr>
                <w:rFonts w:hint="eastAsia" w:ascii="仿宋_GB2312" w:hAnsi="宋体" w:eastAsia="仿宋_GB2312"/>
                <w:color w:val="000000"/>
                <w:szCs w:val="21"/>
              </w:rPr>
              <w:t>您觉得以下哪些因素对实施信息化作用比较大？（可多选）</w:t>
            </w:r>
          </w:p>
          <w:p w14:paraId="6C6E93E1">
            <w:pPr>
              <w:topLinePunct/>
              <w:adjustRightInd w:val="0"/>
              <w:snapToGrid w:val="0"/>
              <w:spacing w:line="264" w:lineRule="auto"/>
              <w:textAlignment w:val="center"/>
              <w:rPr>
                <w:rFonts w:ascii="仿宋_GB2312" w:hAnsi="宋体" w:eastAsia="仿宋_GB2312"/>
                <w:color w:val="000000"/>
                <w:szCs w:val="21"/>
              </w:rPr>
            </w:pPr>
            <w:r>
              <w:rPr>
                <w:rFonts w:hint="eastAsia" w:ascii="仿宋_GB2312" w:hAnsi="宋体" w:eastAsia="仿宋_GB2312"/>
                <w:color w:val="000000"/>
                <w:szCs w:val="21"/>
              </w:rPr>
              <w:t>A.政府强制性要求</w:t>
            </w:r>
          </w:p>
          <w:p w14:paraId="41A2452B">
            <w:pPr>
              <w:topLinePunct/>
              <w:adjustRightInd w:val="0"/>
              <w:snapToGrid w:val="0"/>
              <w:spacing w:line="264" w:lineRule="auto"/>
              <w:textAlignment w:val="center"/>
              <w:rPr>
                <w:rFonts w:ascii="仿宋_GB2312" w:hAnsi="宋体" w:eastAsia="仿宋_GB2312"/>
                <w:color w:val="000000"/>
                <w:szCs w:val="21"/>
              </w:rPr>
            </w:pPr>
            <w:r>
              <w:rPr>
                <w:rFonts w:hint="eastAsia" w:ascii="仿宋_GB2312" w:hAnsi="宋体" w:eastAsia="仿宋_GB2312"/>
                <w:color w:val="000000"/>
                <w:szCs w:val="21"/>
              </w:rPr>
              <w:t>B.上一级单位具体要求（包括年度考核指标）</w:t>
            </w:r>
          </w:p>
          <w:p w14:paraId="50F2B63D">
            <w:pPr>
              <w:topLinePunct/>
              <w:adjustRightInd w:val="0"/>
              <w:snapToGrid w:val="0"/>
              <w:spacing w:line="264" w:lineRule="auto"/>
              <w:textAlignment w:val="center"/>
              <w:rPr>
                <w:rFonts w:ascii="仿宋_GB2312" w:hAnsi="宋体" w:eastAsia="仿宋_GB2312"/>
                <w:color w:val="000000"/>
                <w:szCs w:val="21"/>
              </w:rPr>
            </w:pPr>
            <w:r>
              <w:rPr>
                <w:rFonts w:ascii="仿宋_GB2312" w:hAnsi="宋体" w:eastAsia="仿宋_GB2312"/>
                <w:color w:val="000000"/>
                <w:szCs w:val="21"/>
              </w:rPr>
              <w:t>C</w:t>
            </w:r>
            <w:r>
              <w:rPr>
                <w:rFonts w:hint="eastAsia" w:ascii="仿宋_GB2312" w:hAnsi="宋体" w:eastAsia="仿宋_GB2312"/>
                <w:color w:val="000000"/>
                <w:szCs w:val="21"/>
              </w:rPr>
              <w:t>.一把手对信息化的认知水平和重视</w:t>
            </w:r>
          </w:p>
          <w:p w14:paraId="12B4E9B7">
            <w:pPr>
              <w:topLinePunct/>
              <w:adjustRightInd w:val="0"/>
              <w:snapToGrid w:val="0"/>
              <w:spacing w:line="264" w:lineRule="auto"/>
              <w:textAlignment w:val="center"/>
              <w:rPr>
                <w:rFonts w:ascii="仿宋_GB2312" w:hAnsi="宋体" w:eastAsia="仿宋_GB2312"/>
                <w:color w:val="000000"/>
                <w:szCs w:val="21"/>
              </w:rPr>
            </w:pPr>
            <w:r>
              <w:rPr>
                <w:rFonts w:hint="eastAsia" w:ascii="仿宋_GB2312" w:hAnsi="宋体" w:eastAsia="仿宋_GB2312"/>
                <w:color w:val="000000"/>
                <w:szCs w:val="21"/>
              </w:rPr>
              <w:t>D.企业管理水平</w:t>
            </w:r>
          </w:p>
          <w:p w14:paraId="3A89FE86">
            <w:pPr>
              <w:topLinePunct/>
              <w:adjustRightInd w:val="0"/>
              <w:snapToGrid w:val="0"/>
              <w:spacing w:line="264" w:lineRule="auto"/>
              <w:textAlignment w:val="center"/>
              <w:rPr>
                <w:rFonts w:ascii="仿宋_GB2312" w:hAnsi="宋体" w:eastAsia="仿宋_GB2312"/>
                <w:color w:val="000000"/>
                <w:szCs w:val="21"/>
              </w:rPr>
            </w:pPr>
            <w:r>
              <w:rPr>
                <w:rFonts w:hint="eastAsia" w:ascii="仿宋_GB2312" w:hAnsi="宋体" w:eastAsia="仿宋_GB2312"/>
                <w:color w:val="000000"/>
                <w:szCs w:val="21"/>
              </w:rPr>
              <w:t>E.整体规划</w:t>
            </w:r>
          </w:p>
          <w:p w14:paraId="53023376">
            <w:pPr>
              <w:topLinePunct/>
              <w:adjustRightInd w:val="0"/>
              <w:snapToGrid w:val="0"/>
              <w:spacing w:line="264" w:lineRule="auto"/>
              <w:textAlignment w:val="center"/>
              <w:rPr>
                <w:rFonts w:ascii="仿宋_GB2312" w:hAnsi="宋体" w:eastAsia="仿宋_GB2312"/>
                <w:color w:val="000000"/>
                <w:szCs w:val="21"/>
              </w:rPr>
            </w:pPr>
            <w:r>
              <w:rPr>
                <w:rFonts w:hint="eastAsia" w:ascii="仿宋_GB2312" w:hAnsi="宋体" w:eastAsia="仿宋_GB2312"/>
                <w:color w:val="000000"/>
                <w:szCs w:val="21"/>
              </w:rPr>
              <w:t>F.产品技术路线</w:t>
            </w:r>
          </w:p>
          <w:p w14:paraId="060E391B">
            <w:pPr>
              <w:topLinePunct/>
              <w:adjustRightInd w:val="0"/>
              <w:snapToGrid w:val="0"/>
              <w:spacing w:line="264" w:lineRule="auto"/>
              <w:textAlignment w:val="center"/>
              <w:rPr>
                <w:rFonts w:ascii="仿宋_GB2312" w:hAnsi="宋体" w:eastAsia="仿宋_GB2312"/>
                <w:color w:val="000000"/>
                <w:szCs w:val="21"/>
              </w:rPr>
            </w:pPr>
            <w:r>
              <w:rPr>
                <w:rFonts w:hint="eastAsia" w:ascii="仿宋_GB2312" w:hAnsi="宋体" w:eastAsia="仿宋_GB2312"/>
                <w:color w:val="000000"/>
                <w:szCs w:val="21"/>
              </w:rPr>
              <w:t>G.强有力的合作伙伴</w:t>
            </w:r>
          </w:p>
          <w:p w14:paraId="52D37D92">
            <w:pPr>
              <w:topLinePunct/>
              <w:adjustRightInd w:val="0"/>
              <w:snapToGrid w:val="0"/>
              <w:spacing w:line="264" w:lineRule="auto"/>
              <w:textAlignment w:val="center"/>
              <w:rPr>
                <w:rFonts w:ascii="仿宋_GB2312" w:hAnsi="宋体" w:eastAsia="仿宋_GB2312"/>
                <w:color w:val="000000"/>
                <w:szCs w:val="21"/>
              </w:rPr>
            </w:pPr>
            <w:r>
              <w:rPr>
                <w:rFonts w:hint="eastAsia" w:ascii="仿宋_GB2312" w:hAnsi="宋体" w:eastAsia="仿宋_GB2312"/>
                <w:color w:val="000000"/>
                <w:szCs w:val="21"/>
              </w:rPr>
              <w:t>H.第三方咨询的参与</w:t>
            </w:r>
          </w:p>
          <w:p w14:paraId="014CBAFF">
            <w:pPr>
              <w:topLinePunct/>
              <w:adjustRightInd w:val="0"/>
              <w:snapToGrid w:val="0"/>
              <w:spacing w:line="264" w:lineRule="auto"/>
              <w:textAlignment w:val="center"/>
              <w:rPr>
                <w:rFonts w:ascii="仿宋_GB2312" w:hAnsi="宋体" w:eastAsia="仿宋_GB2312"/>
                <w:color w:val="000000"/>
                <w:szCs w:val="21"/>
              </w:rPr>
            </w:pPr>
            <w:r>
              <w:rPr>
                <w:rFonts w:hint="eastAsia" w:ascii="仿宋_GB2312" w:hAnsi="宋体" w:eastAsia="仿宋_GB2312"/>
                <w:color w:val="000000"/>
                <w:szCs w:val="21"/>
              </w:rPr>
              <w:t>I.资金方面</w:t>
            </w:r>
          </w:p>
          <w:p w14:paraId="279B0253">
            <w:pPr>
              <w:topLinePunct/>
              <w:adjustRightInd w:val="0"/>
              <w:snapToGrid w:val="0"/>
              <w:spacing w:line="264" w:lineRule="auto"/>
              <w:textAlignment w:val="center"/>
              <w:rPr>
                <w:rFonts w:ascii="仿宋_GB2312" w:hAnsi="宋体" w:eastAsia="仿宋_GB2312"/>
                <w:color w:val="000000"/>
                <w:szCs w:val="21"/>
              </w:rPr>
            </w:pPr>
            <w:r>
              <w:rPr>
                <w:rFonts w:hint="eastAsia" w:ascii="仿宋_GB2312" w:hAnsi="宋体" w:eastAsia="仿宋_GB2312"/>
                <w:color w:val="000000"/>
                <w:szCs w:val="21"/>
              </w:rPr>
              <w:t>J.人才队伍</w:t>
            </w:r>
          </w:p>
        </w:tc>
      </w:tr>
      <w:tr w14:paraId="2C705D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530" w:hRule="atLeast"/>
          <w:jc w:val="center"/>
        </w:trPr>
        <w:tc>
          <w:tcPr>
            <w:tcW w:w="2059" w:type="dxa"/>
            <w:gridSpan w:val="2"/>
            <w:vMerge w:val="continue"/>
            <w:tcBorders>
              <w:left w:val="single" w:color="auto" w:sz="4" w:space="0"/>
              <w:right w:val="single" w:color="auto" w:sz="4" w:space="0"/>
            </w:tcBorders>
            <w:vAlign w:val="center"/>
          </w:tcPr>
          <w:p w14:paraId="06ACAF0D">
            <w:pPr>
              <w:topLinePunct/>
              <w:adjustRightInd w:val="0"/>
              <w:snapToGrid w:val="0"/>
              <w:spacing w:line="264" w:lineRule="auto"/>
              <w:jc w:val="center"/>
              <w:textAlignment w:val="center"/>
              <w:rPr>
                <w:rFonts w:ascii="楷体_GB2312" w:eastAsia="楷体_GB2312"/>
                <w:b/>
                <w:bCs/>
                <w:color w:val="000000"/>
                <w:szCs w:val="32"/>
              </w:rPr>
            </w:pPr>
          </w:p>
        </w:tc>
        <w:tc>
          <w:tcPr>
            <w:tcW w:w="7927" w:type="dxa"/>
            <w:gridSpan w:val="14"/>
            <w:tcBorders>
              <w:top w:val="single" w:color="auto" w:sz="4" w:space="0"/>
              <w:left w:val="single" w:color="auto" w:sz="4" w:space="0"/>
              <w:bottom w:val="single" w:color="auto" w:sz="4" w:space="0"/>
              <w:right w:val="single" w:color="auto" w:sz="4" w:space="0"/>
            </w:tcBorders>
            <w:vAlign w:val="center"/>
          </w:tcPr>
          <w:p w14:paraId="2527C02E">
            <w:pPr>
              <w:topLinePunct/>
              <w:adjustRightInd w:val="0"/>
              <w:snapToGrid w:val="0"/>
              <w:spacing w:line="264" w:lineRule="auto"/>
              <w:textAlignment w:val="center"/>
              <w:rPr>
                <w:rFonts w:ascii="仿宋_GB2312" w:hAnsi="宋体" w:eastAsia="仿宋_GB2312"/>
                <w:color w:val="000000"/>
                <w:szCs w:val="21"/>
              </w:rPr>
            </w:pPr>
            <w:r>
              <w:rPr>
                <w:rFonts w:hint="eastAsia" w:ascii="仿宋_GB2312" w:hAnsi="宋体" w:eastAsia="仿宋_GB2312"/>
                <w:color w:val="000000"/>
                <w:szCs w:val="21"/>
              </w:rPr>
              <w:t>您觉得哪些因素阻碍了企业数字化发展（可多选）</w:t>
            </w:r>
          </w:p>
          <w:p w14:paraId="0E638CE7">
            <w:pPr>
              <w:topLinePunct/>
              <w:adjustRightInd w:val="0"/>
              <w:snapToGrid w:val="0"/>
              <w:spacing w:line="264" w:lineRule="auto"/>
              <w:textAlignment w:val="center"/>
              <w:rPr>
                <w:rFonts w:ascii="仿宋_GB2312" w:hAnsi="宋体" w:eastAsia="仿宋_GB2312"/>
                <w:color w:val="000000"/>
                <w:szCs w:val="21"/>
              </w:rPr>
            </w:pPr>
            <w:r>
              <w:rPr>
                <w:rFonts w:hint="eastAsia" w:ascii="仿宋_GB2312" w:hAnsi="宋体" w:eastAsia="仿宋_GB2312"/>
                <w:color w:val="000000"/>
                <w:szCs w:val="21"/>
              </w:rPr>
              <w:t>A</w:t>
            </w:r>
            <w:r>
              <w:rPr>
                <w:rFonts w:ascii="仿宋_GB2312" w:hAnsi="宋体" w:eastAsia="仿宋_GB2312"/>
                <w:color w:val="000000"/>
                <w:szCs w:val="21"/>
              </w:rPr>
              <w:t>.</w:t>
            </w:r>
            <w:r>
              <w:rPr>
                <w:rFonts w:hint="eastAsia" w:ascii="仿宋_GB2312" w:hAnsi="宋体" w:eastAsia="仿宋_GB2312"/>
                <w:color w:val="000000"/>
                <w:szCs w:val="21"/>
              </w:rPr>
              <w:t>太多竞争优先项</w:t>
            </w:r>
          </w:p>
          <w:p w14:paraId="2B5A64CB">
            <w:pPr>
              <w:topLinePunct/>
              <w:adjustRightInd w:val="0"/>
              <w:snapToGrid w:val="0"/>
              <w:spacing w:line="264" w:lineRule="auto"/>
              <w:textAlignment w:val="center"/>
              <w:rPr>
                <w:rFonts w:ascii="仿宋_GB2312" w:hAnsi="宋体" w:eastAsia="仿宋_GB2312"/>
                <w:color w:val="000000"/>
                <w:szCs w:val="21"/>
              </w:rPr>
            </w:pPr>
            <w:r>
              <w:rPr>
                <w:rFonts w:hint="eastAsia" w:ascii="仿宋_GB2312" w:hAnsi="宋体" w:eastAsia="仿宋_GB2312"/>
                <w:color w:val="000000"/>
                <w:szCs w:val="21"/>
              </w:rPr>
              <w:t>B</w:t>
            </w:r>
            <w:r>
              <w:rPr>
                <w:rFonts w:ascii="仿宋_GB2312" w:hAnsi="宋体" w:eastAsia="仿宋_GB2312"/>
                <w:color w:val="000000"/>
                <w:szCs w:val="21"/>
              </w:rPr>
              <w:t>.</w:t>
            </w:r>
            <w:r>
              <w:rPr>
                <w:rFonts w:hint="eastAsia" w:ascii="仿宋_GB2312" w:hAnsi="宋体" w:eastAsia="仿宋_GB2312"/>
                <w:color w:val="000000"/>
                <w:szCs w:val="21"/>
              </w:rPr>
              <w:t>缺少整体战略</w:t>
            </w:r>
          </w:p>
          <w:p w14:paraId="17DF1336">
            <w:pPr>
              <w:topLinePunct/>
              <w:adjustRightInd w:val="0"/>
              <w:snapToGrid w:val="0"/>
              <w:spacing w:line="264" w:lineRule="auto"/>
              <w:textAlignment w:val="center"/>
              <w:rPr>
                <w:rFonts w:ascii="仿宋_GB2312" w:hAnsi="宋体" w:eastAsia="仿宋_GB2312"/>
                <w:color w:val="000000"/>
                <w:szCs w:val="21"/>
              </w:rPr>
            </w:pPr>
            <w:r>
              <w:rPr>
                <w:rFonts w:hint="eastAsia" w:ascii="仿宋_GB2312" w:hAnsi="宋体" w:eastAsia="仿宋_GB2312"/>
                <w:color w:val="000000"/>
                <w:szCs w:val="21"/>
              </w:rPr>
              <w:t>C</w:t>
            </w:r>
            <w:r>
              <w:rPr>
                <w:rFonts w:ascii="仿宋_GB2312" w:hAnsi="宋体" w:eastAsia="仿宋_GB2312"/>
                <w:color w:val="000000"/>
                <w:szCs w:val="21"/>
              </w:rPr>
              <w:t>.</w:t>
            </w:r>
            <w:r>
              <w:rPr>
                <w:rFonts w:hint="eastAsia" w:ascii="仿宋_GB2312" w:hAnsi="宋体" w:eastAsia="仿宋_GB2312"/>
                <w:color w:val="000000"/>
                <w:szCs w:val="21"/>
              </w:rPr>
              <w:t>技术不成熟</w:t>
            </w:r>
          </w:p>
          <w:p w14:paraId="67F84D09">
            <w:pPr>
              <w:topLinePunct/>
              <w:adjustRightInd w:val="0"/>
              <w:snapToGrid w:val="0"/>
              <w:spacing w:line="264" w:lineRule="auto"/>
              <w:textAlignment w:val="center"/>
              <w:rPr>
                <w:rFonts w:ascii="仿宋_GB2312" w:hAnsi="宋体" w:eastAsia="仿宋_GB2312"/>
                <w:color w:val="000000"/>
                <w:szCs w:val="21"/>
              </w:rPr>
            </w:pPr>
            <w:r>
              <w:rPr>
                <w:rFonts w:hint="eastAsia" w:ascii="仿宋_GB2312" w:hAnsi="宋体" w:eastAsia="仿宋_GB2312"/>
                <w:color w:val="000000"/>
                <w:szCs w:val="21"/>
              </w:rPr>
              <w:t>D</w:t>
            </w:r>
            <w:r>
              <w:rPr>
                <w:rFonts w:ascii="仿宋_GB2312" w:hAnsi="宋体" w:eastAsia="仿宋_GB2312"/>
                <w:color w:val="000000"/>
                <w:szCs w:val="21"/>
              </w:rPr>
              <w:t>.</w:t>
            </w:r>
            <w:r>
              <w:rPr>
                <w:rFonts w:hint="eastAsia" w:ascii="仿宋_GB2312" w:hAnsi="宋体" w:eastAsia="仿宋_GB2312"/>
                <w:color w:val="000000"/>
                <w:szCs w:val="21"/>
              </w:rPr>
              <w:t>安全问题</w:t>
            </w:r>
          </w:p>
          <w:p w14:paraId="2A235ECF">
            <w:pPr>
              <w:topLinePunct/>
              <w:adjustRightInd w:val="0"/>
              <w:snapToGrid w:val="0"/>
              <w:spacing w:line="264" w:lineRule="auto"/>
              <w:textAlignment w:val="center"/>
              <w:rPr>
                <w:rFonts w:ascii="仿宋_GB2312" w:hAnsi="宋体" w:eastAsia="仿宋_GB2312"/>
                <w:color w:val="000000"/>
                <w:szCs w:val="21"/>
              </w:rPr>
            </w:pPr>
            <w:r>
              <w:rPr>
                <w:rFonts w:hint="eastAsia" w:ascii="仿宋_GB2312" w:hAnsi="宋体" w:eastAsia="仿宋_GB2312"/>
                <w:color w:val="000000"/>
                <w:szCs w:val="21"/>
              </w:rPr>
              <w:t>E</w:t>
            </w:r>
            <w:r>
              <w:rPr>
                <w:rFonts w:ascii="仿宋_GB2312" w:hAnsi="宋体" w:eastAsia="仿宋_GB2312"/>
                <w:color w:val="000000"/>
                <w:szCs w:val="21"/>
              </w:rPr>
              <w:t>.</w:t>
            </w:r>
            <w:r>
              <w:rPr>
                <w:rFonts w:hint="eastAsia" w:ascii="仿宋_GB2312" w:hAnsi="宋体" w:eastAsia="仿宋_GB2312"/>
                <w:color w:val="000000"/>
                <w:szCs w:val="21"/>
              </w:rPr>
              <w:t>缺少创新精神</w:t>
            </w:r>
          </w:p>
          <w:p w14:paraId="28B74648">
            <w:pPr>
              <w:topLinePunct/>
              <w:adjustRightInd w:val="0"/>
              <w:snapToGrid w:val="0"/>
              <w:spacing w:line="264" w:lineRule="auto"/>
              <w:textAlignment w:val="center"/>
              <w:rPr>
                <w:rFonts w:ascii="仿宋_GB2312" w:hAnsi="宋体" w:eastAsia="仿宋_GB2312"/>
                <w:color w:val="000000"/>
                <w:szCs w:val="21"/>
              </w:rPr>
            </w:pPr>
            <w:r>
              <w:rPr>
                <w:rFonts w:hint="eastAsia" w:ascii="仿宋_GB2312" w:hAnsi="宋体" w:eastAsia="仿宋_GB2312"/>
                <w:color w:val="000000"/>
                <w:szCs w:val="21"/>
              </w:rPr>
              <w:t>F</w:t>
            </w:r>
            <w:r>
              <w:rPr>
                <w:rFonts w:ascii="仿宋_GB2312" w:hAnsi="宋体" w:eastAsia="仿宋_GB2312"/>
                <w:color w:val="000000"/>
                <w:szCs w:val="21"/>
              </w:rPr>
              <w:t>.</w:t>
            </w:r>
            <w:r>
              <w:rPr>
                <w:rFonts w:hint="eastAsia" w:ascii="仿宋_GB2312" w:hAnsi="宋体" w:eastAsia="仿宋_GB2312"/>
                <w:color w:val="000000"/>
                <w:szCs w:val="21"/>
              </w:rPr>
              <w:t>缺乏合作和共享的文化</w:t>
            </w:r>
          </w:p>
          <w:p w14:paraId="2691583D">
            <w:pPr>
              <w:topLinePunct/>
              <w:adjustRightInd w:val="0"/>
              <w:snapToGrid w:val="0"/>
              <w:spacing w:line="264" w:lineRule="auto"/>
              <w:textAlignment w:val="center"/>
              <w:rPr>
                <w:rFonts w:ascii="仿宋_GB2312" w:hAnsi="宋体" w:eastAsia="仿宋_GB2312"/>
                <w:color w:val="000000"/>
                <w:szCs w:val="21"/>
              </w:rPr>
            </w:pPr>
            <w:r>
              <w:rPr>
                <w:rFonts w:hint="eastAsia" w:ascii="仿宋_GB2312" w:hAnsi="宋体" w:eastAsia="仿宋_GB2312"/>
                <w:color w:val="000000"/>
                <w:szCs w:val="21"/>
              </w:rPr>
              <w:t>G</w:t>
            </w:r>
            <w:r>
              <w:rPr>
                <w:rFonts w:ascii="仿宋_GB2312" w:hAnsi="宋体" w:eastAsia="仿宋_GB2312"/>
                <w:color w:val="000000"/>
                <w:szCs w:val="21"/>
              </w:rPr>
              <w:t>.</w:t>
            </w:r>
            <w:r>
              <w:rPr>
                <w:rFonts w:hint="eastAsia" w:ascii="仿宋_GB2312" w:hAnsi="宋体" w:eastAsia="仿宋_GB2312"/>
                <w:color w:val="000000"/>
                <w:szCs w:val="21"/>
              </w:rPr>
              <w:t>数字化人才不足</w:t>
            </w:r>
          </w:p>
          <w:p w14:paraId="11A0ECB4">
            <w:pPr>
              <w:topLinePunct/>
              <w:adjustRightInd w:val="0"/>
              <w:snapToGrid w:val="0"/>
              <w:spacing w:line="264" w:lineRule="auto"/>
              <w:textAlignment w:val="center"/>
              <w:rPr>
                <w:color w:val="000000"/>
                <w:szCs w:val="21"/>
              </w:rPr>
            </w:pPr>
            <w:r>
              <w:rPr>
                <w:rFonts w:hint="eastAsia" w:ascii="仿宋_GB2312" w:hAnsi="宋体" w:eastAsia="仿宋_GB2312"/>
                <w:color w:val="000000"/>
                <w:szCs w:val="21"/>
              </w:rPr>
              <w:t>H</w:t>
            </w:r>
            <w:r>
              <w:rPr>
                <w:rFonts w:ascii="仿宋_GB2312" w:hAnsi="宋体" w:eastAsia="仿宋_GB2312"/>
                <w:color w:val="000000"/>
                <w:szCs w:val="21"/>
              </w:rPr>
              <w:t>.</w:t>
            </w:r>
            <w:r>
              <w:rPr>
                <w:rFonts w:hint="eastAsia" w:ascii="仿宋_GB2312" w:hAnsi="宋体" w:eastAsia="仿宋_GB2312"/>
                <w:color w:val="000000"/>
                <w:szCs w:val="21"/>
              </w:rPr>
              <w:t>不存在障碍</w:t>
            </w:r>
          </w:p>
        </w:tc>
      </w:tr>
      <w:tr w14:paraId="0420DE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530" w:hRule="atLeast"/>
          <w:jc w:val="center"/>
        </w:trPr>
        <w:tc>
          <w:tcPr>
            <w:tcW w:w="2059" w:type="dxa"/>
            <w:gridSpan w:val="2"/>
            <w:vMerge w:val="continue"/>
            <w:tcBorders>
              <w:left w:val="single" w:color="auto" w:sz="4" w:space="0"/>
              <w:right w:val="single" w:color="auto" w:sz="4" w:space="0"/>
            </w:tcBorders>
            <w:vAlign w:val="center"/>
          </w:tcPr>
          <w:p w14:paraId="19CCF442">
            <w:pPr>
              <w:topLinePunct/>
              <w:adjustRightInd w:val="0"/>
              <w:snapToGrid w:val="0"/>
              <w:spacing w:line="264" w:lineRule="auto"/>
              <w:textAlignment w:val="center"/>
              <w:rPr>
                <w:rFonts w:ascii="楷体_GB2312" w:eastAsia="楷体_GB2312"/>
                <w:b/>
                <w:bCs/>
                <w:color w:val="000000"/>
                <w:szCs w:val="32"/>
              </w:rPr>
            </w:pPr>
          </w:p>
        </w:tc>
        <w:tc>
          <w:tcPr>
            <w:tcW w:w="7927" w:type="dxa"/>
            <w:gridSpan w:val="14"/>
            <w:tcBorders>
              <w:top w:val="single" w:color="auto" w:sz="4" w:space="0"/>
              <w:left w:val="single" w:color="auto" w:sz="4" w:space="0"/>
              <w:bottom w:val="single" w:color="auto" w:sz="4" w:space="0"/>
              <w:right w:val="single" w:color="auto" w:sz="4" w:space="0"/>
            </w:tcBorders>
            <w:vAlign w:val="center"/>
          </w:tcPr>
          <w:p w14:paraId="6E677133">
            <w:pPr>
              <w:topLinePunct/>
              <w:adjustRightInd w:val="0"/>
              <w:snapToGrid w:val="0"/>
              <w:spacing w:line="264" w:lineRule="auto"/>
              <w:textAlignment w:val="center"/>
              <w:rPr>
                <w:rFonts w:ascii="仿宋_GB2312" w:hAnsi="宋体" w:eastAsia="仿宋_GB2312"/>
                <w:color w:val="000000"/>
                <w:szCs w:val="21"/>
              </w:rPr>
            </w:pPr>
            <w:r>
              <w:rPr>
                <w:rFonts w:hint="eastAsia" w:ascii="仿宋_GB2312" w:hAnsi="宋体" w:eastAsia="仿宋_GB2312"/>
                <w:color w:val="000000"/>
                <w:szCs w:val="21"/>
              </w:rPr>
              <w:t>您单位在与国外企业合作、竞争中所感觉到信息技术应用中最突出的不足是哪些方面？（至多选3项）</w:t>
            </w:r>
          </w:p>
          <w:p w14:paraId="759148D9">
            <w:pPr>
              <w:topLinePunct/>
              <w:adjustRightInd w:val="0"/>
              <w:snapToGrid w:val="0"/>
              <w:spacing w:line="264" w:lineRule="auto"/>
              <w:textAlignment w:val="center"/>
              <w:rPr>
                <w:rFonts w:ascii="仿宋_GB2312" w:hAnsi="宋体" w:eastAsia="仿宋_GB2312"/>
                <w:color w:val="000000"/>
                <w:szCs w:val="21"/>
              </w:rPr>
            </w:pPr>
            <w:r>
              <w:rPr>
                <w:rFonts w:hint="eastAsia" w:ascii="仿宋_GB2312" w:hAnsi="宋体" w:eastAsia="仿宋_GB2312"/>
                <w:color w:val="000000"/>
                <w:szCs w:val="21"/>
              </w:rPr>
              <w:t>A.管理</w:t>
            </w:r>
          </w:p>
          <w:p w14:paraId="6C76D3AE">
            <w:pPr>
              <w:topLinePunct/>
              <w:adjustRightInd w:val="0"/>
              <w:snapToGrid w:val="0"/>
              <w:spacing w:line="264" w:lineRule="auto"/>
              <w:textAlignment w:val="center"/>
              <w:rPr>
                <w:rFonts w:ascii="仿宋_GB2312" w:hAnsi="宋体" w:eastAsia="仿宋_GB2312"/>
                <w:color w:val="000000"/>
                <w:szCs w:val="21"/>
              </w:rPr>
            </w:pPr>
            <w:r>
              <w:rPr>
                <w:rFonts w:hint="eastAsia" w:ascii="仿宋_GB2312" w:hAnsi="宋体" w:eastAsia="仿宋_GB2312"/>
                <w:color w:val="000000"/>
                <w:szCs w:val="21"/>
              </w:rPr>
              <w:t>B.技术</w:t>
            </w:r>
          </w:p>
          <w:p w14:paraId="6936A250">
            <w:pPr>
              <w:topLinePunct/>
              <w:adjustRightInd w:val="0"/>
              <w:snapToGrid w:val="0"/>
              <w:spacing w:line="264" w:lineRule="auto"/>
              <w:textAlignment w:val="center"/>
              <w:rPr>
                <w:rFonts w:ascii="仿宋_GB2312" w:hAnsi="宋体" w:eastAsia="仿宋_GB2312"/>
                <w:color w:val="000000"/>
                <w:szCs w:val="21"/>
              </w:rPr>
            </w:pPr>
            <w:r>
              <w:rPr>
                <w:rFonts w:hint="eastAsia" w:ascii="仿宋_GB2312" w:hAnsi="宋体" w:eastAsia="仿宋_GB2312"/>
                <w:color w:val="000000"/>
                <w:szCs w:val="21"/>
              </w:rPr>
              <w:t>C.标准</w:t>
            </w:r>
          </w:p>
          <w:p w14:paraId="3CA61349">
            <w:pPr>
              <w:topLinePunct/>
              <w:adjustRightInd w:val="0"/>
              <w:snapToGrid w:val="0"/>
              <w:spacing w:line="264" w:lineRule="auto"/>
              <w:textAlignment w:val="center"/>
              <w:rPr>
                <w:rFonts w:ascii="仿宋_GB2312" w:hAnsi="宋体" w:eastAsia="仿宋_GB2312"/>
                <w:color w:val="000000"/>
                <w:szCs w:val="21"/>
              </w:rPr>
            </w:pPr>
            <w:r>
              <w:rPr>
                <w:rFonts w:hint="eastAsia" w:ascii="仿宋_GB2312" w:hAnsi="宋体" w:eastAsia="仿宋_GB2312"/>
                <w:color w:val="000000"/>
                <w:szCs w:val="21"/>
              </w:rPr>
              <w:t>D.信息沟通</w:t>
            </w:r>
          </w:p>
          <w:p w14:paraId="2E42BF3F">
            <w:pPr>
              <w:topLinePunct/>
              <w:adjustRightInd w:val="0"/>
              <w:snapToGrid w:val="0"/>
              <w:spacing w:line="264" w:lineRule="auto"/>
              <w:textAlignment w:val="center"/>
              <w:rPr>
                <w:rFonts w:ascii="仿宋_GB2312" w:hAnsi="宋体" w:eastAsia="仿宋_GB2312"/>
                <w:color w:val="000000"/>
                <w:szCs w:val="21"/>
              </w:rPr>
            </w:pPr>
            <w:r>
              <w:rPr>
                <w:rFonts w:hint="eastAsia" w:ascii="仿宋_GB2312" w:hAnsi="宋体" w:eastAsia="仿宋_GB2312"/>
                <w:color w:val="000000"/>
                <w:szCs w:val="21"/>
              </w:rPr>
              <w:t>E.数字化平台的有效性</w:t>
            </w:r>
          </w:p>
          <w:p w14:paraId="756BB5B5">
            <w:pPr>
              <w:topLinePunct/>
              <w:adjustRightInd w:val="0"/>
              <w:snapToGrid w:val="0"/>
              <w:spacing w:line="264" w:lineRule="auto"/>
              <w:textAlignment w:val="center"/>
              <w:rPr>
                <w:color w:val="000000"/>
                <w:szCs w:val="21"/>
              </w:rPr>
            </w:pPr>
            <w:r>
              <w:rPr>
                <w:rFonts w:hint="eastAsia" w:ascii="仿宋_GB2312" w:hAnsi="宋体" w:eastAsia="仿宋_GB2312"/>
                <w:color w:val="000000"/>
                <w:szCs w:val="21"/>
              </w:rPr>
              <w:t>F.其他，请注明：</w:t>
            </w:r>
            <w:r>
              <w:rPr>
                <w:rFonts w:hint="eastAsia" w:ascii="仿宋_GB2312" w:hAnsi="宋体" w:eastAsia="仿宋_GB2312"/>
                <w:color w:val="000000"/>
                <w:szCs w:val="21"/>
                <w:u w:val="single"/>
              </w:rPr>
              <w:t xml:space="preserve"> </w:t>
            </w:r>
            <w:r>
              <w:rPr>
                <w:rFonts w:ascii="仿宋_GB2312" w:hAnsi="宋体" w:eastAsia="仿宋_GB2312"/>
                <w:color w:val="000000"/>
                <w:szCs w:val="21"/>
                <w:u w:val="single"/>
              </w:rPr>
              <w:t xml:space="preserve">                             </w:t>
            </w:r>
          </w:p>
        </w:tc>
      </w:tr>
      <w:tr w14:paraId="7CC7AA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530" w:hRule="atLeast"/>
          <w:jc w:val="center"/>
        </w:trPr>
        <w:tc>
          <w:tcPr>
            <w:tcW w:w="2059" w:type="dxa"/>
            <w:gridSpan w:val="2"/>
            <w:vMerge w:val="continue"/>
            <w:tcBorders>
              <w:left w:val="single" w:color="auto" w:sz="4" w:space="0"/>
              <w:right w:val="single" w:color="auto" w:sz="4" w:space="0"/>
            </w:tcBorders>
          </w:tcPr>
          <w:p w14:paraId="71E27355">
            <w:pPr>
              <w:topLinePunct/>
              <w:adjustRightInd w:val="0"/>
              <w:snapToGrid w:val="0"/>
              <w:spacing w:line="264" w:lineRule="auto"/>
              <w:textAlignment w:val="center"/>
              <w:rPr>
                <w:rFonts w:ascii="楷体_GB2312" w:eastAsia="楷体_GB2312"/>
                <w:b/>
                <w:bCs/>
                <w:color w:val="000000"/>
                <w:szCs w:val="32"/>
              </w:rPr>
            </w:pPr>
          </w:p>
        </w:tc>
        <w:tc>
          <w:tcPr>
            <w:tcW w:w="7927" w:type="dxa"/>
            <w:gridSpan w:val="14"/>
            <w:tcBorders>
              <w:top w:val="single" w:color="auto" w:sz="4" w:space="0"/>
              <w:left w:val="single" w:color="auto" w:sz="4" w:space="0"/>
              <w:bottom w:val="single" w:color="auto" w:sz="4" w:space="0"/>
              <w:right w:val="single" w:color="auto" w:sz="4" w:space="0"/>
            </w:tcBorders>
          </w:tcPr>
          <w:p w14:paraId="4C552D0E">
            <w:pPr>
              <w:topLinePunct/>
              <w:adjustRightInd w:val="0"/>
              <w:snapToGrid w:val="0"/>
              <w:spacing w:line="264" w:lineRule="auto"/>
              <w:textAlignment w:val="center"/>
              <w:rPr>
                <w:rFonts w:ascii="仿宋_GB2312" w:hAnsi="宋体" w:eastAsia="仿宋_GB2312"/>
                <w:color w:val="000000"/>
                <w:szCs w:val="21"/>
              </w:rPr>
            </w:pPr>
            <w:r>
              <w:rPr>
                <w:rFonts w:hint="eastAsia" w:ascii="仿宋_GB2312" w:hAnsi="宋体" w:eastAsia="仿宋_GB2312"/>
                <w:color w:val="000000"/>
                <w:szCs w:val="21"/>
              </w:rPr>
              <w:t>在企业信息化建设和数字化发展方面，您希望行业协会提供哪些方面的支持和帮助？</w:t>
            </w:r>
          </w:p>
          <w:p w14:paraId="77D59938">
            <w:pPr>
              <w:topLinePunct/>
              <w:adjustRightInd w:val="0"/>
              <w:snapToGrid w:val="0"/>
              <w:spacing w:line="264" w:lineRule="auto"/>
              <w:textAlignment w:val="center"/>
              <w:rPr>
                <w:rFonts w:ascii="仿宋_GB2312" w:hAnsi="宋体" w:eastAsia="仿宋_GB2312"/>
                <w:color w:val="000000"/>
                <w:szCs w:val="21"/>
              </w:rPr>
            </w:pPr>
            <w:r>
              <w:rPr>
                <w:rFonts w:hint="eastAsia" w:ascii="仿宋_GB2312" w:hAnsi="宋体" w:eastAsia="仿宋_GB2312"/>
                <w:color w:val="000000"/>
                <w:szCs w:val="21"/>
              </w:rPr>
              <w:t>A.</w:t>
            </w:r>
            <w:r>
              <w:rPr>
                <w:rFonts w:hint="eastAsia" w:ascii="仿宋_GB2312" w:hAnsi="宋体" w:eastAsia="仿宋_GB2312"/>
                <w:color w:val="000000"/>
                <w:szCs w:val="21"/>
                <w:u w:val="single"/>
              </w:rPr>
              <w:t xml:space="preserve"> </w:t>
            </w:r>
            <w:r>
              <w:rPr>
                <w:rFonts w:ascii="仿宋_GB2312" w:hAnsi="宋体" w:eastAsia="仿宋_GB2312"/>
                <w:color w:val="000000"/>
                <w:szCs w:val="21"/>
                <w:u w:val="single"/>
              </w:rPr>
              <w:t xml:space="preserve">                    </w:t>
            </w:r>
          </w:p>
          <w:p w14:paraId="6DC116BD">
            <w:pPr>
              <w:topLinePunct/>
              <w:adjustRightInd w:val="0"/>
              <w:snapToGrid w:val="0"/>
              <w:spacing w:line="264" w:lineRule="auto"/>
              <w:textAlignment w:val="center"/>
              <w:rPr>
                <w:rFonts w:ascii="仿宋_GB2312" w:hAnsi="宋体" w:eastAsia="仿宋_GB2312"/>
                <w:color w:val="000000"/>
                <w:szCs w:val="21"/>
              </w:rPr>
            </w:pPr>
            <w:r>
              <w:rPr>
                <w:rFonts w:hint="eastAsia" w:ascii="仿宋_GB2312" w:hAnsi="宋体" w:eastAsia="仿宋_GB2312"/>
                <w:color w:val="000000"/>
                <w:szCs w:val="21"/>
              </w:rPr>
              <w:t>B.</w:t>
            </w:r>
            <w:r>
              <w:rPr>
                <w:rFonts w:hint="eastAsia" w:ascii="仿宋_GB2312" w:hAnsi="宋体" w:eastAsia="仿宋_GB2312"/>
                <w:color w:val="000000"/>
                <w:szCs w:val="21"/>
                <w:u w:val="single"/>
              </w:rPr>
              <w:t xml:space="preserve"> </w:t>
            </w:r>
            <w:r>
              <w:rPr>
                <w:rFonts w:ascii="仿宋_GB2312" w:hAnsi="宋体" w:eastAsia="仿宋_GB2312"/>
                <w:color w:val="000000"/>
                <w:szCs w:val="21"/>
                <w:u w:val="single"/>
              </w:rPr>
              <w:t xml:space="preserve">                    </w:t>
            </w:r>
          </w:p>
          <w:p w14:paraId="7CF85D93">
            <w:pPr>
              <w:topLinePunct/>
              <w:adjustRightInd w:val="0"/>
              <w:snapToGrid w:val="0"/>
              <w:spacing w:line="264" w:lineRule="auto"/>
              <w:textAlignment w:val="center"/>
              <w:rPr>
                <w:rFonts w:ascii="仿宋_GB2312" w:hAnsi="宋体" w:eastAsia="仿宋_GB2312"/>
                <w:color w:val="000000"/>
                <w:szCs w:val="21"/>
              </w:rPr>
            </w:pPr>
            <w:r>
              <w:rPr>
                <w:rFonts w:hint="eastAsia" w:ascii="仿宋_GB2312" w:hAnsi="宋体" w:eastAsia="仿宋_GB2312"/>
                <w:color w:val="000000"/>
                <w:szCs w:val="21"/>
              </w:rPr>
              <w:t>C.</w:t>
            </w:r>
            <w:r>
              <w:rPr>
                <w:rFonts w:hint="eastAsia" w:ascii="仿宋_GB2312" w:hAnsi="宋体" w:eastAsia="仿宋_GB2312"/>
                <w:color w:val="000000"/>
                <w:szCs w:val="21"/>
                <w:u w:val="single"/>
              </w:rPr>
              <w:t xml:space="preserve"> </w:t>
            </w:r>
            <w:r>
              <w:rPr>
                <w:rFonts w:ascii="仿宋_GB2312" w:hAnsi="宋体" w:eastAsia="仿宋_GB2312"/>
                <w:color w:val="000000"/>
                <w:szCs w:val="21"/>
                <w:u w:val="single"/>
              </w:rPr>
              <w:t xml:space="preserve">                    </w:t>
            </w:r>
          </w:p>
        </w:tc>
      </w:tr>
      <w:tr w14:paraId="2BB7D1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530" w:hRule="atLeast"/>
          <w:jc w:val="center"/>
        </w:trPr>
        <w:tc>
          <w:tcPr>
            <w:tcW w:w="2059" w:type="dxa"/>
            <w:gridSpan w:val="2"/>
            <w:vMerge w:val="continue"/>
            <w:tcBorders>
              <w:left w:val="single" w:color="auto" w:sz="4" w:space="0"/>
              <w:bottom w:val="single" w:color="auto" w:sz="4" w:space="0"/>
              <w:right w:val="single" w:color="auto" w:sz="4" w:space="0"/>
            </w:tcBorders>
          </w:tcPr>
          <w:p w14:paraId="3A9B27EB">
            <w:pPr>
              <w:topLinePunct/>
              <w:adjustRightInd w:val="0"/>
              <w:snapToGrid w:val="0"/>
              <w:spacing w:line="264" w:lineRule="auto"/>
              <w:textAlignment w:val="center"/>
              <w:rPr>
                <w:rFonts w:ascii="楷体_GB2312" w:eastAsia="楷体_GB2312"/>
                <w:b/>
                <w:bCs/>
                <w:color w:val="000000"/>
                <w:szCs w:val="32"/>
              </w:rPr>
            </w:pPr>
          </w:p>
        </w:tc>
        <w:tc>
          <w:tcPr>
            <w:tcW w:w="7927" w:type="dxa"/>
            <w:gridSpan w:val="14"/>
            <w:tcBorders>
              <w:top w:val="single" w:color="auto" w:sz="4" w:space="0"/>
              <w:left w:val="single" w:color="auto" w:sz="4" w:space="0"/>
              <w:bottom w:val="single" w:color="auto" w:sz="4" w:space="0"/>
              <w:right w:val="single" w:color="auto" w:sz="4" w:space="0"/>
            </w:tcBorders>
          </w:tcPr>
          <w:p w14:paraId="4951D0F9">
            <w:pPr>
              <w:topLinePunct/>
              <w:adjustRightInd w:val="0"/>
              <w:snapToGrid w:val="0"/>
              <w:spacing w:line="264" w:lineRule="auto"/>
              <w:textAlignment w:val="center"/>
              <w:rPr>
                <w:color w:val="000000"/>
                <w:szCs w:val="21"/>
              </w:rPr>
            </w:pPr>
            <w:r>
              <w:rPr>
                <w:rFonts w:hint="eastAsia"/>
                <w:color w:val="000000"/>
                <w:szCs w:val="21"/>
              </w:rPr>
              <w:t>是否有可推广的最佳实践案例供业内借鉴学习？</w:t>
            </w:r>
          </w:p>
          <w:p w14:paraId="6B471A88">
            <w:pPr>
              <w:topLinePunct/>
              <w:adjustRightInd w:val="0"/>
              <w:snapToGrid w:val="0"/>
              <w:spacing w:line="264" w:lineRule="auto"/>
              <w:textAlignment w:val="center"/>
              <w:rPr>
                <w:rFonts w:ascii="仿宋_GB2312" w:hAnsi="宋体" w:eastAsia="仿宋_GB2312"/>
                <w:color w:val="000000"/>
                <w:szCs w:val="21"/>
              </w:rPr>
            </w:pPr>
            <w:r>
              <w:rPr>
                <w:rFonts w:hint="eastAsia" w:ascii="仿宋_GB2312" w:hAnsi="宋体" w:eastAsia="仿宋_GB2312"/>
                <w:color w:val="000000"/>
                <w:szCs w:val="21"/>
              </w:rPr>
              <w:t>A.</w:t>
            </w:r>
            <w:r>
              <w:rPr>
                <w:rFonts w:hint="eastAsia" w:ascii="仿宋_GB2312" w:hAnsi="宋体" w:eastAsia="仿宋_GB2312"/>
                <w:color w:val="000000"/>
                <w:szCs w:val="21"/>
                <w:u w:val="single"/>
              </w:rPr>
              <w:t xml:space="preserve"> 案例方向与名称：</w:t>
            </w:r>
            <w:r>
              <w:rPr>
                <w:rFonts w:ascii="仿宋_GB2312" w:hAnsi="宋体" w:eastAsia="仿宋_GB2312"/>
                <w:color w:val="000000"/>
                <w:szCs w:val="21"/>
                <w:u w:val="single"/>
              </w:rPr>
              <w:t xml:space="preserve">                    </w:t>
            </w:r>
          </w:p>
          <w:p w14:paraId="29A6C04F">
            <w:pPr>
              <w:topLinePunct/>
              <w:adjustRightInd w:val="0"/>
              <w:snapToGrid w:val="0"/>
              <w:spacing w:line="264" w:lineRule="auto"/>
              <w:textAlignment w:val="center"/>
            </w:pPr>
            <w:r>
              <w:rPr>
                <w:rFonts w:hint="eastAsia" w:ascii="仿宋_GB2312" w:hAnsi="宋体" w:eastAsia="仿宋_GB2312"/>
                <w:color w:val="000000"/>
                <w:szCs w:val="21"/>
              </w:rPr>
              <w:t>B.</w:t>
            </w:r>
            <w:r>
              <w:rPr>
                <w:rFonts w:hint="eastAsia" w:ascii="仿宋_GB2312" w:hAnsi="宋体" w:eastAsia="仿宋_GB2312"/>
                <w:color w:val="000000"/>
                <w:szCs w:val="21"/>
                <w:u w:val="single"/>
              </w:rPr>
              <w:t xml:space="preserve"> 是否有成熟的系统或解决方案可供其他企业采购</w:t>
            </w:r>
            <w:r>
              <w:rPr>
                <w:rFonts w:ascii="仿宋_GB2312" w:hAnsi="宋体" w:eastAsia="仿宋_GB2312"/>
                <w:color w:val="000000"/>
                <w:szCs w:val="21"/>
                <w:u w:val="single"/>
              </w:rPr>
              <w:t xml:space="preserve">                   </w:t>
            </w:r>
          </w:p>
        </w:tc>
      </w:tr>
      <w:tr w14:paraId="5578F9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tcBorders>
              <w:top w:val="single" w:color="auto" w:sz="4" w:space="0"/>
              <w:left w:val="single" w:color="auto" w:sz="4" w:space="0"/>
              <w:bottom w:val="single" w:color="auto" w:sz="4" w:space="0"/>
              <w:right w:val="single" w:color="auto" w:sz="4" w:space="0"/>
            </w:tcBorders>
            <w:vAlign w:val="center"/>
          </w:tcPr>
          <w:p w14:paraId="2A7D882A">
            <w:pPr>
              <w:topLinePunct/>
              <w:adjustRightInd w:val="0"/>
              <w:snapToGrid w:val="0"/>
              <w:spacing w:line="264" w:lineRule="auto"/>
              <w:jc w:val="center"/>
              <w:textAlignment w:val="center"/>
              <w:rPr>
                <w:rFonts w:ascii="仿宋_GB2312" w:hAnsi="宋体" w:eastAsia="仿宋_GB2312"/>
                <w:color w:val="000000"/>
                <w:szCs w:val="21"/>
              </w:rPr>
            </w:pPr>
            <w:r>
              <w:rPr>
                <w:rFonts w:hint="eastAsia" w:ascii="仿宋_GB2312" w:hAnsi="宋体" w:eastAsia="仿宋_GB2312"/>
                <w:color w:val="000000"/>
                <w:szCs w:val="21"/>
              </w:rPr>
              <w:t>填表人</w:t>
            </w:r>
          </w:p>
        </w:tc>
        <w:tc>
          <w:tcPr>
            <w:tcW w:w="1578" w:type="dxa"/>
            <w:gridSpan w:val="2"/>
            <w:tcBorders>
              <w:top w:val="single" w:color="auto" w:sz="4" w:space="0"/>
              <w:left w:val="single" w:color="auto" w:sz="4" w:space="0"/>
              <w:bottom w:val="single" w:color="auto" w:sz="4" w:space="0"/>
              <w:right w:val="single" w:color="auto" w:sz="4" w:space="0"/>
            </w:tcBorders>
            <w:vAlign w:val="center"/>
          </w:tcPr>
          <w:p w14:paraId="26484EC7">
            <w:pPr>
              <w:topLinePunct/>
              <w:adjustRightInd w:val="0"/>
              <w:snapToGrid w:val="0"/>
              <w:spacing w:line="264" w:lineRule="auto"/>
              <w:textAlignment w:val="center"/>
              <w:rPr>
                <w:rFonts w:ascii="仿宋_GB2312" w:hAnsi="宋体" w:eastAsia="仿宋_GB2312"/>
                <w:color w:val="000000"/>
                <w:szCs w:val="21"/>
              </w:rPr>
            </w:pPr>
          </w:p>
        </w:tc>
        <w:tc>
          <w:tcPr>
            <w:tcW w:w="693" w:type="dxa"/>
            <w:tcBorders>
              <w:top w:val="single" w:color="auto" w:sz="4" w:space="0"/>
              <w:left w:val="single" w:color="auto" w:sz="4" w:space="0"/>
              <w:bottom w:val="single" w:color="auto" w:sz="4" w:space="0"/>
              <w:right w:val="single" w:color="auto" w:sz="4" w:space="0"/>
            </w:tcBorders>
            <w:vAlign w:val="center"/>
          </w:tcPr>
          <w:p w14:paraId="2F730FB6">
            <w:pPr>
              <w:topLinePunct/>
              <w:adjustRightInd w:val="0"/>
              <w:snapToGrid w:val="0"/>
              <w:spacing w:line="264" w:lineRule="auto"/>
              <w:textAlignment w:val="center"/>
              <w:rPr>
                <w:rFonts w:ascii="仿宋_GB2312" w:hAnsi="宋体" w:eastAsia="仿宋_GB2312"/>
                <w:color w:val="000000"/>
                <w:szCs w:val="21"/>
              </w:rPr>
            </w:pPr>
            <w:r>
              <w:rPr>
                <w:rFonts w:hint="eastAsia" w:ascii="仿宋_GB2312" w:hAnsi="宋体" w:eastAsia="仿宋_GB2312"/>
                <w:color w:val="000000"/>
                <w:szCs w:val="21"/>
              </w:rPr>
              <w:t>电话</w:t>
            </w:r>
          </w:p>
        </w:tc>
        <w:tc>
          <w:tcPr>
            <w:tcW w:w="3282" w:type="dxa"/>
            <w:gridSpan w:val="6"/>
            <w:tcBorders>
              <w:top w:val="single" w:color="auto" w:sz="4" w:space="0"/>
              <w:left w:val="single" w:color="auto" w:sz="4" w:space="0"/>
              <w:bottom w:val="single" w:color="auto" w:sz="4" w:space="0"/>
              <w:right w:val="single" w:color="auto" w:sz="4" w:space="0"/>
            </w:tcBorders>
            <w:vAlign w:val="center"/>
          </w:tcPr>
          <w:p w14:paraId="6C98A1E7">
            <w:pPr>
              <w:topLinePunct/>
              <w:adjustRightInd w:val="0"/>
              <w:snapToGrid w:val="0"/>
              <w:spacing w:line="264" w:lineRule="auto"/>
              <w:jc w:val="center"/>
              <w:textAlignment w:val="center"/>
              <w:rPr>
                <w:rFonts w:ascii="仿宋_GB2312" w:hAnsi="宋体" w:eastAsia="仿宋_GB2312"/>
                <w:color w:val="000000"/>
                <w:szCs w:val="21"/>
              </w:rPr>
            </w:pPr>
          </w:p>
        </w:tc>
        <w:tc>
          <w:tcPr>
            <w:tcW w:w="1008" w:type="dxa"/>
            <w:gridSpan w:val="2"/>
            <w:tcBorders>
              <w:top w:val="single" w:color="auto" w:sz="4" w:space="0"/>
              <w:left w:val="single" w:color="auto" w:sz="4" w:space="0"/>
              <w:bottom w:val="single" w:color="auto" w:sz="4" w:space="0"/>
              <w:right w:val="single" w:color="auto" w:sz="4" w:space="0"/>
            </w:tcBorders>
            <w:vAlign w:val="center"/>
          </w:tcPr>
          <w:p w14:paraId="2A2C26C1">
            <w:pPr>
              <w:topLinePunct/>
              <w:adjustRightInd w:val="0"/>
              <w:snapToGrid w:val="0"/>
              <w:spacing w:line="264" w:lineRule="auto"/>
              <w:jc w:val="center"/>
              <w:textAlignment w:val="center"/>
              <w:rPr>
                <w:rFonts w:ascii="仿宋_GB2312" w:hAnsi="宋体" w:eastAsia="仿宋_GB2312"/>
                <w:color w:val="000000"/>
                <w:szCs w:val="21"/>
              </w:rPr>
            </w:pPr>
            <w:r>
              <w:rPr>
                <w:rFonts w:hint="eastAsia" w:ascii="仿宋_GB2312" w:hAnsi="宋体" w:eastAsia="仿宋_GB2312"/>
                <w:color w:val="000000"/>
                <w:szCs w:val="21"/>
              </w:rPr>
              <w:t>E-mail</w:t>
            </w:r>
          </w:p>
        </w:tc>
        <w:tc>
          <w:tcPr>
            <w:tcW w:w="2402" w:type="dxa"/>
            <w:gridSpan w:val="5"/>
            <w:tcBorders>
              <w:top w:val="single" w:color="auto" w:sz="4" w:space="0"/>
              <w:left w:val="single" w:color="auto" w:sz="4" w:space="0"/>
              <w:bottom w:val="single" w:color="auto" w:sz="4" w:space="0"/>
              <w:right w:val="single" w:color="auto" w:sz="4" w:space="0"/>
            </w:tcBorders>
            <w:vAlign w:val="center"/>
          </w:tcPr>
          <w:p w14:paraId="376E1ED6">
            <w:pPr>
              <w:topLinePunct/>
              <w:adjustRightInd w:val="0"/>
              <w:snapToGrid w:val="0"/>
              <w:spacing w:line="264" w:lineRule="auto"/>
              <w:jc w:val="center"/>
              <w:textAlignment w:val="center"/>
              <w:rPr>
                <w:rFonts w:ascii="仿宋_GB2312" w:hAnsi="宋体" w:eastAsia="仿宋_GB2312"/>
                <w:color w:val="000000"/>
                <w:szCs w:val="21"/>
              </w:rPr>
            </w:pPr>
          </w:p>
        </w:tc>
      </w:tr>
    </w:tbl>
    <w:p w14:paraId="3DCDC9D1">
      <w:pPr>
        <w:topLinePunct/>
        <w:adjustRightInd w:val="0"/>
        <w:snapToGrid w:val="0"/>
        <w:spacing w:line="264" w:lineRule="auto"/>
        <w:textAlignment w:val="center"/>
        <w:rPr>
          <w:color w:val="000000"/>
        </w:rPr>
      </w:pPr>
    </w:p>
    <w:p w14:paraId="5CB1A2AF">
      <w:pPr>
        <w:topLinePunct/>
        <w:ind w:left="-37" w:leftChars="-135" w:hanging="246" w:hangingChars="88"/>
        <w:textAlignment w:val="center"/>
        <w:rPr>
          <w:rFonts w:ascii="方正小标宋简体" w:eastAsia="方正小标宋简体"/>
          <w:color w:val="000000"/>
          <w:sz w:val="28"/>
          <w:szCs w:val="28"/>
        </w:rPr>
      </w:pPr>
      <w:r>
        <w:rPr>
          <w:rFonts w:hint="eastAsia" w:ascii="方正小标宋简体" w:eastAsia="方正小标宋简体"/>
          <w:color w:val="000000"/>
          <w:sz w:val="28"/>
          <w:szCs w:val="28"/>
        </w:rPr>
        <w:t>BIM软件专项调研</w:t>
      </w:r>
    </w:p>
    <w:p w14:paraId="6F7E4E60">
      <w:pPr>
        <w:topLinePunct/>
        <w:adjustRightInd w:val="0"/>
        <w:snapToGrid w:val="0"/>
        <w:spacing w:line="264" w:lineRule="auto"/>
        <w:textAlignment w:val="center"/>
        <w:rPr>
          <w:rFonts w:ascii="仿宋_GB2312" w:hAnsi="宋体" w:eastAsia="仿宋_GB2312"/>
          <w:color w:val="000000"/>
          <w:szCs w:val="21"/>
        </w:rPr>
      </w:pPr>
      <w:r>
        <w:rPr>
          <w:rFonts w:hint="eastAsia" w:ascii="仿宋_GB2312" w:hAnsi="宋体" w:eastAsia="仿宋_GB2312"/>
          <w:color w:val="000000"/>
          <w:szCs w:val="21"/>
        </w:rPr>
        <w:t>注：</w:t>
      </w:r>
      <w:r>
        <w:rPr>
          <w:rFonts w:ascii="仿宋_GB2312" w:hAnsi="宋体" w:eastAsia="仿宋_GB2312"/>
          <w:color w:val="000000"/>
          <w:szCs w:val="21"/>
        </w:rPr>
        <w:t xml:space="preserve"> </w:t>
      </w:r>
      <w:r>
        <w:rPr>
          <w:rFonts w:hint="eastAsia" w:ascii="仿宋_GB2312" w:hAnsi="宋体" w:eastAsia="仿宋_GB2312"/>
          <w:color w:val="000000"/>
          <w:szCs w:val="21"/>
        </w:rPr>
        <w:t>（1）“软件功能和应用效果评价”分四</w:t>
      </w:r>
      <w:r>
        <w:rPr>
          <w:rFonts w:ascii="仿宋_GB2312" w:hAnsi="宋体" w:eastAsia="仿宋_GB2312"/>
          <w:color w:val="000000"/>
          <w:szCs w:val="21"/>
        </w:rPr>
        <w:t>档，</w:t>
      </w:r>
      <w:r>
        <w:rPr>
          <w:rFonts w:hint="eastAsia" w:ascii="仿宋_GB2312" w:hAnsi="宋体" w:eastAsia="仿宋_GB2312"/>
          <w:color w:val="000000"/>
          <w:szCs w:val="21"/>
        </w:rPr>
        <w:t>可选择A、B、C或D</w:t>
      </w:r>
    </w:p>
    <w:p w14:paraId="24C7255B">
      <w:pPr>
        <w:topLinePunct/>
        <w:adjustRightInd w:val="0"/>
        <w:snapToGrid w:val="0"/>
        <w:spacing w:line="264" w:lineRule="auto"/>
        <w:textAlignment w:val="center"/>
        <w:rPr>
          <w:rFonts w:ascii="仿宋_GB2312" w:hAnsi="宋体" w:eastAsia="仿宋_GB2312"/>
          <w:color w:val="000000"/>
          <w:szCs w:val="21"/>
        </w:rPr>
      </w:pPr>
      <w:r>
        <w:rPr>
          <w:rFonts w:ascii="仿宋_GB2312" w:hAnsi="宋体" w:eastAsia="仿宋_GB2312"/>
          <w:color w:val="000000"/>
          <w:szCs w:val="21"/>
        </w:rPr>
        <w:tab/>
      </w:r>
      <w:r>
        <w:rPr>
          <w:rFonts w:ascii="仿宋_GB2312" w:hAnsi="宋体" w:eastAsia="仿宋_GB2312"/>
          <w:color w:val="000000"/>
          <w:szCs w:val="21"/>
        </w:rPr>
        <w:t xml:space="preserve">        </w:t>
      </w:r>
      <w:r>
        <w:rPr>
          <w:rFonts w:hint="eastAsia" w:ascii="仿宋_GB2312" w:hAnsi="宋体" w:eastAsia="仿宋_GB2312"/>
          <w:color w:val="000000"/>
          <w:szCs w:val="21"/>
        </w:rPr>
        <w:t>A</w:t>
      </w:r>
      <w:r>
        <w:rPr>
          <w:rFonts w:ascii="仿宋_GB2312" w:hAnsi="宋体" w:eastAsia="仿宋_GB2312"/>
          <w:color w:val="000000"/>
          <w:szCs w:val="21"/>
        </w:rPr>
        <w:t>--</w:t>
      </w:r>
      <w:r>
        <w:rPr>
          <w:rFonts w:hint="eastAsia" w:ascii="仿宋_GB2312" w:hAnsi="宋体" w:eastAsia="仿宋_GB2312"/>
          <w:color w:val="000000"/>
          <w:szCs w:val="21"/>
        </w:rPr>
        <w:t>很好   B</w:t>
      </w:r>
      <w:r>
        <w:rPr>
          <w:rFonts w:ascii="仿宋_GB2312" w:hAnsi="宋体" w:eastAsia="仿宋_GB2312"/>
          <w:color w:val="000000"/>
          <w:szCs w:val="21"/>
        </w:rPr>
        <w:t>--</w:t>
      </w:r>
      <w:r>
        <w:rPr>
          <w:rFonts w:hint="eastAsia" w:ascii="仿宋_GB2312" w:hAnsi="宋体" w:eastAsia="仿宋_GB2312"/>
          <w:color w:val="000000"/>
          <w:szCs w:val="21"/>
        </w:rPr>
        <w:t>好     C</w:t>
      </w:r>
      <w:r>
        <w:rPr>
          <w:rFonts w:ascii="仿宋_GB2312" w:hAnsi="宋体" w:eastAsia="仿宋_GB2312"/>
          <w:color w:val="000000"/>
          <w:szCs w:val="21"/>
        </w:rPr>
        <w:t>--</w:t>
      </w:r>
      <w:r>
        <w:rPr>
          <w:rFonts w:hint="eastAsia" w:ascii="仿宋_GB2312" w:hAnsi="宋体" w:eastAsia="仿宋_GB2312"/>
          <w:color w:val="000000"/>
          <w:szCs w:val="21"/>
        </w:rPr>
        <w:t xml:space="preserve">还可以 </w:t>
      </w:r>
      <w:r>
        <w:rPr>
          <w:rFonts w:ascii="仿宋_GB2312" w:hAnsi="宋体" w:eastAsia="仿宋_GB2312"/>
          <w:color w:val="000000"/>
          <w:szCs w:val="21"/>
        </w:rPr>
        <w:t xml:space="preserve">   </w:t>
      </w:r>
      <w:r>
        <w:rPr>
          <w:rFonts w:hint="eastAsia" w:ascii="仿宋_GB2312" w:hAnsi="宋体" w:eastAsia="仿宋_GB2312"/>
          <w:color w:val="000000"/>
          <w:szCs w:val="21"/>
        </w:rPr>
        <w:t>D</w:t>
      </w:r>
      <w:r>
        <w:rPr>
          <w:rFonts w:ascii="仿宋_GB2312" w:hAnsi="宋体" w:eastAsia="仿宋_GB2312"/>
          <w:color w:val="000000"/>
          <w:szCs w:val="21"/>
        </w:rPr>
        <w:t>--</w:t>
      </w:r>
      <w:r>
        <w:rPr>
          <w:rFonts w:hint="eastAsia" w:ascii="仿宋_GB2312" w:hAnsi="宋体" w:eastAsia="仿宋_GB2312"/>
          <w:color w:val="000000"/>
          <w:szCs w:val="21"/>
        </w:rPr>
        <w:t xml:space="preserve">不好 </w:t>
      </w:r>
    </w:p>
    <w:p w14:paraId="1491013B">
      <w:pPr>
        <w:topLinePunct/>
        <w:adjustRightInd w:val="0"/>
        <w:snapToGrid w:val="0"/>
        <w:spacing w:line="264" w:lineRule="auto"/>
        <w:textAlignment w:val="center"/>
        <w:rPr>
          <w:rFonts w:ascii="仿宋_GB2312" w:hAnsi="宋体" w:eastAsia="仿宋_GB2312"/>
          <w:color w:val="000000"/>
          <w:szCs w:val="21"/>
        </w:rPr>
      </w:pPr>
      <w:r>
        <w:rPr>
          <w:rFonts w:ascii="仿宋_GB2312" w:hAnsi="宋体" w:eastAsia="仿宋_GB2312"/>
          <w:color w:val="000000"/>
          <w:szCs w:val="21"/>
        </w:rPr>
        <w:tab/>
      </w:r>
      <w:r>
        <w:rPr>
          <w:rFonts w:ascii="仿宋_GB2312" w:hAnsi="宋体" w:eastAsia="仿宋_GB2312"/>
          <w:color w:val="000000"/>
          <w:szCs w:val="21"/>
        </w:rPr>
        <w:t xml:space="preserve"> </w:t>
      </w:r>
      <w:r>
        <w:rPr>
          <w:rFonts w:hint="eastAsia" w:ascii="仿宋_GB2312" w:hAnsi="宋体" w:eastAsia="仿宋_GB2312"/>
          <w:color w:val="000000"/>
          <w:szCs w:val="21"/>
        </w:rPr>
        <w:t>（</w:t>
      </w:r>
      <w:r>
        <w:rPr>
          <w:rFonts w:ascii="仿宋_GB2312" w:hAnsi="宋体" w:eastAsia="仿宋_GB2312"/>
          <w:color w:val="000000"/>
          <w:szCs w:val="21"/>
        </w:rPr>
        <w:t>2</w:t>
      </w:r>
      <w:r>
        <w:rPr>
          <w:rFonts w:hint="eastAsia" w:ascii="仿宋_GB2312" w:hAnsi="宋体" w:eastAsia="仿宋_GB2312"/>
          <w:color w:val="000000"/>
          <w:szCs w:val="21"/>
        </w:rPr>
        <w:t>）若表格</w:t>
      </w:r>
      <w:r>
        <w:rPr>
          <w:rFonts w:ascii="仿宋_GB2312" w:hAnsi="宋体" w:eastAsia="仿宋_GB2312"/>
          <w:color w:val="000000"/>
          <w:szCs w:val="21"/>
        </w:rPr>
        <w:t>行数不够，可自行添加</w:t>
      </w:r>
    </w:p>
    <w:p w14:paraId="493B623E">
      <w:pPr>
        <w:topLinePunct/>
        <w:spacing w:line="240" w:lineRule="atLeast"/>
        <w:textAlignment w:val="center"/>
        <w:rPr>
          <w:rFonts w:ascii="仿宋_GB2312" w:eastAsia="仿宋_GB2312"/>
          <w:color w:val="000000"/>
          <w:szCs w:val="21"/>
        </w:rPr>
      </w:pPr>
      <w:r>
        <w:rPr>
          <w:rFonts w:ascii="仿宋_GB2312" w:eastAsia="仿宋_GB2312"/>
          <w:color w:val="000000"/>
          <w:szCs w:val="21"/>
        </w:rPr>
        <w:t xml:space="preserve">1. </w:t>
      </w:r>
      <w:r>
        <w:rPr>
          <w:rFonts w:hint="eastAsia" w:ascii="仿宋_GB2312" w:eastAsia="仿宋_GB2312"/>
          <w:color w:val="000000"/>
          <w:szCs w:val="21"/>
        </w:rPr>
        <w:t>模型创建与建筑专业</w:t>
      </w:r>
      <w:r>
        <w:rPr>
          <w:rFonts w:ascii="仿宋_GB2312" w:eastAsia="仿宋_GB2312"/>
          <w:color w:val="000000"/>
          <w:szCs w:val="21"/>
        </w:rPr>
        <w:t>设计BIM</w:t>
      </w:r>
      <w:r>
        <w:rPr>
          <w:rFonts w:hint="eastAsia" w:ascii="仿宋_GB2312" w:eastAsia="仿宋_GB2312"/>
          <w:color w:val="000000"/>
          <w:szCs w:val="21"/>
        </w:rPr>
        <w:t xml:space="preserve">软件应用情况 </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8"/>
        <w:gridCol w:w="3013"/>
        <w:gridCol w:w="2268"/>
        <w:gridCol w:w="2551"/>
      </w:tblGrid>
      <w:tr w14:paraId="001894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8" w:type="dxa"/>
          </w:tcPr>
          <w:p w14:paraId="60983782">
            <w:pPr>
              <w:topLinePunct/>
              <w:spacing w:line="240" w:lineRule="atLeast"/>
              <w:jc w:val="center"/>
              <w:textAlignment w:val="center"/>
              <w:rPr>
                <w:rFonts w:ascii="仿宋_GB2312" w:eastAsia="仿宋_GB2312"/>
                <w:color w:val="000000"/>
                <w:szCs w:val="21"/>
              </w:rPr>
            </w:pPr>
            <w:r>
              <w:rPr>
                <w:rFonts w:hint="eastAsia" w:ascii="仿宋_GB2312" w:eastAsia="仿宋_GB2312"/>
                <w:color w:val="000000"/>
                <w:szCs w:val="21"/>
              </w:rPr>
              <w:t>序号</w:t>
            </w:r>
          </w:p>
        </w:tc>
        <w:tc>
          <w:tcPr>
            <w:tcW w:w="3013" w:type="dxa"/>
          </w:tcPr>
          <w:p w14:paraId="799DA7A8">
            <w:pPr>
              <w:topLinePunct/>
              <w:spacing w:line="240" w:lineRule="atLeast"/>
              <w:jc w:val="center"/>
              <w:textAlignment w:val="center"/>
              <w:rPr>
                <w:rFonts w:ascii="仿宋_GB2312" w:eastAsia="仿宋_GB2312"/>
                <w:color w:val="000000"/>
                <w:szCs w:val="21"/>
              </w:rPr>
            </w:pPr>
            <w:r>
              <w:rPr>
                <w:rFonts w:hint="eastAsia" w:ascii="仿宋_GB2312" w:eastAsia="仿宋_GB2312"/>
                <w:color w:val="000000"/>
                <w:szCs w:val="21"/>
              </w:rPr>
              <w:t>软件</w:t>
            </w:r>
            <w:r>
              <w:rPr>
                <w:rFonts w:ascii="仿宋_GB2312" w:eastAsia="仿宋_GB2312"/>
                <w:color w:val="000000"/>
                <w:szCs w:val="21"/>
              </w:rPr>
              <w:t>名称</w:t>
            </w:r>
          </w:p>
        </w:tc>
        <w:tc>
          <w:tcPr>
            <w:tcW w:w="2268" w:type="dxa"/>
          </w:tcPr>
          <w:p w14:paraId="311CBB6D">
            <w:pPr>
              <w:topLinePunct/>
              <w:spacing w:line="240" w:lineRule="atLeast"/>
              <w:jc w:val="center"/>
              <w:textAlignment w:val="center"/>
              <w:rPr>
                <w:rFonts w:ascii="仿宋_GB2312" w:eastAsia="仿宋_GB2312"/>
                <w:color w:val="000000"/>
                <w:szCs w:val="21"/>
              </w:rPr>
            </w:pPr>
            <w:r>
              <w:rPr>
                <w:rFonts w:hint="eastAsia" w:ascii="仿宋_GB2312" w:eastAsia="仿宋_GB2312"/>
                <w:color w:val="000000"/>
                <w:szCs w:val="21"/>
              </w:rPr>
              <w:t>软件开发商</w:t>
            </w:r>
          </w:p>
        </w:tc>
        <w:tc>
          <w:tcPr>
            <w:tcW w:w="2551" w:type="dxa"/>
          </w:tcPr>
          <w:p w14:paraId="1BC849BD">
            <w:pPr>
              <w:topLinePunct/>
              <w:spacing w:line="240" w:lineRule="atLeast"/>
              <w:jc w:val="center"/>
              <w:textAlignment w:val="center"/>
              <w:rPr>
                <w:rFonts w:ascii="仿宋_GB2312" w:eastAsia="仿宋_GB2312"/>
                <w:color w:val="000000"/>
                <w:szCs w:val="21"/>
              </w:rPr>
            </w:pPr>
            <w:r>
              <w:rPr>
                <w:rFonts w:hint="eastAsia" w:ascii="楷体_GB2312" w:hAnsi="黑体" w:eastAsia="楷体_GB2312"/>
                <w:color w:val="000000"/>
                <w:szCs w:val="21"/>
              </w:rPr>
              <w:t>软件功能和应用效果评价</w:t>
            </w:r>
          </w:p>
        </w:tc>
      </w:tr>
      <w:tr w14:paraId="07EBB1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8" w:type="dxa"/>
          </w:tcPr>
          <w:p w14:paraId="69157417">
            <w:pPr>
              <w:topLinePunct/>
              <w:spacing w:line="240" w:lineRule="atLeast"/>
              <w:jc w:val="center"/>
              <w:textAlignment w:val="center"/>
              <w:rPr>
                <w:rFonts w:ascii="仿宋_GB2312" w:eastAsia="仿宋_GB2312"/>
                <w:color w:val="000000"/>
                <w:szCs w:val="21"/>
              </w:rPr>
            </w:pPr>
            <w:r>
              <w:rPr>
                <w:rFonts w:hint="eastAsia" w:ascii="仿宋_GB2312" w:eastAsia="仿宋_GB2312"/>
                <w:color w:val="000000"/>
                <w:szCs w:val="21"/>
              </w:rPr>
              <w:t>1</w:t>
            </w:r>
          </w:p>
        </w:tc>
        <w:tc>
          <w:tcPr>
            <w:tcW w:w="3013" w:type="dxa"/>
          </w:tcPr>
          <w:p w14:paraId="4A5A0488">
            <w:pPr>
              <w:topLinePunct/>
              <w:spacing w:line="240" w:lineRule="atLeast"/>
              <w:jc w:val="center"/>
              <w:textAlignment w:val="center"/>
              <w:rPr>
                <w:rFonts w:ascii="仿宋_GB2312" w:eastAsia="仿宋_GB2312"/>
                <w:color w:val="000000"/>
                <w:szCs w:val="21"/>
              </w:rPr>
            </w:pPr>
            <w:r>
              <w:rPr>
                <w:color w:val="000000"/>
                <w:sz w:val="24"/>
              </w:rPr>
              <w:t xml:space="preserve"> </w:t>
            </w:r>
          </w:p>
        </w:tc>
        <w:tc>
          <w:tcPr>
            <w:tcW w:w="2268" w:type="dxa"/>
          </w:tcPr>
          <w:p w14:paraId="2B12E1AF">
            <w:pPr>
              <w:topLinePunct/>
              <w:spacing w:line="240" w:lineRule="atLeast"/>
              <w:jc w:val="center"/>
              <w:textAlignment w:val="center"/>
              <w:rPr>
                <w:rFonts w:ascii="仿宋_GB2312" w:eastAsia="仿宋_GB2312"/>
                <w:color w:val="000000"/>
                <w:szCs w:val="21"/>
              </w:rPr>
            </w:pPr>
            <w:r>
              <w:rPr>
                <w:color w:val="000000"/>
                <w:sz w:val="24"/>
              </w:rPr>
              <w:t xml:space="preserve"> </w:t>
            </w:r>
          </w:p>
        </w:tc>
        <w:tc>
          <w:tcPr>
            <w:tcW w:w="2551" w:type="dxa"/>
          </w:tcPr>
          <w:p w14:paraId="28172231">
            <w:pPr>
              <w:topLinePunct/>
              <w:spacing w:line="240" w:lineRule="atLeast"/>
              <w:jc w:val="center"/>
              <w:textAlignment w:val="center"/>
              <w:rPr>
                <w:rFonts w:ascii="仿宋_GB2312" w:eastAsia="仿宋_GB2312"/>
                <w:color w:val="000000"/>
                <w:szCs w:val="21"/>
              </w:rPr>
            </w:pPr>
          </w:p>
        </w:tc>
      </w:tr>
      <w:tr w14:paraId="51909A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8" w:type="dxa"/>
          </w:tcPr>
          <w:p w14:paraId="4E4116C5">
            <w:pPr>
              <w:topLinePunct/>
              <w:spacing w:line="240" w:lineRule="atLeast"/>
              <w:jc w:val="center"/>
              <w:textAlignment w:val="center"/>
              <w:rPr>
                <w:rFonts w:ascii="仿宋_GB2312" w:eastAsia="仿宋_GB2312"/>
                <w:color w:val="000000"/>
                <w:szCs w:val="21"/>
              </w:rPr>
            </w:pPr>
            <w:r>
              <w:rPr>
                <w:rFonts w:hint="eastAsia" w:ascii="仿宋_GB2312" w:eastAsia="仿宋_GB2312"/>
                <w:color w:val="000000"/>
                <w:szCs w:val="21"/>
              </w:rPr>
              <w:t>2</w:t>
            </w:r>
          </w:p>
        </w:tc>
        <w:tc>
          <w:tcPr>
            <w:tcW w:w="3013" w:type="dxa"/>
          </w:tcPr>
          <w:p w14:paraId="698C87A2">
            <w:pPr>
              <w:topLinePunct/>
              <w:spacing w:line="240" w:lineRule="atLeast"/>
              <w:jc w:val="center"/>
              <w:textAlignment w:val="center"/>
              <w:rPr>
                <w:rFonts w:ascii="仿宋_GB2312" w:eastAsia="仿宋_GB2312"/>
                <w:color w:val="000000"/>
                <w:szCs w:val="21"/>
              </w:rPr>
            </w:pPr>
            <w:r>
              <w:rPr>
                <w:color w:val="000000"/>
                <w:sz w:val="24"/>
              </w:rPr>
              <w:t xml:space="preserve"> </w:t>
            </w:r>
          </w:p>
        </w:tc>
        <w:tc>
          <w:tcPr>
            <w:tcW w:w="2268" w:type="dxa"/>
          </w:tcPr>
          <w:p w14:paraId="0FBB2891">
            <w:pPr>
              <w:topLinePunct/>
              <w:spacing w:line="240" w:lineRule="atLeast"/>
              <w:jc w:val="center"/>
              <w:textAlignment w:val="center"/>
              <w:rPr>
                <w:rFonts w:ascii="仿宋_GB2312" w:eastAsia="仿宋_GB2312"/>
                <w:color w:val="000000"/>
                <w:szCs w:val="21"/>
              </w:rPr>
            </w:pPr>
            <w:r>
              <w:rPr>
                <w:color w:val="000000"/>
                <w:sz w:val="24"/>
              </w:rPr>
              <w:t xml:space="preserve"> </w:t>
            </w:r>
          </w:p>
        </w:tc>
        <w:tc>
          <w:tcPr>
            <w:tcW w:w="2551" w:type="dxa"/>
          </w:tcPr>
          <w:p w14:paraId="626CC4EC">
            <w:pPr>
              <w:topLinePunct/>
              <w:spacing w:line="240" w:lineRule="atLeast"/>
              <w:jc w:val="center"/>
              <w:textAlignment w:val="center"/>
              <w:rPr>
                <w:rFonts w:ascii="仿宋_GB2312" w:eastAsia="仿宋_GB2312"/>
                <w:color w:val="000000"/>
                <w:szCs w:val="21"/>
              </w:rPr>
            </w:pPr>
          </w:p>
        </w:tc>
      </w:tr>
      <w:tr w14:paraId="3469B0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8" w:type="dxa"/>
          </w:tcPr>
          <w:p w14:paraId="6A6D644E">
            <w:pPr>
              <w:topLinePunct/>
              <w:spacing w:line="240" w:lineRule="atLeast"/>
              <w:jc w:val="center"/>
              <w:textAlignment w:val="center"/>
              <w:rPr>
                <w:rFonts w:ascii="仿宋_GB2312" w:eastAsia="仿宋_GB2312"/>
                <w:color w:val="000000"/>
                <w:szCs w:val="21"/>
              </w:rPr>
            </w:pPr>
            <w:r>
              <w:rPr>
                <w:rFonts w:hint="eastAsia" w:ascii="仿宋_GB2312" w:eastAsia="仿宋_GB2312"/>
                <w:color w:val="000000"/>
                <w:szCs w:val="21"/>
              </w:rPr>
              <w:t>3</w:t>
            </w:r>
          </w:p>
        </w:tc>
        <w:tc>
          <w:tcPr>
            <w:tcW w:w="3013" w:type="dxa"/>
          </w:tcPr>
          <w:p w14:paraId="3FBACBC7">
            <w:pPr>
              <w:topLinePunct/>
              <w:spacing w:line="240" w:lineRule="atLeast"/>
              <w:jc w:val="center"/>
              <w:textAlignment w:val="center"/>
              <w:rPr>
                <w:rFonts w:ascii="仿宋_GB2312" w:eastAsia="仿宋_GB2312"/>
                <w:color w:val="000000"/>
                <w:szCs w:val="21"/>
              </w:rPr>
            </w:pPr>
            <w:r>
              <w:rPr>
                <w:color w:val="000000"/>
                <w:sz w:val="24"/>
              </w:rPr>
              <w:t xml:space="preserve"> </w:t>
            </w:r>
          </w:p>
        </w:tc>
        <w:tc>
          <w:tcPr>
            <w:tcW w:w="2268" w:type="dxa"/>
          </w:tcPr>
          <w:p w14:paraId="2EC0D343">
            <w:pPr>
              <w:topLinePunct/>
              <w:spacing w:line="240" w:lineRule="atLeast"/>
              <w:jc w:val="center"/>
              <w:textAlignment w:val="center"/>
              <w:rPr>
                <w:rFonts w:ascii="仿宋_GB2312" w:eastAsia="仿宋_GB2312"/>
                <w:color w:val="000000"/>
                <w:szCs w:val="21"/>
              </w:rPr>
            </w:pPr>
            <w:r>
              <w:rPr>
                <w:color w:val="000000"/>
                <w:sz w:val="24"/>
              </w:rPr>
              <w:t xml:space="preserve"> </w:t>
            </w:r>
          </w:p>
        </w:tc>
        <w:tc>
          <w:tcPr>
            <w:tcW w:w="2551" w:type="dxa"/>
          </w:tcPr>
          <w:p w14:paraId="25FB1A37">
            <w:pPr>
              <w:topLinePunct/>
              <w:spacing w:line="240" w:lineRule="atLeast"/>
              <w:jc w:val="center"/>
              <w:textAlignment w:val="center"/>
              <w:rPr>
                <w:rFonts w:ascii="仿宋_GB2312" w:eastAsia="仿宋_GB2312"/>
                <w:color w:val="000000"/>
                <w:szCs w:val="21"/>
              </w:rPr>
            </w:pPr>
          </w:p>
        </w:tc>
      </w:tr>
    </w:tbl>
    <w:p w14:paraId="5FD1E88E">
      <w:pPr>
        <w:pStyle w:val="9"/>
        <w:topLinePunct/>
        <w:spacing w:line="240" w:lineRule="atLeast"/>
        <w:textAlignment w:val="center"/>
        <w:rPr>
          <w:rFonts w:ascii="仿宋_GB2312" w:eastAsia="仿宋_GB2312"/>
          <w:color w:val="000000"/>
          <w:sz w:val="28"/>
          <w:szCs w:val="28"/>
        </w:rPr>
      </w:pPr>
    </w:p>
    <w:p w14:paraId="02A5F8C3">
      <w:pPr>
        <w:topLinePunct/>
        <w:spacing w:line="240" w:lineRule="atLeast"/>
        <w:textAlignment w:val="center"/>
        <w:rPr>
          <w:rFonts w:ascii="仿宋_GB2312" w:eastAsia="仿宋_GB2312"/>
          <w:color w:val="000000"/>
          <w:szCs w:val="21"/>
        </w:rPr>
      </w:pPr>
      <w:r>
        <w:rPr>
          <w:rFonts w:ascii="仿宋_GB2312" w:eastAsia="仿宋_GB2312"/>
          <w:color w:val="000000"/>
          <w:szCs w:val="21"/>
        </w:rPr>
        <w:t xml:space="preserve">2. </w:t>
      </w:r>
      <w:r>
        <w:rPr>
          <w:rFonts w:hint="eastAsia" w:ascii="仿宋_GB2312" w:eastAsia="仿宋_GB2312"/>
          <w:color w:val="000000"/>
          <w:szCs w:val="21"/>
        </w:rPr>
        <w:t>结构专业</w:t>
      </w:r>
      <w:r>
        <w:rPr>
          <w:rFonts w:ascii="仿宋_GB2312" w:eastAsia="仿宋_GB2312"/>
          <w:color w:val="000000"/>
          <w:szCs w:val="21"/>
        </w:rPr>
        <w:t>设计BIM</w:t>
      </w:r>
      <w:r>
        <w:rPr>
          <w:rFonts w:hint="eastAsia" w:ascii="仿宋_GB2312" w:eastAsia="仿宋_GB2312"/>
          <w:color w:val="000000"/>
          <w:szCs w:val="21"/>
        </w:rPr>
        <w:t xml:space="preserve">软件应用情况 </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8"/>
        <w:gridCol w:w="3013"/>
        <w:gridCol w:w="2268"/>
        <w:gridCol w:w="2551"/>
      </w:tblGrid>
      <w:tr w14:paraId="110A4D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8" w:type="dxa"/>
          </w:tcPr>
          <w:p w14:paraId="71103B54">
            <w:pPr>
              <w:topLinePunct/>
              <w:spacing w:line="240" w:lineRule="atLeast"/>
              <w:jc w:val="center"/>
              <w:textAlignment w:val="center"/>
              <w:rPr>
                <w:rFonts w:ascii="仿宋_GB2312" w:eastAsia="仿宋_GB2312"/>
                <w:color w:val="000000"/>
                <w:szCs w:val="21"/>
              </w:rPr>
            </w:pPr>
            <w:r>
              <w:rPr>
                <w:rFonts w:hint="eastAsia" w:ascii="仿宋_GB2312" w:eastAsia="仿宋_GB2312"/>
                <w:color w:val="000000"/>
                <w:szCs w:val="21"/>
              </w:rPr>
              <w:t>序号</w:t>
            </w:r>
          </w:p>
        </w:tc>
        <w:tc>
          <w:tcPr>
            <w:tcW w:w="3013" w:type="dxa"/>
          </w:tcPr>
          <w:p w14:paraId="375F4A7A">
            <w:pPr>
              <w:topLinePunct/>
              <w:spacing w:line="240" w:lineRule="atLeast"/>
              <w:jc w:val="center"/>
              <w:textAlignment w:val="center"/>
              <w:rPr>
                <w:rFonts w:ascii="仿宋_GB2312" w:eastAsia="仿宋_GB2312"/>
                <w:color w:val="000000"/>
                <w:szCs w:val="21"/>
              </w:rPr>
            </w:pPr>
            <w:r>
              <w:rPr>
                <w:rFonts w:hint="eastAsia" w:ascii="仿宋_GB2312" w:eastAsia="仿宋_GB2312"/>
                <w:color w:val="000000"/>
                <w:szCs w:val="21"/>
              </w:rPr>
              <w:t>软件</w:t>
            </w:r>
            <w:r>
              <w:rPr>
                <w:rFonts w:ascii="仿宋_GB2312" w:eastAsia="仿宋_GB2312"/>
                <w:color w:val="000000"/>
                <w:szCs w:val="21"/>
              </w:rPr>
              <w:t>名称</w:t>
            </w:r>
          </w:p>
        </w:tc>
        <w:tc>
          <w:tcPr>
            <w:tcW w:w="2268" w:type="dxa"/>
          </w:tcPr>
          <w:p w14:paraId="1CBF1067">
            <w:pPr>
              <w:topLinePunct/>
              <w:spacing w:line="240" w:lineRule="atLeast"/>
              <w:jc w:val="center"/>
              <w:textAlignment w:val="center"/>
              <w:rPr>
                <w:rFonts w:ascii="仿宋_GB2312" w:eastAsia="仿宋_GB2312"/>
                <w:color w:val="000000"/>
                <w:szCs w:val="21"/>
              </w:rPr>
            </w:pPr>
            <w:r>
              <w:rPr>
                <w:rFonts w:hint="eastAsia" w:ascii="仿宋_GB2312" w:eastAsia="仿宋_GB2312"/>
                <w:color w:val="000000"/>
                <w:szCs w:val="21"/>
              </w:rPr>
              <w:t>软件开发商</w:t>
            </w:r>
          </w:p>
        </w:tc>
        <w:tc>
          <w:tcPr>
            <w:tcW w:w="2551" w:type="dxa"/>
          </w:tcPr>
          <w:p w14:paraId="1E52C40E">
            <w:pPr>
              <w:topLinePunct/>
              <w:spacing w:line="240" w:lineRule="atLeast"/>
              <w:jc w:val="center"/>
              <w:textAlignment w:val="center"/>
              <w:rPr>
                <w:rFonts w:ascii="仿宋_GB2312" w:eastAsia="仿宋_GB2312"/>
                <w:color w:val="000000"/>
                <w:szCs w:val="21"/>
              </w:rPr>
            </w:pPr>
            <w:r>
              <w:rPr>
                <w:rFonts w:hint="eastAsia" w:ascii="楷体_GB2312" w:hAnsi="黑体" w:eastAsia="楷体_GB2312"/>
                <w:color w:val="000000"/>
                <w:szCs w:val="21"/>
              </w:rPr>
              <w:t>软件功能和应用效果评价</w:t>
            </w:r>
          </w:p>
        </w:tc>
      </w:tr>
      <w:tr w14:paraId="2D2064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8" w:type="dxa"/>
          </w:tcPr>
          <w:p w14:paraId="796B46B9">
            <w:pPr>
              <w:topLinePunct/>
              <w:spacing w:line="240" w:lineRule="atLeast"/>
              <w:jc w:val="center"/>
              <w:textAlignment w:val="center"/>
              <w:rPr>
                <w:rFonts w:ascii="仿宋_GB2312" w:eastAsia="仿宋_GB2312"/>
                <w:color w:val="000000"/>
                <w:szCs w:val="21"/>
              </w:rPr>
            </w:pPr>
            <w:r>
              <w:rPr>
                <w:rFonts w:hint="eastAsia" w:ascii="仿宋_GB2312" w:eastAsia="仿宋_GB2312"/>
                <w:color w:val="000000"/>
                <w:szCs w:val="21"/>
              </w:rPr>
              <w:t>1</w:t>
            </w:r>
          </w:p>
        </w:tc>
        <w:tc>
          <w:tcPr>
            <w:tcW w:w="3013" w:type="dxa"/>
          </w:tcPr>
          <w:p w14:paraId="5A44C815">
            <w:pPr>
              <w:topLinePunct/>
              <w:spacing w:line="240" w:lineRule="atLeast"/>
              <w:jc w:val="center"/>
              <w:textAlignment w:val="center"/>
              <w:rPr>
                <w:rFonts w:ascii="仿宋_GB2312" w:eastAsia="仿宋_GB2312"/>
                <w:color w:val="000000"/>
                <w:szCs w:val="21"/>
              </w:rPr>
            </w:pPr>
            <w:r>
              <w:rPr>
                <w:color w:val="000000"/>
                <w:sz w:val="24"/>
              </w:rPr>
              <w:t xml:space="preserve"> </w:t>
            </w:r>
          </w:p>
        </w:tc>
        <w:tc>
          <w:tcPr>
            <w:tcW w:w="2268" w:type="dxa"/>
          </w:tcPr>
          <w:p w14:paraId="0BE5053C">
            <w:pPr>
              <w:topLinePunct/>
              <w:spacing w:line="240" w:lineRule="atLeast"/>
              <w:jc w:val="center"/>
              <w:textAlignment w:val="center"/>
              <w:rPr>
                <w:rFonts w:ascii="仿宋_GB2312" w:eastAsia="仿宋_GB2312"/>
                <w:color w:val="000000"/>
                <w:szCs w:val="21"/>
              </w:rPr>
            </w:pPr>
            <w:r>
              <w:rPr>
                <w:color w:val="000000"/>
                <w:sz w:val="24"/>
              </w:rPr>
              <w:t xml:space="preserve"> </w:t>
            </w:r>
          </w:p>
        </w:tc>
        <w:tc>
          <w:tcPr>
            <w:tcW w:w="2551" w:type="dxa"/>
          </w:tcPr>
          <w:p w14:paraId="41BF0371">
            <w:pPr>
              <w:topLinePunct/>
              <w:spacing w:line="240" w:lineRule="atLeast"/>
              <w:jc w:val="center"/>
              <w:textAlignment w:val="center"/>
              <w:rPr>
                <w:rFonts w:ascii="仿宋_GB2312" w:eastAsia="仿宋_GB2312"/>
                <w:color w:val="000000"/>
                <w:szCs w:val="21"/>
              </w:rPr>
            </w:pPr>
          </w:p>
        </w:tc>
      </w:tr>
      <w:tr w14:paraId="151471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8" w:type="dxa"/>
          </w:tcPr>
          <w:p w14:paraId="247A1032">
            <w:pPr>
              <w:topLinePunct/>
              <w:spacing w:line="240" w:lineRule="atLeast"/>
              <w:jc w:val="center"/>
              <w:textAlignment w:val="center"/>
              <w:rPr>
                <w:rFonts w:ascii="仿宋_GB2312" w:eastAsia="仿宋_GB2312"/>
                <w:color w:val="000000"/>
                <w:szCs w:val="21"/>
              </w:rPr>
            </w:pPr>
            <w:r>
              <w:rPr>
                <w:rFonts w:hint="eastAsia" w:ascii="仿宋_GB2312" w:eastAsia="仿宋_GB2312"/>
                <w:color w:val="000000"/>
                <w:szCs w:val="21"/>
              </w:rPr>
              <w:t>2</w:t>
            </w:r>
          </w:p>
        </w:tc>
        <w:tc>
          <w:tcPr>
            <w:tcW w:w="3013" w:type="dxa"/>
          </w:tcPr>
          <w:p w14:paraId="0AF599F9">
            <w:pPr>
              <w:topLinePunct/>
              <w:spacing w:line="240" w:lineRule="atLeast"/>
              <w:jc w:val="center"/>
              <w:textAlignment w:val="center"/>
              <w:rPr>
                <w:rFonts w:ascii="仿宋_GB2312" w:eastAsia="仿宋_GB2312"/>
                <w:color w:val="000000"/>
                <w:szCs w:val="21"/>
              </w:rPr>
            </w:pPr>
            <w:r>
              <w:rPr>
                <w:color w:val="000000"/>
                <w:sz w:val="24"/>
              </w:rPr>
              <w:t xml:space="preserve"> </w:t>
            </w:r>
          </w:p>
        </w:tc>
        <w:tc>
          <w:tcPr>
            <w:tcW w:w="2268" w:type="dxa"/>
          </w:tcPr>
          <w:p w14:paraId="23E8B89A">
            <w:pPr>
              <w:topLinePunct/>
              <w:spacing w:line="240" w:lineRule="atLeast"/>
              <w:jc w:val="center"/>
              <w:textAlignment w:val="center"/>
              <w:rPr>
                <w:rFonts w:ascii="仿宋_GB2312" w:eastAsia="仿宋_GB2312"/>
                <w:color w:val="000000"/>
                <w:szCs w:val="21"/>
              </w:rPr>
            </w:pPr>
            <w:r>
              <w:rPr>
                <w:color w:val="000000"/>
                <w:sz w:val="24"/>
              </w:rPr>
              <w:t xml:space="preserve"> </w:t>
            </w:r>
          </w:p>
        </w:tc>
        <w:tc>
          <w:tcPr>
            <w:tcW w:w="2551" w:type="dxa"/>
          </w:tcPr>
          <w:p w14:paraId="4789259E">
            <w:pPr>
              <w:topLinePunct/>
              <w:spacing w:line="240" w:lineRule="atLeast"/>
              <w:jc w:val="center"/>
              <w:textAlignment w:val="center"/>
              <w:rPr>
                <w:rFonts w:ascii="仿宋_GB2312" w:eastAsia="仿宋_GB2312"/>
                <w:color w:val="000000"/>
                <w:szCs w:val="21"/>
              </w:rPr>
            </w:pPr>
          </w:p>
        </w:tc>
      </w:tr>
      <w:tr w14:paraId="2CEC3B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8" w:type="dxa"/>
          </w:tcPr>
          <w:p w14:paraId="76E8809D">
            <w:pPr>
              <w:topLinePunct/>
              <w:spacing w:line="240" w:lineRule="atLeast"/>
              <w:jc w:val="center"/>
              <w:textAlignment w:val="center"/>
              <w:rPr>
                <w:rFonts w:ascii="仿宋_GB2312" w:eastAsia="仿宋_GB2312"/>
                <w:color w:val="000000"/>
                <w:szCs w:val="21"/>
              </w:rPr>
            </w:pPr>
            <w:r>
              <w:rPr>
                <w:rFonts w:hint="eastAsia" w:ascii="仿宋_GB2312" w:eastAsia="仿宋_GB2312"/>
                <w:color w:val="000000"/>
                <w:szCs w:val="21"/>
              </w:rPr>
              <w:t>3</w:t>
            </w:r>
          </w:p>
        </w:tc>
        <w:tc>
          <w:tcPr>
            <w:tcW w:w="3013" w:type="dxa"/>
          </w:tcPr>
          <w:p w14:paraId="622A4533">
            <w:pPr>
              <w:topLinePunct/>
              <w:spacing w:line="240" w:lineRule="atLeast"/>
              <w:jc w:val="center"/>
              <w:textAlignment w:val="center"/>
              <w:rPr>
                <w:rFonts w:ascii="仿宋_GB2312" w:eastAsia="仿宋_GB2312"/>
                <w:color w:val="000000"/>
                <w:szCs w:val="21"/>
              </w:rPr>
            </w:pPr>
            <w:r>
              <w:rPr>
                <w:color w:val="000000"/>
                <w:sz w:val="24"/>
              </w:rPr>
              <w:t xml:space="preserve"> </w:t>
            </w:r>
          </w:p>
        </w:tc>
        <w:tc>
          <w:tcPr>
            <w:tcW w:w="2268" w:type="dxa"/>
          </w:tcPr>
          <w:p w14:paraId="173EE15C">
            <w:pPr>
              <w:topLinePunct/>
              <w:spacing w:line="240" w:lineRule="atLeast"/>
              <w:jc w:val="center"/>
              <w:textAlignment w:val="center"/>
              <w:rPr>
                <w:rFonts w:ascii="仿宋_GB2312" w:eastAsia="仿宋_GB2312"/>
                <w:color w:val="000000"/>
                <w:szCs w:val="21"/>
              </w:rPr>
            </w:pPr>
            <w:r>
              <w:rPr>
                <w:color w:val="000000"/>
                <w:sz w:val="24"/>
              </w:rPr>
              <w:t xml:space="preserve"> </w:t>
            </w:r>
          </w:p>
        </w:tc>
        <w:tc>
          <w:tcPr>
            <w:tcW w:w="2551" w:type="dxa"/>
          </w:tcPr>
          <w:p w14:paraId="3A6BFDCA">
            <w:pPr>
              <w:topLinePunct/>
              <w:spacing w:line="240" w:lineRule="atLeast"/>
              <w:jc w:val="center"/>
              <w:textAlignment w:val="center"/>
              <w:rPr>
                <w:rFonts w:ascii="仿宋_GB2312" w:eastAsia="仿宋_GB2312"/>
                <w:color w:val="000000"/>
                <w:szCs w:val="21"/>
              </w:rPr>
            </w:pPr>
          </w:p>
        </w:tc>
      </w:tr>
    </w:tbl>
    <w:p w14:paraId="1840D7C3">
      <w:pPr>
        <w:pStyle w:val="9"/>
        <w:topLinePunct/>
        <w:spacing w:line="240" w:lineRule="atLeast"/>
        <w:textAlignment w:val="center"/>
        <w:rPr>
          <w:rFonts w:ascii="仿宋_GB2312" w:eastAsia="仿宋_GB2312"/>
          <w:color w:val="000000"/>
          <w:sz w:val="28"/>
          <w:szCs w:val="28"/>
        </w:rPr>
      </w:pPr>
    </w:p>
    <w:p w14:paraId="11035A1D">
      <w:pPr>
        <w:topLinePunct/>
        <w:spacing w:line="240" w:lineRule="atLeast"/>
        <w:textAlignment w:val="center"/>
        <w:rPr>
          <w:rFonts w:ascii="仿宋_GB2312" w:eastAsia="仿宋_GB2312"/>
          <w:color w:val="000000"/>
          <w:szCs w:val="21"/>
        </w:rPr>
      </w:pPr>
      <w:r>
        <w:rPr>
          <w:rFonts w:ascii="仿宋_GB2312" w:eastAsia="仿宋_GB2312"/>
          <w:color w:val="000000"/>
          <w:szCs w:val="21"/>
        </w:rPr>
        <w:t xml:space="preserve">3. </w:t>
      </w:r>
      <w:r>
        <w:rPr>
          <w:rFonts w:hint="eastAsia" w:ascii="仿宋_GB2312" w:eastAsia="仿宋_GB2312"/>
          <w:color w:val="000000"/>
          <w:szCs w:val="21"/>
        </w:rPr>
        <w:t>机电专业设计</w:t>
      </w:r>
      <w:r>
        <w:rPr>
          <w:rFonts w:ascii="仿宋_GB2312" w:eastAsia="仿宋_GB2312"/>
          <w:color w:val="000000"/>
          <w:szCs w:val="21"/>
        </w:rPr>
        <w:t>BIM</w:t>
      </w:r>
      <w:r>
        <w:rPr>
          <w:rFonts w:hint="eastAsia" w:ascii="仿宋_GB2312" w:eastAsia="仿宋_GB2312"/>
          <w:color w:val="000000"/>
          <w:szCs w:val="21"/>
        </w:rPr>
        <w:t xml:space="preserve">软件应用情况 </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8"/>
        <w:gridCol w:w="3013"/>
        <w:gridCol w:w="2268"/>
        <w:gridCol w:w="2551"/>
      </w:tblGrid>
      <w:tr w14:paraId="5A3219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8" w:type="dxa"/>
          </w:tcPr>
          <w:p w14:paraId="53FDC0EB">
            <w:pPr>
              <w:topLinePunct/>
              <w:spacing w:line="240" w:lineRule="atLeast"/>
              <w:jc w:val="center"/>
              <w:textAlignment w:val="center"/>
              <w:rPr>
                <w:rFonts w:ascii="仿宋_GB2312" w:eastAsia="仿宋_GB2312"/>
                <w:color w:val="000000"/>
                <w:szCs w:val="21"/>
              </w:rPr>
            </w:pPr>
            <w:r>
              <w:rPr>
                <w:rFonts w:hint="eastAsia" w:ascii="仿宋_GB2312" w:eastAsia="仿宋_GB2312"/>
                <w:color w:val="000000"/>
                <w:szCs w:val="21"/>
              </w:rPr>
              <w:t>序号</w:t>
            </w:r>
          </w:p>
        </w:tc>
        <w:tc>
          <w:tcPr>
            <w:tcW w:w="3013" w:type="dxa"/>
          </w:tcPr>
          <w:p w14:paraId="4A5E0A8D">
            <w:pPr>
              <w:topLinePunct/>
              <w:spacing w:line="240" w:lineRule="atLeast"/>
              <w:jc w:val="center"/>
              <w:textAlignment w:val="center"/>
              <w:rPr>
                <w:rFonts w:ascii="仿宋_GB2312" w:eastAsia="仿宋_GB2312"/>
                <w:color w:val="000000"/>
                <w:szCs w:val="21"/>
              </w:rPr>
            </w:pPr>
            <w:r>
              <w:rPr>
                <w:rFonts w:hint="eastAsia" w:ascii="仿宋_GB2312" w:eastAsia="仿宋_GB2312"/>
                <w:color w:val="000000"/>
                <w:szCs w:val="21"/>
              </w:rPr>
              <w:t>软件</w:t>
            </w:r>
            <w:r>
              <w:rPr>
                <w:rFonts w:ascii="仿宋_GB2312" w:eastAsia="仿宋_GB2312"/>
                <w:color w:val="000000"/>
                <w:szCs w:val="21"/>
              </w:rPr>
              <w:t>名称</w:t>
            </w:r>
          </w:p>
        </w:tc>
        <w:tc>
          <w:tcPr>
            <w:tcW w:w="2268" w:type="dxa"/>
          </w:tcPr>
          <w:p w14:paraId="0E813F53">
            <w:pPr>
              <w:topLinePunct/>
              <w:spacing w:line="240" w:lineRule="atLeast"/>
              <w:jc w:val="center"/>
              <w:textAlignment w:val="center"/>
              <w:rPr>
                <w:rFonts w:ascii="仿宋_GB2312" w:eastAsia="仿宋_GB2312"/>
                <w:color w:val="000000"/>
                <w:szCs w:val="21"/>
              </w:rPr>
            </w:pPr>
            <w:r>
              <w:rPr>
                <w:rFonts w:hint="eastAsia" w:ascii="仿宋_GB2312" w:eastAsia="仿宋_GB2312"/>
                <w:color w:val="000000"/>
                <w:szCs w:val="21"/>
              </w:rPr>
              <w:t>软件开发商</w:t>
            </w:r>
          </w:p>
        </w:tc>
        <w:tc>
          <w:tcPr>
            <w:tcW w:w="2551" w:type="dxa"/>
          </w:tcPr>
          <w:p w14:paraId="3952D87E">
            <w:pPr>
              <w:topLinePunct/>
              <w:spacing w:line="240" w:lineRule="atLeast"/>
              <w:jc w:val="center"/>
              <w:textAlignment w:val="center"/>
              <w:rPr>
                <w:rFonts w:ascii="仿宋_GB2312" w:eastAsia="仿宋_GB2312"/>
                <w:color w:val="000000"/>
                <w:szCs w:val="21"/>
              </w:rPr>
            </w:pPr>
            <w:r>
              <w:rPr>
                <w:rFonts w:hint="eastAsia" w:ascii="楷体_GB2312" w:hAnsi="黑体" w:eastAsia="楷体_GB2312"/>
                <w:color w:val="000000"/>
                <w:szCs w:val="21"/>
              </w:rPr>
              <w:t>软件功能和应用效果评价</w:t>
            </w:r>
          </w:p>
        </w:tc>
      </w:tr>
      <w:tr w14:paraId="02D449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8" w:type="dxa"/>
          </w:tcPr>
          <w:p w14:paraId="32543EFA">
            <w:pPr>
              <w:topLinePunct/>
              <w:spacing w:line="240" w:lineRule="atLeast"/>
              <w:jc w:val="center"/>
              <w:textAlignment w:val="center"/>
              <w:rPr>
                <w:rFonts w:ascii="仿宋_GB2312" w:eastAsia="仿宋_GB2312"/>
                <w:color w:val="000000"/>
                <w:szCs w:val="21"/>
              </w:rPr>
            </w:pPr>
            <w:r>
              <w:rPr>
                <w:rFonts w:hint="eastAsia" w:ascii="仿宋_GB2312" w:eastAsia="仿宋_GB2312"/>
                <w:color w:val="000000"/>
                <w:szCs w:val="21"/>
              </w:rPr>
              <w:t>1</w:t>
            </w:r>
          </w:p>
        </w:tc>
        <w:tc>
          <w:tcPr>
            <w:tcW w:w="3013" w:type="dxa"/>
          </w:tcPr>
          <w:p w14:paraId="2BB64EA3">
            <w:pPr>
              <w:topLinePunct/>
              <w:spacing w:line="240" w:lineRule="atLeast"/>
              <w:jc w:val="center"/>
              <w:textAlignment w:val="center"/>
              <w:rPr>
                <w:rFonts w:ascii="仿宋_GB2312" w:eastAsia="仿宋_GB2312"/>
                <w:color w:val="000000"/>
                <w:szCs w:val="21"/>
              </w:rPr>
            </w:pPr>
            <w:r>
              <w:rPr>
                <w:color w:val="000000"/>
                <w:sz w:val="24"/>
              </w:rPr>
              <w:t xml:space="preserve"> </w:t>
            </w:r>
          </w:p>
        </w:tc>
        <w:tc>
          <w:tcPr>
            <w:tcW w:w="2268" w:type="dxa"/>
          </w:tcPr>
          <w:p w14:paraId="4AB5531D">
            <w:pPr>
              <w:topLinePunct/>
              <w:spacing w:line="240" w:lineRule="atLeast"/>
              <w:jc w:val="center"/>
              <w:textAlignment w:val="center"/>
              <w:rPr>
                <w:rFonts w:ascii="仿宋_GB2312" w:eastAsia="仿宋_GB2312"/>
                <w:color w:val="000000"/>
                <w:szCs w:val="21"/>
              </w:rPr>
            </w:pPr>
            <w:r>
              <w:rPr>
                <w:color w:val="000000"/>
                <w:sz w:val="24"/>
              </w:rPr>
              <w:t xml:space="preserve"> </w:t>
            </w:r>
          </w:p>
        </w:tc>
        <w:tc>
          <w:tcPr>
            <w:tcW w:w="2551" w:type="dxa"/>
          </w:tcPr>
          <w:p w14:paraId="539FD873">
            <w:pPr>
              <w:topLinePunct/>
              <w:spacing w:line="240" w:lineRule="atLeast"/>
              <w:jc w:val="center"/>
              <w:textAlignment w:val="center"/>
              <w:rPr>
                <w:rFonts w:ascii="仿宋_GB2312" w:eastAsia="仿宋_GB2312"/>
                <w:color w:val="000000"/>
                <w:szCs w:val="21"/>
              </w:rPr>
            </w:pPr>
          </w:p>
        </w:tc>
      </w:tr>
      <w:tr w14:paraId="0C3F17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8" w:type="dxa"/>
          </w:tcPr>
          <w:p w14:paraId="3972F123">
            <w:pPr>
              <w:topLinePunct/>
              <w:spacing w:line="240" w:lineRule="atLeast"/>
              <w:jc w:val="center"/>
              <w:textAlignment w:val="center"/>
              <w:rPr>
                <w:rFonts w:ascii="仿宋_GB2312" w:eastAsia="仿宋_GB2312"/>
                <w:color w:val="000000"/>
                <w:szCs w:val="21"/>
              </w:rPr>
            </w:pPr>
            <w:r>
              <w:rPr>
                <w:rFonts w:hint="eastAsia" w:ascii="仿宋_GB2312" w:eastAsia="仿宋_GB2312"/>
                <w:color w:val="000000"/>
                <w:szCs w:val="21"/>
              </w:rPr>
              <w:t>2</w:t>
            </w:r>
          </w:p>
        </w:tc>
        <w:tc>
          <w:tcPr>
            <w:tcW w:w="3013" w:type="dxa"/>
          </w:tcPr>
          <w:p w14:paraId="2BB99509">
            <w:pPr>
              <w:topLinePunct/>
              <w:spacing w:line="240" w:lineRule="atLeast"/>
              <w:jc w:val="center"/>
              <w:textAlignment w:val="center"/>
              <w:rPr>
                <w:rFonts w:ascii="仿宋_GB2312" w:eastAsia="仿宋_GB2312"/>
                <w:color w:val="000000"/>
                <w:szCs w:val="21"/>
              </w:rPr>
            </w:pPr>
            <w:r>
              <w:rPr>
                <w:color w:val="000000"/>
                <w:sz w:val="24"/>
              </w:rPr>
              <w:t xml:space="preserve"> </w:t>
            </w:r>
          </w:p>
        </w:tc>
        <w:tc>
          <w:tcPr>
            <w:tcW w:w="2268" w:type="dxa"/>
          </w:tcPr>
          <w:p w14:paraId="59857817">
            <w:pPr>
              <w:topLinePunct/>
              <w:spacing w:line="240" w:lineRule="atLeast"/>
              <w:jc w:val="center"/>
              <w:textAlignment w:val="center"/>
              <w:rPr>
                <w:rFonts w:ascii="仿宋_GB2312" w:eastAsia="仿宋_GB2312"/>
                <w:color w:val="000000"/>
                <w:szCs w:val="21"/>
              </w:rPr>
            </w:pPr>
            <w:r>
              <w:rPr>
                <w:color w:val="000000"/>
                <w:sz w:val="24"/>
              </w:rPr>
              <w:t xml:space="preserve"> </w:t>
            </w:r>
          </w:p>
        </w:tc>
        <w:tc>
          <w:tcPr>
            <w:tcW w:w="2551" w:type="dxa"/>
          </w:tcPr>
          <w:p w14:paraId="55CBB021">
            <w:pPr>
              <w:topLinePunct/>
              <w:spacing w:line="240" w:lineRule="atLeast"/>
              <w:jc w:val="center"/>
              <w:textAlignment w:val="center"/>
              <w:rPr>
                <w:rFonts w:ascii="仿宋_GB2312" w:eastAsia="仿宋_GB2312"/>
                <w:color w:val="000000"/>
                <w:szCs w:val="21"/>
              </w:rPr>
            </w:pPr>
          </w:p>
        </w:tc>
      </w:tr>
      <w:tr w14:paraId="2C5E4E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8" w:type="dxa"/>
          </w:tcPr>
          <w:p w14:paraId="5CC3C2A6">
            <w:pPr>
              <w:topLinePunct/>
              <w:spacing w:line="240" w:lineRule="atLeast"/>
              <w:jc w:val="center"/>
              <w:textAlignment w:val="center"/>
              <w:rPr>
                <w:rFonts w:ascii="仿宋_GB2312" w:eastAsia="仿宋_GB2312"/>
                <w:color w:val="000000"/>
                <w:szCs w:val="21"/>
              </w:rPr>
            </w:pPr>
            <w:r>
              <w:rPr>
                <w:rFonts w:hint="eastAsia" w:ascii="仿宋_GB2312" w:eastAsia="仿宋_GB2312"/>
                <w:color w:val="000000"/>
                <w:szCs w:val="21"/>
              </w:rPr>
              <w:t>3</w:t>
            </w:r>
          </w:p>
        </w:tc>
        <w:tc>
          <w:tcPr>
            <w:tcW w:w="3013" w:type="dxa"/>
          </w:tcPr>
          <w:p w14:paraId="7C432256">
            <w:pPr>
              <w:topLinePunct/>
              <w:spacing w:line="240" w:lineRule="atLeast"/>
              <w:jc w:val="center"/>
              <w:textAlignment w:val="center"/>
              <w:rPr>
                <w:rFonts w:ascii="仿宋_GB2312" w:eastAsia="仿宋_GB2312"/>
                <w:color w:val="000000"/>
                <w:szCs w:val="21"/>
              </w:rPr>
            </w:pPr>
            <w:r>
              <w:rPr>
                <w:color w:val="000000"/>
                <w:sz w:val="24"/>
              </w:rPr>
              <w:t xml:space="preserve"> </w:t>
            </w:r>
          </w:p>
        </w:tc>
        <w:tc>
          <w:tcPr>
            <w:tcW w:w="2268" w:type="dxa"/>
          </w:tcPr>
          <w:p w14:paraId="6FD4F319">
            <w:pPr>
              <w:topLinePunct/>
              <w:spacing w:line="240" w:lineRule="atLeast"/>
              <w:jc w:val="center"/>
              <w:textAlignment w:val="center"/>
              <w:rPr>
                <w:rFonts w:ascii="仿宋_GB2312" w:eastAsia="仿宋_GB2312"/>
                <w:color w:val="000000"/>
                <w:szCs w:val="21"/>
              </w:rPr>
            </w:pPr>
            <w:r>
              <w:rPr>
                <w:color w:val="000000"/>
                <w:sz w:val="24"/>
              </w:rPr>
              <w:t xml:space="preserve"> </w:t>
            </w:r>
          </w:p>
        </w:tc>
        <w:tc>
          <w:tcPr>
            <w:tcW w:w="2551" w:type="dxa"/>
          </w:tcPr>
          <w:p w14:paraId="3F9234F7">
            <w:pPr>
              <w:topLinePunct/>
              <w:spacing w:line="240" w:lineRule="atLeast"/>
              <w:jc w:val="center"/>
              <w:textAlignment w:val="center"/>
              <w:rPr>
                <w:rFonts w:ascii="仿宋_GB2312" w:eastAsia="仿宋_GB2312"/>
                <w:color w:val="000000"/>
                <w:szCs w:val="21"/>
              </w:rPr>
            </w:pPr>
          </w:p>
        </w:tc>
      </w:tr>
    </w:tbl>
    <w:p w14:paraId="31C73220">
      <w:pPr>
        <w:pStyle w:val="9"/>
        <w:topLinePunct/>
        <w:spacing w:line="240" w:lineRule="atLeast"/>
        <w:textAlignment w:val="center"/>
        <w:rPr>
          <w:rFonts w:ascii="仿宋_GB2312" w:eastAsia="仿宋_GB2312"/>
          <w:color w:val="000000"/>
          <w:sz w:val="28"/>
          <w:szCs w:val="28"/>
        </w:rPr>
      </w:pPr>
    </w:p>
    <w:p w14:paraId="7FFE1089">
      <w:pPr>
        <w:topLinePunct/>
        <w:spacing w:line="240" w:lineRule="atLeast"/>
        <w:textAlignment w:val="center"/>
        <w:rPr>
          <w:rFonts w:ascii="仿宋_GB2312" w:eastAsia="仿宋_GB2312"/>
          <w:color w:val="000000"/>
          <w:szCs w:val="21"/>
        </w:rPr>
      </w:pPr>
      <w:r>
        <w:rPr>
          <w:rFonts w:ascii="仿宋_GB2312" w:eastAsia="仿宋_GB2312"/>
          <w:color w:val="000000"/>
          <w:szCs w:val="21"/>
        </w:rPr>
        <w:t xml:space="preserve">4. </w:t>
      </w:r>
      <w:r>
        <w:rPr>
          <w:rFonts w:hint="eastAsia" w:ascii="仿宋_GB2312" w:eastAsia="仿宋_GB2312"/>
          <w:color w:val="000000"/>
          <w:szCs w:val="21"/>
        </w:rPr>
        <w:t>建筑绿色性能和</w:t>
      </w:r>
      <w:r>
        <w:rPr>
          <w:rFonts w:ascii="仿宋_GB2312" w:eastAsia="仿宋_GB2312"/>
          <w:color w:val="000000"/>
          <w:szCs w:val="21"/>
        </w:rPr>
        <w:t>安全性</w:t>
      </w:r>
      <w:r>
        <w:rPr>
          <w:rFonts w:hint="eastAsia" w:ascii="仿宋_GB2312" w:eastAsia="仿宋_GB2312"/>
          <w:color w:val="000000"/>
          <w:szCs w:val="21"/>
        </w:rPr>
        <w:t>分析</w:t>
      </w:r>
      <w:r>
        <w:rPr>
          <w:rFonts w:ascii="仿宋_GB2312" w:eastAsia="仿宋_GB2312"/>
          <w:color w:val="000000"/>
          <w:szCs w:val="21"/>
        </w:rPr>
        <w:t>BIM</w:t>
      </w:r>
      <w:r>
        <w:rPr>
          <w:rFonts w:hint="eastAsia" w:ascii="仿宋_GB2312" w:eastAsia="仿宋_GB2312"/>
          <w:color w:val="000000"/>
          <w:szCs w:val="21"/>
        </w:rPr>
        <w:t xml:space="preserve">软件应用情况 </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8"/>
        <w:gridCol w:w="3013"/>
        <w:gridCol w:w="2268"/>
        <w:gridCol w:w="2551"/>
      </w:tblGrid>
      <w:tr w14:paraId="29BFE8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8" w:type="dxa"/>
          </w:tcPr>
          <w:p w14:paraId="28537241">
            <w:pPr>
              <w:topLinePunct/>
              <w:spacing w:line="240" w:lineRule="atLeast"/>
              <w:jc w:val="center"/>
              <w:textAlignment w:val="center"/>
              <w:rPr>
                <w:rFonts w:ascii="仿宋_GB2312" w:eastAsia="仿宋_GB2312"/>
                <w:color w:val="000000"/>
                <w:szCs w:val="21"/>
              </w:rPr>
            </w:pPr>
            <w:r>
              <w:rPr>
                <w:rFonts w:hint="eastAsia" w:ascii="仿宋_GB2312" w:eastAsia="仿宋_GB2312"/>
                <w:color w:val="000000"/>
                <w:szCs w:val="21"/>
              </w:rPr>
              <w:t>序号</w:t>
            </w:r>
          </w:p>
        </w:tc>
        <w:tc>
          <w:tcPr>
            <w:tcW w:w="3013" w:type="dxa"/>
          </w:tcPr>
          <w:p w14:paraId="55589CF0">
            <w:pPr>
              <w:topLinePunct/>
              <w:spacing w:line="240" w:lineRule="atLeast"/>
              <w:jc w:val="center"/>
              <w:textAlignment w:val="center"/>
              <w:rPr>
                <w:rFonts w:ascii="仿宋_GB2312" w:eastAsia="仿宋_GB2312"/>
                <w:color w:val="000000"/>
                <w:szCs w:val="21"/>
              </w:rPr>
            </w:pPr>
            <w:r>
              <w:rPr>
                <w:rFonts w:hint="eastAsia" w:ascii="仿宋_GB2312" w:eastAsia="仿宋_GB2312"/>
                <w:color w:val="000000"/>
                <w:szCs w:val="21"/>
              </w:rPr>
              <w:t>软件</w:t>
            </w:r>
            <w:r>
              <w:rPr>
                <w:rFonts w:ascii="仿宋_GB2312" w:eastAsia="仿宋_GB2312"/>
                <w:color w:val="000000"/>
                <w:szCs w:val="21"/>
              </w:rPr>
              <w:t>名称</w:t>
            </w:r>
          </w:p>
        </w:tc>
        <w:tc>
          <w:tcPr>
            <w:tcW w:w="2268" w:type="dxa"/>
          </w:tcPr>
          <w:p w14:paraId="2BC33876">
            <w:pPr>
              <w:topLinePunct/>
              <w:spacing w:line="240" w:lineRule="atLeast"/>
              <w:jc w:val="center"/>
              <w:textAlignment w:val="center"/>
              <w:rPr>
                <w:rFonts w:ascii="仿宋_GB2312" w:eastAsia="仿宋_GB2312"/>
                <w:color w:val="000000"/>
                <w:szCs w:val="21"/>
              </w:rPr>
            </w:pPr>
            <w:r>
              <w:rPr>
                <w:rFonts w:hint="eastAsia" w:ascii="仿宋_GB2312" w:eastAsia="仿宋_GB2312"/>
                <w:color w:val="000000"/>
                <w:szCs w:val="21"/>
              </w:rPr>
              <w:t>软件开发商</w:t>
            </w:r>
          </w:p>
        </w:tc>
        <w:tc>
          <w:tcPr>
            <w:tcW w:w="2551" w:type="dxa"/>
          </w:tcPr>
          <w:p w14:paraId="1EE45732">
            <w:pPr>
              <w:topLinePunct/>
              <w:spacing w:line="240" w:lineRule="atLeast"/>
              <w:jc w:val="center"/>
              <w:textAlignment w:val="center"/>
              <w:rPr>
                <w:rFonts w:ascii="仿宋_GB2312" w:eastAsia="仿宋_GB2312"/>
                <w:color w:val="000000"/>
                <w:szCs w:val="21"/>
              </w:rPr>
            </w:pPr>
            <w:r>
              <w:rPr>
                <w:rFonts w:hint="eastAsia" w:ascii="楷体_GB2312" w:hAnsi="黑体" w:eastAsia="楷体_GB2312"/>
                <w:color w:val="000000"/>
                <w:szCs w:val="21"/>
              </w:rPr>
              <w:t>软件功能和应用效果评价</w:t>
            </w:r>
          </w:p>
        </w:tc>
      </w:tr>
      <w:tr w14:paraId="450205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8" w:type="dxa"/>
          </w:tcPr>
          <w:p w14:paraId="7DABB227">
            <w:pPr>
              <w:topLinePunct/>
              <w:spacing w:line="240" w:lineRule="atLeast"/>
              <w:jc w:val="center"/>
              <w:textAlignment w:val="center"/>
              <w:rPr>
                <w:rFonts w:ascii="仿宋_GB2312" w:eastAsia="仿宋_GB2312"/>
                <w:color w:val="000000"/>
                <w:szCs w:val="21"/>
              </w:rPr>
            </w:pPr>
            <w:r>
              <w:rPr>
                <w:rFonts w:hint="eastAsia" w:ascii="仿宋_GB2312" w:eastAsia="仿宋_GB2312"/>
                <w:color w:val="000000"/>
                <w:szCs w:val="21"/>
              </w:rPr>
              <w:t>1</w:t>
            </w:r>
          </w:p>
        </w:tc>
        <w:tc>
          <w:tcPr>
            <w:tcW w:w="3013" w:type="dxa"/>
          </w:tcPr>
          <w:p w14:paraId="38CD4907">
            <w:pPr>
              <w:topLinePunct/>
              <w:spacing w:line="240" w:lineRule="atLeast"/>
              <w:jc w:val="center"/>
              <w:textAlignment w:val="center"/>
              <w:rPr>
                <w:rFonts w:ascii="仿宋_GB2312" w:eastAsia="仿宋_GB2312"/>
                <w:color w:val="000000"/>
                <w:szCs w:val="21"/>
              </w:rPr>
            </w:pPr>
            <w:r>
              <w:rPr>
                <w:color w:val="000000"/>
                <w:sz w:val="24"/>
              </w:rPr>
              <w:t xml:space="preserve"> </w:t>
            </w:r>
          </w:p>
        </w:tc>
        <w:tc>
          <w:tcPr>
            <w:tcW w:w="2268" w:type="dxa"/>
          </w:tcPr>
          <w:p w14:paraId="351590C9">
            <w:pPr>
              <w:topLinePunct/>
              <w:spacing w:line="240" w:lineRule="atLeast"/>
              <w:jc w:val="center"/>
              <w:textAlignment w:val="center"/>
              <w:rPr>
                <w:rFonts w:ascii="仿宋_GB2312" w:eastAsia="仿宋_GB2312"/>
                <w:color w:val="000000"/>
                <w:szCs w:val="21"/>
              </w:rPr>
            </w:pPr>
            <w:r>
              <w:rPr>
                <w:color w:val="000000"/>
                <w:sz w:val="24"/>
              </w:rPr>
              <w:t xml:space="preserve"> </w:t>
            </w:r>
          </w:p>
        </w:tc>
        <w:tc>
          <w:tcPr>
            <w:tcW w:w="2551" w:type="dxa"/>
          </w:tcPr>
          <w:p w14:paraId="1DA3985F">
            <w:pPr>
              <w:topLinePunct/>
              <w:spacing w:line="240" w:lineRule="atLeast"/>
              <w:jc w:val="center"/>
              <w:textAlignment w:val="center"/>
              <w:rPr>
                <w:rFonts w:ascii="仿宋_GB2312" w:eastAsia="仿宋_GB2312"/>
                <w:color w:val="000000"/>
                <w:szCs w:val="21"/>
              </w:rPr>
            </w:pPr>
          </w:p>
        </w:tc>
      </w:tr>
      <w:tr w14:paraId="4C7FD7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8" w:type="dxa"/>
          </w:tcPr>
          <w:p w14:paraId="16EB7FF0">
            <w:pPr>
              <w:topLinePunct/>
              <w:spacing w:line="240" w:lineRule="atLeast"/>
              <w:jc w:val="center"/>
              <w:textAlignment w:val="center"/>
              <w:rPr>
                <w:rFonts w:ascii="仿宋_GB2312" w:eastAsia="仿宋_GB2312"/>
                <w:color w:val="000000"/>
                <w:szCs w:val="21"/>
              </w:rPr>
            </w:pPr>
            <w:r>
              <w:rPr>
                <w:rFonts w:hint="eastAsia" w:ascii="仿宋_GB2312" w:eastAsia="仿宋_GB2312"/>
                <w:color w:val="000000"/>
                <w:szCs w:val="21"/>
              </w:rPr>
              <w:t>2</w:t>
            </w:r>
          </w:p>
        </w:tc>
        <w:tc>
          <w:tcPr>
            <w:tcW w:w="3013" w:type="dxa"/>
          </w:tcPr>
          <w:p w14:paraId="74C79E1C">
            <w:pPr>
              <w:topLinePunct/>
              <w:spacing w:line="240" w:lineRule="atLeast"/>
              <w:jc w:val="center"/>
              <w:textAlignment w:val="center"/>
              <w:rPr>
                <w:rFonts w:ascii="仿宋_GB2312" w:eastAsia="仿宋_GB2312"/>
                <w:color w:val="000000"/>
                <w:szCs w:val="21"/>
              </w:rPr>
            </w:pPr>
            <w:r>
              <w:rPr>
                <w:color w:val="000000"/>
                <w:sz w:val="24"/>
              </w:rPr>
              <w:t xml:space="preserve"> </w:t>
            </w:r>
          </w:p>
        </w:tc>
        <w:tc>
          <w:tcPr>
            <w:tcW w:w="2268" w:type="dxa"/>
          </w:tcPr>
          <w:p w14:paraId="2B53A520">
            <w:pPr>
              <w:topLinePunct/>
              <w:spacing w:line="240" w:lineRule="atLeast"/>
              <w:jc w:val="center"/>
              <w:textAlignment w:val="center"/>
              <w:rPr>
                <w:rFonts w:ascii="仿宋_GB2312" w:eastAsia="仿宋_GB2312"/>
                <w:color w:val="000000"/>
                <w:szCs w:val="21"/>
              </w:rPr>
            </w:pPr>
            <w:r>
              <w:rPr>
                <w:color w:val="000000"/>
                <w:sz w:val="24"/>
              </w:rPr>
              <w:t xml:space="preserve"> </w:t>
            </w:r>
          </w:p>
        </w:tc>
        <w:tc>
          <w:tcPr>
            <w:tcW w:w="2551" w:type="dxa"/>
          </w:tcPr>
          <w:p w14:paraId="69B83030">
            <w:pPr>
              <w:topLinePunct/>
              <w:spacing w:line="240" w:lineRule="atLeast"/>
              <w:jc w:val="center"/>
              <w:textAlignment w:val="center"/>
              <w:rPr>
                <w:rFonts w:ascii="仿宋_GB2312" w:eastAsia="仿宋_GB2312"/>
                <w:color w:val="000000"/>
                <w:szCs w:val="21"/>
              </w:rPr>
            </w:pPr>
          </w:p>
        </w:tc>
      </w:tr>
      <w:tr w14:paraId="12525D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8" w:type="dxa"/>
          </w:tcPr>
          <w:p w14:paraId="6F383443">
            <w:pPr>
              <w:topLinePunct/>
              <w:spacing w:line="240" w:lineRule="atLeast"/>
              <w:jc w:val="center"/>
              <w:textAlignment w:val="center"/>
              <w:rPr>
                <w:rFonts w:ascii="仿宋_GB2312" w:eastAsia="仿宋_GB2312"/>
                <w:color w:val="000000"/>
                <w:szCs w:val="21"/>
              </w:rPr>
            </w:pPr>
            <w:r>
              <w:rPr>
                <w:rFonts w:hint="eastAsia" w:ascii="仿宋_GB2312" w:eastAsia="仿宋_GB2312"/>
                <w:color w:val="000000"/>
                <w:szCs w:val="21"/>
              </w:rPr>
              <w:t>3</w:t>
            </w:r>
          </w:p>
        </w:tc>
        <w:tc>
          <w:tcPr>
            <w:tcW w:w="3013" w:type="dxa"/>
          </w:tcPr>
          <w:p w14:paraId="052DF3AF">
            <w:pPr>
              <w:topLinePunct/>
              <w:spacing w:line="240" w:lineRule="atLeast"/>
              <w:jc w:val="center"/>
              <w:textAlignment w:val="center"/>
              <w:rPr>
                <w:rFonts w:ascii="仿宋_GB2312" w:eastAsia="仿宋_GB2312"/>
                <w:color w:val="000000"/>
                <w:szCs w:val="21"/>
              </w:rPr>
            </w:pPr>
            <w:r>
              <w:rPr>
                <w:color w:val="000000"/>
                <w:sz w:val="24"/>
              </w:rPr>
              <w:t xml:space="preserve"> </w:t>
            </w:r>
          </w:p>
        </w:tc>
        <w:tc>
          <w:tcPr>
            <w:tcW w:w="2268" w:type="dxa"/>
          </w:tcPr>
          <w:p w14:paraId="2AADD023">
            <w:pPr>
              <w:topLinePunct/>
              <w:spacing w:line="240" w:lineRule="atLeast"/>
              <w:jc w:val="center"/>
              <w:textAlignment w:val="center"/>
              <w:rPr>
                <w:rFonts w:ascii="仿宋_GB2312" w:eastAsia="仿宋_GB2312"/>
                <w:color w:val="000000"/>
                <w:szCs w:val="21"/>
              </w:rPr>
            </w:pPr>
            <w:r>
              <w:rPr>
                <w:color w:val="000000"/>
                <w:sz w:val="24"/>
              </w:rPr>
              <w:t xml:space="preserve"> </w:t>
            </w:r>
          </w:p>
        </w:tc>
        <w:tc>
          <w:tcPr>
            <w:tcW w:w="2551" w:type="dxa"/>
          </w:tcPr>
          <w:p w14:paraId="4330D0A6">
            <w:pPr>
              <w:topLinePunct/>
              <w:spacing w:line="240" w:lineRule="atLeast"/>
              <w:jc w:val="center"/>
              <w:textAlignment w:val="center"/>
              <w:rPr>
                <w:rFonts w:ascii="仿宋_GB2312" w:eastAsia="仿宋_GB2312"/>
                <w:color w:val="000000"/>
                <w:szCs w:val="21"/>
              </w:rPr>
            </w:pPr>
          </w:p>
        </w:tc>
      </w:tr>
    </w:tbl>
    <w:p w14:paraId="062D52C5">
      <w:pPr>
        <w:topLinePunct/>
        <w:spacing w:line="240" w:lineRule="atLeast"/>
        <w:textAlignment w:val="center"/>
        <w:rPr>
          <w:rFonts w:ascii="仿宋_GB2312" w:eastAsia="仿宋_GB2312"/>
          <w:color w:val="000000"/>
          <w:sz w:val="28"/>
          <w:szCs w:val="28"/>
        </w:rPr>
      </w:pPr>
    </w:p>
    <w:p w14:paraId="783F68A5">
      <w:pPr>
        <w:topLinePunct/>
        <w:spacing w:line="240" w:lineRule="atLeast"/>
        <w:textAlignment w:val="center"/>
        <w:rPr>
          <w:rFonts w:ascii="仿宋_GB2312" w:eastAsia="仿宋_GB2312"/>
          <w:color w:val="000000"/>
          <w:szCs w:val="21"/>
        </w:rPr>
      </w:pPr>
      <w:r>
        <w:rPr>
          <w:rFonts w:ascii="仿宋_GB2312" w:eastAsia="仿宋_GB2312"/>
          <w:color w:val="000000"/>
          <w:szCs w:val="21"/>
        </w:rPr>
        <w:t>5. 与</w:t>
      </w:r>
      <w:r>
        <w:rPr>
          <w:rFonts w:hint="eastAsia" w:ascii="仿宋_GB2312" w:eastAsia="仿宋_GB2312"/>
          <w:color w:val="000000"/>
          <w:szCs w:val="21"/>
        </w:rPr>
        <w:t>B</w:t>
      </w:r>
      <w:r>
        <w:rPr>
          <w:rFonts w:ascii="仿宋_GB2312" w:eastAsia="仿宋_GB2312"/>
          <w:color w:val="000000"/>
          <w:szCs w:val="21"/>
        </w:rPr>
        <w:t>IM相关</w:t>
      </w:r>
      <w:r>
        <w:rPr>
          <w:rFonts w:hint="eastAsia" w:ascii="仿宋_GB2312" w:eastAsia="仿宋_GB2312"/>
          <w:color w:val="000000"/>
          <w:szCs w:val="21"/>
        </w:rPr>
        <w:t>的</w:t>
      </w:r>
      <w:r>
        <w:rPr>
          <w:rFonts w:ascii="仿宋_GB2312" w:eastAsia="仿宋_GB2312"/>
          <w:color w:val="000000"/>
          <w:szCs w:val="21"/>
        </w:rPr>
        <w:t>可视化软件</w:t>
      </w:r>
      <w:r>
        <w:rPr>
          <w:rFonts w:hint="eastAsia" w:ascii="仿宋_GB2312" w:eastAsia="仿宋_GB2312"/>
          <w:color w:val="000000"/>
          <w:szCs w:val="21"/>
        </w:rPr>
        <w:t>应用情况</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8"/>
        <w:gridCol w:w="3013"/>
        <w:gridCol w:w="2268"/>
        <w:gridCol w:w="2551"/>
      </w:tblGrid>
      <w:tr w14:paraId="7D28BE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8" w:type="dxa"/>
          </w:tcPr>
          <w:p w14:paraId="61525FA0">
            <w:pPr>
              <w:topLinePunct/>
              <w:spacing w:line="240" w:lineRule="atLeast"/>
              <w:jc w:val="center"/>
              <w:textAlignment w:val="center"/>
              <w:rPr>
                <w:rFonts w:ascii="仿宋_GB2312" w:eastAsia="仿宋_GB2312"/>
                <w:color w:val="000000"/>
                <w:szCs w:val="21"/>
              </w:rPr>
            </w:pPr>
            <w:r>
              <w:rPr>
                <w:rFonts w:hint="eastAsia" w:ascii="仿宋_GB2312" w:eastAsia="仿宋_GB2312"/>
                <w:color w:val="000000"/>
                <w:szCs w:val="21"/>
              </w:rPr>
              <w:t>序号</w:t>
            </w:r>
          </w:p>
        </w:tc>
        <w:tc>
          <w:tcPr>
            <w:tcW w:w="3013" w:type="dxa"/>
          </w:tcPr>
          <w:p w14:paraId="39AA12C0">
            <w:pPr>
              <w:topLinePunct/>
              <w:spacing w:line="240" w:lineRule="atLeast"/>
              <w:jc w:val="center"/>
              <w:textAlignment w:val="center"/>
              <w:rPr>
                <w:rFonts w:ascii="仿宋_GB2312" w:eastAsia="仿宋_GB2312"/>
                <w:color w:val="000000"/>
                <w:szCs w:val="21"/>
              </w:rPr>
            </w:pPr>
            <w:r>
              <w:rPr>
                <w:rFonts w:hint="eastAsia" w:ascii="仿宋_GB2312" w:eastAsia="仿宋_GB2312"/>
                <w:color w:val="000000"/>
                <w:szCs w:val="21"/>
              </w:rPr>
              <w:t>软件</w:t>
            </w:r>
            <w:r>
              <w:rPr>
                <w:rFonts w:ascii="仿宋_GB2312" w:eastAsia="仿宋_GB2312"/>
                <w:color w:val="000000"/>
                <w:szCs w:val="21"/>
              </w:rPr>
              <w:t>名称</w:t>
            </w:r>
          </w:p>
        </w:tc>
        <w:tc>
          <w:tcPr>
            <w:tcW w:w="2268" w:type="dxa"/>
          </w:tcPr>
          <w:p w14:paraId="4FB6D0CF">
            <w:pPr>
              <w:topLinePunct/>
              <w:spacing w:line="240" w:lineRule="atLeast"/>
              <w:jc w:val="center"/>
              <w:textAlignment w:val="center"/>
              <w:rPr>
                <w:rFonts w:ascii="仿宋_GB2312" w:eastAsia="仿宋_GB2312"/>
                <w:color w:val="000000"/>
                <w:szCs w:val="21"/>
              </w:rPr>
            </w:pPr>
            <w:r>
              <w:rPr>
                <w:rFonts w:hint="eastAsia" w:ascii="仿宋_GB2312" w:eastAsia="仿宋_GB2312"/>
                <w:color w:val="000000"/>
                <w:szCs w:val="21"/>
              </w:rPr>
              <w:t>软件开发商</w:t>
            </w:r>
          </w:p>
        </w:tc>
        <w:tc>
          <w:tcPr>
            <w:tcW w:w="2551" w:type="dxa"/>
          </w:tcPr>
          <w:p w14:paraId="3586F06E">
            <w:pPr>
              <w:topLinePunct/>
              <w:spacing w:line="240" w:lineRule="atLeast"/>
              <w:jc w:val="center"/>
              <w:textAlignment w:val="center"/>
              <w:rPr>
                <w:rFonts w:ascii="仿宋_GB2312" w:eastAsia="仿宋_GB2312"/>
                <w:color w:val="000000"/>
                <w:szCs w:val="21"/>
              </w:rPr>
            </w:pPr>
            <w:r>
              <w:rPr>
                <w:rFonts w:hint="eastAsia" w:ascii="楷体_GB2312" w:hAnsi="黑体" w:eastAsia="楷体_GB2312"/>
                <w:color w:val="000000"/>
                <w:szCs w:val="21"/>
              </w:rPr>
              <w:t>软件功能和应用效果评价</w:t>
            </w:r>
          </w:p>
        </w:tc>
      </w:tr>
      <w:tr w14:paraId="422FBB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8" w:type="dxa"/>
          </w:tcPr>
          <w:p w14:paraId="761AE390">
            <w:pPr>
              <w:topLinePunct/>
              <w:spacing w:line="240" w:lineRule="atLeast"/>
              <w:jc w:val="center"/>
              <w:textAlignment w:val="center"/>
              <w:rPr>
                <w:rFonts w:ascii="仿宋_GB2312" w:eastAsia="仿宋_GB2312"/>
                <w:color w:val="000000"/>
                <w:szCs w:val="21"/>
              </w:rPr>
            </w:pPr>
            <w:r>
              <w:rPr>
                <w:rFonts w:hint="eastAsia" w:ascii="仿宋_GB2312" w:eastAsia="仿宋_GB2312"/>
                <w:color w:val="000000"/>
                <w:szCs w:val="21"/>
              </w:rPr>
              <w:t>1</w:t>
            </w:r>
          </w:p>
        </w:tc>
        <w:tc>
          <w:tcPr>
            <w:tcW w:w="3013" w:type="dxa"/>
          </w:tcPr>
          <w:p w14:paraId="20A869DB">
            <w:pPr>
              <w:topLinePunct/>
              <w:spacing w:line="240" w:lineRule="atLeast"/>
              <w:jc w:val="center"/>
              <w:textAlignment w:val="center"/>
              <w:rPr>
                <w:rFonts w:ascii="仿宋_GB2312" w:eastAsia="仿宋_GB2312"/>
                <w:color w:val="000000"/>
                <w:szCs w:val="21"/>
              </w:rPr>
            </w:pPr>
            <w:r>
              <w:rPr>
                <w:color w:val="000000"/>
                <w:sz w:val="24"/>
              </w:rPr>
              <w:t xml:space="preserve"> </w:t>
            </w:r>
          </w:p>
        </w:tc>
        <w:tc>
          <w:tcPr>
            <w:tcW w:w="2268" w:type="dxa"/>
          </w:tcPr>
          <w:p w14:paraId="0502B08D">
            <w:pPr>
              <w:topLinePunct/>
              <w:spacing w:line="240" w:lineRule="atLeast"/>
              <w:jc w:val="center"/>
              <w:textAlignment w:val="center"/>
              <w:rPr>
                <w:rFonts w:ascii="仿宋_GB2312" w:eastAsia="仿宋_GB2312"/>
                <w:color w:val="000000"/>
                <w:szCs w:val="21"/>
              </w:rPr>
            </w:pPr>
            <w:r>
              <w:rPr>
                <w:color w:val="000000"/>
                <w:sz w:val="24"/>
              </w:rPr>
              <w:t xml:space="preserve"> </w:t>
            </w:r>
          </w:p>
        </w:tc>
        <w:tc>
          <w:tcPr>
            <w:tcW w:w="2551" w:type="dxa"/>
          </w:tcPr>
          <w:p w14:paraId="3A96DC7B">
            <w:pPr>
              <w:topLinePunct/>
              <w:spacing w:line="240" w:lineRule="atLeast"/>
              <w:jc w:val="center"/>
              <w:textAlignment w:val="center"/>
              <w:rPr>
                <w:rFonts w:ascii="仿宋_GB2312" w:eastAsia="仿宋_GB2312"/>
                <w:color w:val="000000"/>
                <w:szCs w:val="21"/>
              </w:rPr>
            </w:pPr>
          </w:p>
        </w:tc>
      </w:tr>
      <w:tr w14:paraId="4BE767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8" w:type="dxa"/>
          </w:tcPr>
          <w:p w14:paraId="5148E2F3">
            <w:pPr>
              <w:topLinePunct/>
              <w:spacing w:line="240" w:lineRule="atLeast"/>
              <w:jc w:val="center"/>
              <w:textAlignment w:val="center"/>
              <w:rPr>
                <w:rFonts w:ascii="仿宋_GB2312" w:eastAsia="仿宋_GB2312"/>
                <w:color w:val="000000"/>
                <w:szCs w:val="21"/>
              </w:rPr>
            </w:pPr>
            <w:r>
              <w:rPr>
                <w:rFonts w:hint="eastAsia" w:ascii="仿宋_GB2312" w:eastAsia="仿宋_GB2312"/>
                <w:color w:val="000000"/>
                <w:szCs w:val="21"/>
              </w:rPr>
              <w:t>2</w:t>
            </w:r>
          </w:p>
        </w:tc>
        <w:tc>
          <w:tcPr>
            <w:tcW w:w="3013" w:type="dxa"/>
          </w:tcPr>
          <w:p w14:paraId="4CBC954A">
            <w:pPr>
              <w:topLinePunct/>
              <w:spacing w:line="240" w:lineRule="atLeast"/>
              <w:jc w:val="center"/>
              <w:textAlignment w:val="center"/>
              <w:rPr>
                <w:rFonts w:ascii="仿宋_GB2312" w:eastAsia="仿宋_GB2312"/>
                <w:color w:val="000000"/>
                <w:szCs w:val="21"/>
              </w:rPr>
            </w:pPr>
            <w:r>
              <w:rPr>
                <w:color w:val="000000"/>
                <w:sz w:val="24"/>
              </w:rPr>
              <w:t xml:space="preserve"> </w:t>
            </w:r>
          </w:p>
        </w:tc>
        <w:tc>
          <w:tcPr>
            <w:tcW w:w="2268" w:type="dxa"/>
          </w:tcPr>
          <w:p w14:paraId="2BFDF1CC">
            <w:pPr>
              <w:topLinePunct/>
              <w:spacing w:line="240" w:lineRule="atLeast"/>
              <w:jc w:val="center"/>
              <w:textAlignment w:val="center"/>
              <w:rPr>
                <w:rFonts w:ascii="仿宋_GB2312" w:eastAsia="仿宋_GB2312"/>
                <w:color w:val="000000"/>
                <w:szCs w:val="21"/>
              </w:rPr>
            </w:pPr>
            <w:r>
              <w:rPr>
                <w:color w:val="000000"/>
                <w:sz w:val="24"/>
              </w:rPr>
              <w:t xml:space="preserve"> </w:t>
            </w:r>
          </w:p>
        </w:tc>
        <w:tc>
          <w:tcPr>
            <w:tcW w:w="2551" w:type="dxa"/>
          </w:tcPr>
          <w:p w14:paraId="56A76054">
            <w:pPr>
              <w:topLinePunct/>
              <w:spacing w:line="240" w:lineRule="atLeast"/>
              <w:jc w:val="center"/>
              <w:textAlignment w:val="center"/>
              <w:rPr>
                <w:rFonts w:ascii="仿宋_GB2312" w:eastAsia="仿宋_GB2312"/>
                <w:color w:val="000000"/>
                <w:szCs w:val="21"/>
              </w:rPr>
            </w:pPr>
          </w:p>
        </w:tc>
      </w:tr>
      <w:tr w14:paraId="78109D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8" w:type="dxa"/>
          </w:tcPr>
          <w:p w14:paraId="1E84C892">
            <w:pPr>
              <w:topLinePunct/>
              <w:spacing w:line="240" w:lineRule="atLeast"/>
              <w:jc w:val="center"/>
              <w:textAlignment w:val="center"/>
              <w:rPr>
                <w:rFonts w:ascii="仿宋_GB2312" w:eastAsia="仿宋_GB2312"/>
                <w:color w:val="000000"/>
                <w:szCs w:val="21"/>
              </w:rPr>
            </w:pPr>
            <w:r>
              <w:rPr>
                <w:rFonts w:hint="eastAsia" w:ascii="仿宋_GB2312" w:eastAsia="仿宋_GB2312"/>
                <w:color w:val="000000"/>
                <w:szCs w:val="21"/>
              </w:rPr>
              <w:t>3</w:t>
            </w:r>
          </w:p>
        </w:tc>
        <w:tc>
          <w:tcPr>
            <w:tcW w:w="3013" w:type="dxa"/>
          </w:tcPr>
          <w:p w14:paraId="4F8CB626">
            <w:pPr>
              <w:topLinePunct/>
              <w:spacing w:line="240" w:lineRule="atLeast"/>
              <w:jc w:val="center"/>
              <w:textAlignment w:val="center"/>
              <w:rPr>
                <w:rFonts w:ascii="仿宋_GB2312" w:eastAsia="仿宋_GB2312"/>
                <w:color w:val="000000"/>
                <w:szCs w:val="21"/>
              </w:rPr>
            </w:pPr>
            <w:r>
              <w:rPr>
                <w:color w:val="000000"/>
                <w:sz w:val="24"/>
              </w:rPr>
              <w:t xml:space="preserve"> </w:t>
            </w:r>
          </w:p>
        </w:tc>
        <w:tc>
          <w:tcPr>
            <w:tcW w:w="2268" w:type="dxa"/>
          </w:tcPr>
          <w:p w14:paraId="782BCE3F">
            <w:pPr>
              <w:topLinePunct/>
              <w:spacing w:line="240" w:lineRule="atLeast"/>
              <w:jc w:val="center"/>
              <w:textAlignment w:val="center"/>
              <w:rPr>
                <w:rFonts w:ascii="仿宋_GB2312" w:eastAsia="仿宋_GB2312"/>
                <w:color w:val="000000"/>
                <w:szCs w:val="21"/>
              </w:rPr>
            </w:pPr>
            <w:r>
              <w:rPr>
                <w:color w:val="000000"/>
                <w:sz w:val="24"/>
              </w:rPr>
              <w:t xml:space="preserve"> </w:t>
            </w:r>
          </w:p>
        </w:tc>
        <w:tc>
          <w:tcPr>
            <w:tcW w:w="2551" w:type="dxa"/>
          </w:tcPr>
          <w:p w14:paraId="7B394884">
            <w:pPr>
              <w:topLinePunct/>
              <w:spacing w:line="240" w:lineRule="atLeast"/>
              <w:jc w:val="center"/>
              <w:textAlignment w:val="center"/>
              <w:rPr>
                <w:rFonts w:ascii="仿宋_GB2312" w:eastAsia="仿宋_GB2312"/>
                <w:color w:val="000000"/>
                <w:szCs w:val="21"/>
              </w:rPr>
            </w:pPr>
          </w:p>
        </w:tc>
      </w:tr>
    </w:tbl>
    <w:p w14:paraId="289248EE">
      <w:pPr>
        <w:pStyle w:val="9"/>
        <w:topLinePunct/>
        <w:spacing w:line="240" w:lineRule="atLeast"/>
        <w:textAlignment w:val="center"/>
        <w:rPr>
          <w:rFonts w:ascii="仿宋_GB2312" w:eastAsia="仿宋_GB2312"/>
          <w:color w:val="000000"/>
          <w:sz w:val="28"/>
          <w:szCs w:val="28"/>
        </w:rPr>
      </w:pPr>
    </w:p>
    <w:p w14:paraId="6AA2B5CF">
      <w:pPr>
        <w:topLinePunct/>
        <w:spacing w:line="240" w:lineRule="atLeast"/>
        <w:textAlignment w:val="center"/>
        <w:rPr>
          <w:rFonts w:ascii="仿宋_GB2312" w:eastAsia="仿宋_GB2312"/>
          <w:color w:val="000000"/>
          <w:szCs w:val="21"/>
        </w:rPr>
      </w:pPr>
      <w:r>
        <w:rPr>
          <w:rFonts w:ascii="仿宋_GB2312" w:eastAsia="仿宋_GB2312"/>
          <w:color w:val="000000"/>
          <w:szCs w:val="21"/>
        </w:rPr>
        <w:t xml:space="preserve">6. </w:t>
      </w:r>
      <w:r>
        <w:rPr>
          <w:rFonts w:hint="eastAsia" w:ascii="仿宋_GB2312" w:eastAsia="仿宋_GB2312"/>
          <w:color w:val="000000"/>
          <w:szCs w:val="21"/>
        </w:rPr>
        <w:t>基于多专业协同设计的B</w:t>
      </w:r>
      <w:r>
        <w:rPr>
          <w:rFonts w:ascii="仿宋_GB2312" w:eastAsia="仿宋_GB2312"/>
          <w:color w:val="000000"/>
          <w:szCs w:val="21"/>
        </w:rPr>
        <w:t>IM</w:t>
      </w:r>
      <w:r>
        <w:rPr>
          <w:rFonts w:hint="eastAsia" w:ascii="仿宋_GB2312" w:eastAsia="仿宋_GB2312"/>
          <w:color w:val="000000"/>
          <w:szCs w:val="21"/>
        </w:rPr>
        <w:t>软件应用情况</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8"/>
        <w:gridCol w:w="2984"/>
        <w:gridCol w:w="2268"/>
        <w:gridCol w:w="2580"/>
      </w:tblGrid>
      <w:tr w14:paraId="3C34E9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8" w:type="dxa"/>
          </w:tcPr>
          <w:p w14:paraId="43DA6A65">
            <w:pPr>
              <w:topLinePunct/>
              <w:spacing w:line="240" w:lineRule="atLeast"/>
              <w:jc w:val="center"/>
              <w:textAlignment w:val="center"/>
              <w:rPr>
                <w:rFonts w:ascii="仿宋_GB2312" w:eastAsia="仿宋_GB2312"/>
                <w:color w:val="000000"/>
                <w:szCs w:val="21"/>
              </w:rPr>
            </w:pPr>
            <w:r>
              <w:rPr>
                <w:rFonts w:hint="eastAsia" w:ascii="仿宋_GB2312" w:eastAsia="仿宋_GB2312"/>
                <w:color w:val="000000"/>
                <w:szCs w:val="21"/>
              </w:rPr>
              <w:t>号</w:t>
            </w:r>
          </w:p>
        </w:tc>
        <w:tc>
          <w:tcPr>
            <w:tcW w:w="2984" w:type="dxa"/>
          </w:tcPr>
          <w:p w14:paraId="363D03A6">
            <w:pPr>
              <w:topLinePunct/>
              <w:spacing w:line="240" w:lineRule="atLeast"/>
              <w:jc w:val="center"/>
              <w:textAlignment w:val="center"/>
              <w:rPr>
                <w:rFonts w:ascii="仿宋_GB2312" w:eastAsia="仿宋_GB2312"/>
                <w:color w:val="000000"/>
                <w:szCs w:val="21"/>
              </w:rPr>
            </w:pPr>
            <w:r>
              <w:rPr>
                <w:rFonts w:hint="eastAsia" w:ascii="仿宋_GB2312" w:eastAsia="仿宋_GB2312"/>
                <w:color w:val="000000"/>
                <w:szCs w:val="21"/>
              </w:rPr>
              <w:t>软件</w:t>
            </w:r>
            <w:r>
              <w:rPr>
                <w:rFonts w:ascii="仿宋_GB2312" w:eastAsia="仿宋_GB2312"/>
                <w:color w:val="000000"/>
                <w:szCs w:val="21"/>
              </w:rPr>
              <w:t>名称</w:t>
            </w:r>
          </w:p>
        </w:tc>
        <w:tc>
          <w:tcPr>
            <w:tcW w:w="2268" w:type="dxa"/>
          </w:tcPr>
          <w:p w14:paraId="559F35DF">
            <w:pPr>
              <w:topLinePunct/>
              <w:spacing w:line="240" w:lineRule="atLeast"/>
              <w:jc w:val="center"/>
              <w:textAlignment w:val="center"/>
              <w:rPr>
                <w:rFonts w:ascii="仿宋_GB2312" w:eastAsia="仿宋_GB2312"/>
                <w:color w:val="000000"/>
                <w:szCs w:val="21"/>
              </w:rPr>
            </w:pPr>
            <w:r>
              <w:rPr>
                <w:rFonts w:hint="eastAsia" w:ascii="仿宋_GB2312" w:eastAsia="仿宋_GB2312"/>
                <w:color w:val="000000"/>
                <w:szCs w:val="21"/>
              </w:rPr>
              <w:t>软件开发商</w:t>
            </w:r>
          </w:p>
        </w:tc>
        <w:tc>
          <w:tcPr>
            <w:tcW w:w="2580" w:type="dxa"/>
          </w:tcPr>
          <w:p w14:paraId="2A91D720">
            <w:pPr>
              <w:topLinePunct/>
              <w:spacing w:line="240" w:lineRule="atLeast"/>
              <w:jc w:val="center"/>
              <w:textAlignment w:val="center"/>
              <w:rPr>
                <w:rFonts w:ascii="仿宋_GB2312" w:eastAsia="仿宋_GB2312"/>
                <w:color w:val="000000"/>
                <w:szCs w:val="21"/>
              </w:rPr>
            </w:pPr>
            <w:r>
              <w:rPr>
                <w:rFonts w:hint="eastAsia" w:ascii="楷体_GB2312" w:hAnsi="黑体" w:eastAsia="楷体_GB2312"/>
                <w:color w:val="000000"/>
                <w:szCs w:val="21"/>
              </w:rPr>
              <w:t>软件功能和应用效果评价</w:t>
            </w:r>
          </w:p>
        </w:tc>
      </w:tr>
      <w:tr w14:paraId="26857D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8" w:type="dxa"/>
          </w:tcPr>
          <w:p w14:paraId="1E441EB3">
            <w:pPr>
              <w:topLinePunct/>
              <w:spacing w:line="240" w:lineRule="atLeast"/>
              <w:jc w:val="center"/>
              <w:textAlignment w:val="center"/>
              <w:rPr>
                <w:rFonts w:ascii="仿宋_GB2312" w:eastAsia="仿宋_GB2312"/>
                <w:color w:val="000000"/>
                <w:szCs w:val="21"/>
              </w:rPr>
            </w:pPr>
            <w:r>
              <w:rPr>
                <w:rFonts w:hint="eastAsia" w:ascii="仿宋_GB2312" w:eastAsia="仿宋_GB2312"/>
                <w:color w:val="000000"/>
                <w:szCs w:val="21"/>
              </w:rPr>
              <w:t>1</w:t>
            </w:r>
          </w:p>
        </w:tc>
        <w:tc>
          <w:tcPr>
            <w:tcW w:w="2984" w:type="dxa"/>
          </w:tcPr>
          <w:p w14:paraId="18135CF7">
            <w:pPr>
              <w:topLinePunct/>
              <w:spacing w:line="240" w:lineRule="atLeast"/>
              <w:jc w:val="center"/>
              <w:textAlignment w:val="center"/>
              <w:rPr>
                <w:rFonts w:ascii="仿宋_GB2312" w:eastAsia="仿宋_GB2312"/>
                <w:color w:val="000000"/>
                <w:szCs w:val="21"/>
              </w:rPr>
            </w:pPr>
            <w:r>
              <w:rPr>
                <w:color w:val="000000"/>
                <w:sz w:val="24"/>
              </w:rPr>
              <w:t xml:space="preserve"> </w:t>
            </w:r>
          </w:p>
        </w:tc>
        <w:tc>
          <w:tcPr>
            <w:tcW w:w="2268" w:type="dxa"/>
          </w:tcPr>
          <w:p w14:paraId="6AED217D">
            <w:pPr>
              <w:topLinePunct/>
              <w:spacing w:line="240" w:lineRule="atLeast"/>
              <w:jc w:val="center"/>
              <w:textAlignment w:val="center"/>
              <w:rPr>
                <w:rFonts w:ascii="仿宋_GB2312" w:eastAsia="仿宋_GB2312"/>
                <w:color w:val="000000"/>
                <w:szCs w:val="21"/>
              </w:rPr>
            </w:pPr>
            <w:r>
              <w:rPr>
                <w:color w:val="000000"/>
                <w:sz w:val="24"/>
              </w:rPr>
              <w:t xml:space="preserve"> </w:t>
            </w:r>
          </w:p>
        </w:tc>
        <w:tc>
          <w:tcPr>
            <w:tcW w:w="2580" w:type="dxa"/>
          </w:tcPr>
          <w:p w14:paraId="0CCED33A">
            <w:pPr>
              <w:topLinePunct/>
              <w:spacing w:line="240" w:lineRule="atLeast"/>
              <w:jc w:val="center"/>
              <w:textAlignment w:val="center"/>
              <w:rPr>
                <w:rFonts w:ascii="仿宋_GB2312" w:eastAsia="仿宋_GB2312"/>
                <w:color w:val="000000"/>
                <w:szCs w:val="21"/>
              </w:rPr>
            </w:pPr>
          </w:p>
        </w:tc>
      </w:tr>
      <w:tr w14:paraId="72B081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8" w:type="dxa"/>
          </w:tcPr>
          <w:p w14:paraId="51B19FD0">
            <w:pPr>
              <w:topLinePunct/>
              <w:spacing w:line="240" w:lineRule="atLeast"/>
              <w:jc w:val="center"/>
              <w:textAlignment w:val="center"/>
              <w:rPr>
                <w:rFonts w:ascii="仿宋_GB2312" w:eastAsia="仿宋_GB2312"/>
                <w:color w:val="000000"/>
                <w:szCs w:val="21"/>
              </w:rPr>
            </w:pPr>
            <w:r>
              <w:rPr>
                <w:rFonts w:hint="eastAsia" w:ascii="仿宋_GB2312" w:eastAsia="仿宋_GB2312"/>
                <w:color w:val="000000"/>
                <w:szCs w:val="21"/>
              </w:rPr>
              <w:t>2</w:t>
            </w:r>
          </w:p>
        </w:tc>
        <w:tc>
          <w:tcPr>
            <w:tcW w:w="2984" w:type="dxa"/>
          </w:tcPr>
          <w:p w14:paraId="31396C93">
            <w:pPr>
              <w:topLinePunct/>
              <w:spacing w:line="240" w:lineRule="atLeast"/>
              <w:jc w:val="center"/>
              <w:textAlignment w:val="center"/>
              <w:rPr>
                <w:rFonts w:ascii="仿宋_GB2312" w:eastAsia="仿宋_GB2312"/>
                <w:color w:val="000000"/>
                <w:szCs w:val="21"/>
              </w:rPr>
            </w:pPr>
            <w:r>
              <w:rPr>
                <w:color w:val="000000"/>
                <w:sz w:val="24"/>
              </w:rPr>
              <w:t xml:space="preserve"> </w:t>
            </w:r>
          </w:p>
        </w:tc>
        <w:tc>
          <w:tcPr>
            <w:tcW w:w="2268" w:type="dxa"/>
          </w:tcPr>
          <w:p w14:paraId="3B2B8ACB">
            <w:pPr>
              <w:topLinePunct/>
              <w:spacing w:line="240" w:lineRule="atLeast"/>
              <w:jc w:val="center"/>
              <w:textAlignment w:val="center"/>
              <w:rPr>
                <w:rFonts w:ascii="仿宋_GB2312" w:eastAsia="仿宋_GB2312"/>
                <w:color w:val="000000"/>
                <w:szCs w:val="21"/>
              </w:rPr>
            </w:pPr>
            <w:r>
              <w:rPr>
                <w:color w:val="000000"/>
                <w:sz w:val="24"/>
              </w:rPr>
              <w:t xml:space="preserve"> </w:t>
            </w:r>
          </w:p>
        </w:tc>
        <w:tc>
          <w:tcPr>
            <w:tcW w:w="2580" w:type="dxa"/>
          </w:tcPr>
          <w:p w14:paraId="73294B93">
            <w:pPr>
              <w:topLinePunct/>
              <w:spacing w:line="240" w:lineRule="atLeast"/>
              <w:jc w:val="center"/>
              <w:textAlignment w:val="center"/>
              <w:rPr>
                <w:rFonts w:ascii="仿宋_GB2312" w:eastAsia="仿宋_GB2312"/>
                <w:color w:val="000000"/>
                <w:szCs w:val="21"/>
              </w:rPr>
            </w:pPr>
          </w:p>
        </w:tc>
      </w:tr>
      <w:tr w14:paraId="5E7647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8" w:type="dxa"/>
          </w:tcPr>
          <w:p w14:paraId="5EA17B6B">
            <w:pPr>
              <w:topLinePunct/>
              <w:spacing w:line="240" w:lineRule="atLeast"/>
              <w:jc w:val="center"/>
              <w:textAlignment w:val="center"/>
              <w:rPr>
                <w:rFonts w:ascii="仿宋_GB2312" w:eastAsia="仿宋_GB2312"/>
                <w:color w:val="000000"/>
                <w:szCs w:val="21"/>
              </w:rPr>
            </w:pPr>
            <w:r>
              <w:rPr>
                <w:rFonts w:hint="eastAsia" w:ascii="仿宋_GB2312" w:eastAsia="仿宋_GB2312"/>
                <w:color w:val="000000"/>
                <w:szCs w:val="21"/>
              </w:rPr>
              <w:t>3</w:t>
            </w:r>
          </w:p>
        </w:tc>
        <w:tc>
          <w:tcPr>
            <w:tcW w:w="2984" w:type="dxa"/>
          </w:tcPr>
          <w:p w14:paraId="370C13DB">
            <w:pPr>
              <w:topLinePunct/>
              <w:spacing w:line="240" w:lineRule="atLeast"/>
              <w:jc w:val="center"/>
              <w:textAlignment w:val="center"/>
              <w:rPr>
                <w:rFonts w:ascii="仿宋_GB2312" w:eastAsia="仿宋_GB2312"/>
                <w:color w:val="000000"/>
                <w:szCs w:val="21"/>
              </w:rPr>
            </w:pPr>
            <w:r>
              <w:rPr>
                <w:color w:val="000000"/>
                <w:sz w:val="24"/>
              </w:rPr>
              <w:t xml:space="preserve"> </w:t>
            </w:r>
          </w:p>
        </w:tc>
        <w:tc>
          <w:tcPr>
            <w:tcW w:w="2268" w:type="dxa"/>
          </w:tcPr>
          <w:p w14:paraId="4EC67A96">
            <w:pPr>
              <w:topLinePunct/>
              <w:spacing w:line="240" w:lineRule="atLeast"/>
              <w:jc w:val="center"/>
              <w:textAlignment w:val="center"/>
              <w:rPr>
                <w:rFonts w:ascii="仿宋_GB2312" w:eastAsia="仿宋_GB2312"/>
                <w:color w:val="000000"/>
                <w:szCs w:val="21"/>
              </w:rPr>
            </w:pPr>
            <w:r>
              <w:rPr>
                <w:color w:val="000000"/>
                <w:sz w:val="24"/>
              </w:rPr>
              <w:t xml:space="preserve"> </w:t>
            </w:r>
          </w:p>
        </w:tc>
        <w:tc>
          <w:tcPr>
            <w:tcW w:w="2580" w:type="dxa"/>
          </w:tcPr>
          <w:p w14:paraId="3D7F7FF4">
            <w:pPr>
              <w:topLinePunct/>
              <w:spacing w:line="240" w:lineRule="atLeast"/>
              <w:jc w:val="center"/>
              <w:textAlignment w:val="center"/>
              <w:rPr>
                <w:rFonts w:ascii="仿宋_GB2312" w:eastAsia="仿宋_GB2312"/>
                <w:color w:val="000000"/>
                <w:szCs w:val="21"/>
              </w:rPr>
            </w:pPr>
          </w:p>
        </w:tc>
      </w:tr>
    </w:tbl>
    <w:p w14:paraId="31626FA4">
      <w:pPr>
        <w:topLinePunct/>
        <w:adjustRightInd w:val="0"/>
        <w:snapToGrid w:val="0"/>
        <w:spacing w:line="264" w:lineRule="auto"/>
        <w:textAlignment w:val="center"/>
        <w:rPr>
          <w:color w:val="000000"/>
        </w:rPr>
      </w:pPr>
    </w:p>
    <w:p w14:paraId="03531960">
      <w:pPr>
        <w:topLinePunct/>
        <w:spacing w:line="240" w:lineRule="atLeast"/>
        <w:textAlignment w:val="center"/>
        <w:rPr>
          <w:rFonts w:ascii="仿宋_GB2312" w:eastAsia="仿宋_GB2312"/>
          <w:color w:val="000000"/>
          <w:szCs w:val="21"/>
        </w:rPr>
      </w:pPr>
      <w:r>
        <w:rPr>
          <w:rFonts w:hint="eastAsia" w:ascii="仿宋_GB2312" w:eastAsia="仿宋_GB2312"/>
          <w:color w:val="000000"/>
          <w:szCs w:val="21"/>
        </w:rPr>
        <w:t>7</w:t>
      </w:r>
      <w:r>
        <w:rPr>
          <w:rFonts w:ascii="仿宋_GB2312" w:eastAsia="仿宋_GB2312"/>
          <w:color w:val="000000"/>
          <w:szCs w:val="21"/>
        </w:rPr>
        <w:t xml:space="preserve">. </w:t>
      </w:r>
      <w:r>
        <w:rPr>
          <w:rFonts w:hint="eastAsia" w:ascii="仿宋_GB2312" w:eastAsia="仿宋_GB2312"/>
          <w:color w:val="000000"/>
          <w:szCs w:val="21"/>
        </w:rPr>
        <w:t>基于勘察B</w:t>
      </w:r>
      <w:r>
        <w:rPr>
          <w:rFonts w:ascii="仿宋_GB2312" w:eastAsia="仿宋_GB2312"/>
          <w:color w:val="000000"/>
          <w:szCs w:val="21"/>
        </w:rPr>
        <w:t>IM</w:t>
      </w:r>
      <w:r>
        <w:rPr>
          <w:rFonts w:hint="eastAsia" w:ascii="仿宋_GB2312" w:eastAsia="仿宋_GB2312"/>
          <w:color w:val="000000"/>
          <w:szCs w:val="21"/>
        </w:rPr>
        <w:t>软件应用情况</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8"/>
        <w:gridCol w:w="3013"/>
        <w:gridCol w:w="2268"/>
        <w:gridCol w:w="2551"/>
      </w:tblGrid>
      <w:tr w14:paraId="6DC486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8" w:type="dxa"/>
          </w:tcPr>
          <w:p w14:paraId="746090FE">
            <w:pPr>
              <w:topLinePunct/>
              <w:spacing w:line="240" w:lineRule="atLeast"/>
              <w:jc w:val="center"/>
              <w:textAlignment w:val="center"/>
              <w:rPr>
                <w:rFonts w:ascii="仿宋_GB2312" w:eastAsia="仿宋_GB2312"/>
                <w:color w:val="000000"/>
                <w:szCs w:val="21"/>
              </w:rPr>
            </w:pPr>
            <w:r>
              <w:rPr>
                <w:rFonts w:hint="eastAsia" w:ascii="仿宋_GB2312" w:eastAsia="仿宋_GB2312"/>
                <w:color w:val="000000"/>
                <w:szCs w:val="21"/>
              </w:rPr>
              <w:t>序号</w:t>
            </w:r>
          </w:p>
        </w:tc>
        <w:tc>
          <w:tcPr>
            <w:tcW w:w="3013" w:type="dxa"/>
          </w:tcPr>
          <w:p w14:paraId="7A8550C3">
            <w:pPr>
              <w:topLinePunct/>
              <w:spacing w:line="240" w:lineRule="atLeast"/>
              <w:jc w:val="center"/>
              <w:textAlignment w:val="center"/>
              <w:rPr>
                <w:rFonts w:ascii="仿宋_GB2312" w:eastAsia="仿宋_GB2312"/>
                <w:color w:val="000000"/>
                <w:szCs w:val="21"/>
              </w:rPr>
            </w:pPr>
            <w:r>
              <w:rPr>
                <w:rFonts w:hint="eastAsia" w:ascii="仿宋_GB2312" w:eastAsia="仿宋_GB2312"/>
                <w:color w:val="000000"/>
                <w:szCs w:val="21"/>
              </w:rPr>
              <w:t>软件</w:t>
            </w:r>
            <w:r>
              <w:rPr>
                <w:rFonts w:ascii="仿宋_GB2312" w:eastAsia="仿宋_GB2312"/>
                <w:color w:val="000000"/>
                <w:szCs w:val="21"/>
              </w:rPr>
              <w:t>名称</w:t>
            </w:r>
          </w:p>
        </w:tc>
        <w:tc>
          <w:tcPr>
            <w:tcW w:w="2268" w:type="dxa"/>
          </w:tcPr>
          <w:p w14:paraId="2E2DEFA2">
            <w:pPr>
              <w:topLinePunct/>
              <w:spacing w:line="240" w:lineRule="atLeast"/>
              <w:jc w:val="center"/>
              <w:textAlignment w:val="center"/>
              <w:rPr>
                <w:rFonts w:ascii="仿宋_GB2312" w:eastAsia="仿宋_GB2312"/>
                <w:color w:val="000000"/>
                <w:szCs w:val="21"/>
              </w:rPr>
            </w:pPr>
            <w:r>
              <w:rPr>
                <w:rFonts w:hint="eastAsia" w:ascii="仿宋_GB2312" w:eastAsia="仿宋_GB2312"/>
                <w:color w:val="000000"/>
                <w:szCs w:val="21"/>
              </w:rPr>
              <w:t>软件开发商</w:t>
            </w:r>
          </w:p>
        </w:tc>
        <w:tc>
          <w:tcPr>
            <w:tcW w:w="2551" w:type="dxa"/>
          </w:tcPr>
          <w:p w14:paraId="4859A41A">
            <w:pPr>
              <w:topLinePunct/>
              <w:spacing w:line="240" w:lineRule="atLeast"/>
              <w:jc w:val="center"/>
              <w:textAlignment w:val="center"/>
              <w:rPr>
                <w:rFonts w:ascii="仿宋_GB2312" w:eastAsia="仿宋_GB2312"/>
                <w:color w:val="000000"/>
                <w:szCs w:val="21"/>
              </w:rPr>
            </w:pPr>
            <w:r>
              <w:rPr>
                <w:rFonts w:hint="eastAsia" w:ascii="楷体_GB2312" w:hAnsi="黑体" w:eastAsia="楷体_GB2312"/>
                <w:color w:val="000000"/>
                <w:szCs w:val="21"/>
              </w:rPr>
              <w:t>软件功能和应用效果评价</w:t>
            </w:r>
          </w:p>
        </w:tc>
      </w:tr>
      <w:tr w14:paraId="15612E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8" w:type="dxa"/>
          </w:tcPr>
          <w:p w14:paraId="4EFD7FE3">
            <w:pPr>
              <w:topLinePunct/>
              <w:spacing w:line="240" w:lineRule="atLeast"/>
              <w:jc w:val="center"/>
              <w:textAlignment w:val="center"/>
              <w:rPr>
                <w:rFonts w:ascii="仿宋_GB2312" w:eastAsia="仿宋_GB2312"/>
                <w:color w:val="000000"/>
                <w:szCs w:val="21"/>
              </w:rPr>
            </w:pPr>
            <w:r>
              <w:rPr>
                <w:rFonts w:hint="eastAsia" w:ascii="仿宋_GB2312" w:eastAsia="仿宋_GB2312"/>
                <w:color w:val="000000"/>
                <w:szCs w:val="21"/>
              </w:rPr>
              <w:t>1</w:t>
            </w:r>
          </w:p>
        </w:tc>
        <w:tc>
          <w:tcPr>
            <w:tcW w:w="3013" w:type="dxa"/>
          </w:tcPr>
          <w:p w14:paraId="26FBD3A8">
            <w:pPr>
              <w:topLinePunct/>
              <w:spacing w:line="240" w:lineRule="atLeast"/>
              <w:jc w:val="center"/>
              <w:textAlignment w:val="center"/>
              <w:rPr>
                <w:rFonts w:ascii="仿宋_GB2312" w:eastAsia="仿宋_GB2312"/>
                <w:color w:val="000000"/>
                <w:szCs w:val="21"/>
              </w:rPr>
            </w:pPr>
            <w:r>
              <w:rPr>
                <w:color w:val="000000"/>
                <w:sz w:val="24"/>
              </w:rPr>
              <w:t xml:space="preserve"> </w:t>
            </w:r>
          </w:p>
        </w:tc>
        <w:tc>
          <w:tcPr>
            <w:tcW w:w="2268" w:type="dxa"/>
          </w:tcPr>
          <w:p w14:paraId="011966C1">
            <w:pPr>
              <w:topLinePunct/>
              <w:spacing w:line="240" w:lineRule="atLeast"/>
              <w:jc w:val="center"/>
              <w:textAlignment w:val="center"/>
              <w:rPr>
                <w:rFonts w:ascii="仿宋_GB2312" w:eastAsia="仿宋_GB2312"/>
                <w:color w:val="000000"/>
                <w:szCs w:val="21"/>
              </w:rPr>
            </w:pPr>
            <w:r>
              <w:rPr>
                <w:color w:val="000000"/>
                <w:sz w:val="24"/>
              </w:rPr>
              <w:t xml:space="preserve"> </w:t>
            </w:r>
          </w:p>
        </w:tc>
        <w:tc>
          <w:tcPr>
            <w:tcW w:w="2551" w:type="dxa"/>
          </w:tcPr>
          <w:p w14:paraId="4301FA06">
            <w:pPr>
              <w:topLinePunct/>
              <w:spacing w:line="240" w:lineRule="atLeast"/>
              <w:jc w:val="center"/>
              <w:textAlignment w:val="center"/>
              <w:rPr>
                <w:rFonts w:ascii="仿宋_GB2312" w:eastAsia="仿宋_GB2312"/>
                <w:color w:val="000000"/>
                <w:szCs w:val="21"/>
              </w:rPr>
            </w:pPr>
          </w:p>
        </w:tc>
      </w:tr>
      <w:tr w14:paraId="567174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8" w:type="dxa"/>
          </w:tcPr>
          <w:p w14:paraId="2B949735">
            <w:pPr>
              <w:topLinePunct/>
              <w:spacing w:line="240" w:lineRule="atLeast"/>
              <w:jc w:val="center"/>
              <w:textAlignment w:val="center"/>
              <w:rPr>
                <w:rFonts w:ascii="仿宋_GB2312" w:eastAsia="仿宋_GB2312"/>
                <w:color w:val="000000"/>
                <w:szCs w:val="21"/>
              </w:rPr>
            </w:pPr>
            <w:r>
              <w:rPr>
                <w:rFonts w:hint="eastAsia" w:ascii="仿宋_GB2312" w:eastAsia="仿宋_GB2312"/>
                <w:color w:val="000000"/>
                <w:szCs w:val="21"/>
              </w:rPr>
              <w:t>2</w:t>
            </w:r>
          </w:p>
        </w:tc>
        <w:tc>
          <w:tcPr>
            <w:tcW w:w="3013" w:type="dxa"/>
          </w:tcPr>
          <w:p w14:paraId="2420A97D">
            <w:pPr>
              <w:topLinePunct/>
              <w:spacing w:line="240" w:lineRule="atLeast"/>
              <w:jc w:val="center"/>
              <w:textAlignment w:val="center"/>
              <w:rPr>
                <w:rFonts w:ascii="仿宋_GB2312" w:eastAsia="仿宋_GB2312"/>
                <w:color w:val="000000"/>
                <w:szCs w:val="21"/>
              </w:rPr>
            </w:pPr>
            <w:r>
              <w:rPr>
                <w:color w:val="000000"/>
                <w:sz w:val="24"/>
              </w:rPr>
              <w:t xml:space="preserve"> </w:t>
            </w:r>
          </w:p>
        </w:tc>
        <w:tc>
          <w:tcPr>
            <w:tcW w:w="2268" w:type="dxa"/>
          </w:tcPr>
          <w:p w14:paraId="387C085C">
            <w:pPr>
              <w:topLinePunct/>
              <w:spacing w:line="240" w:lineRule="atLeast"/>
              <w:jc w:val="center"/>
              <w:textAlignment w:val="center"/>
              <w:rPr>
                <w:rFonts w:ascii="仿宋_GB2312" w:eastAsia="仿宋_GB2312"/>
                <w:color w:val="000000"/>
                <w:szCs w:val="21"/>
              </w:rPr>
            </w:pPr>
            <w:r>
              <w:rPr>
                <w:color w:val="000000"/>
                <w:sz w:val="24"/>
              </w:rPr>
              <w:t xml:space="preserve"> </w:t>
            </w:r>
          </w:p>
        </w:tc>
        <w:tc>
          <w:tcPr>
            <w:tcW w:w="2551" w:type="dxa"/>
          </w:tcPr>
          <w:p w14:paraId="4911EB57">
            <w:pPr>
              <w:topLinePunct/>
              <w:spacing w:line="240" w:lineRule="atLeast"/>
              <w:jc w:val="center"/>
              <w:textAlignment w:val="center"/>
              <w:rPr>
                <w:rFonts w:ascii="仿宋_GB2312" w:eastAsia="仿宋_GB2312"/>
                <w:color w:val="000000"/>
                <w:szCs w:val="21"/>
              </w:rPr>
            </w:pPr>
          </w:p>
        </w:tc>
      </w:tr>
      <w:tr w14:paraId="5E5469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8" w:type="dxa"/>
          </w:tcPr>
          <w:p w14:paraId="4AE46C55">
            <w:pPr>
              <w:topLinePunct/>
              <w:spacing w:line="240" w:lineRule="atLeast"/>
              <w:jc w:val="center"/>
              <w:textAlignment w:val="center"/>
              <w:rPr>
                <w:rFonts w:ascii="仿宋_GB2312" w:eastAsia="仿宋_GB2312"/>
                <w:color w:val="000000"/>
                <w:szCs w:val="21"/>
              </w:rPr>
            </w:pPr>
            <w:r>
              <w:rPr>
                <w:rFonts w:hint="eastAsia" w:ascii="仿宋_GB2312" w:eastAsia="仿宋_GB2312"/>
                <w:color w:val="000000"/>
                <w:szCs w:val="21"/>
              </w:rPr>
              <w:t>3</w:t>
            </w:r>
          </w:p>
        </w:tc>
        <w:tc>
          <w:tcPr>
            <w:tcW w:w="3013" w:type="dxa"/>
          </w:tcPr>
          <w:p w14:paraId="494A0159">
            <w:pPr>
              <w:topLinePunct/>
              <w:spacing w:line="240" w:lineRule="atLeast"/>
              <w:jc w:val="center"/>
              <w:textAlignment w:val="center"/>
              <w:rPr>
                <w:rFonts w:ascii="仿宋_GB2312" w:eastAsia="仿宋_GB2312"/>
                <w:color w:val="000000"/>
                <w:szCs w:val="21"/>
              </w:rPr>
            </w:pPr>
            <w:r>
              <w:rPr>
                <w:color w:val="000000"/>
                <w:sz w:val="24"/>
              </w:rPr>
              <w:t xml:space="preserve"> </w:t>
            </w:r>
          </w:p>
        </w:tc>
        <w:tc>
          <w:tcPr>
            <w:tcW w:w="2268" w:type="dxa"/>
          </w:tcPr>
          <w:p w14:paraId="482098BF">
            <w:pPr>
              <w:topLinePunct/>
              <w:spacing w:line="240" w:lineRule="atLeast"/>
              <w:jc w:val="center"/>
              <w:textAlignment w:val="center"/>
              <w:rPr>
                <w:rFonts w:ascii="仿宋_GB2312" w:eastAsia="仿宋_GB2312"/>
                <w:color w:val="000000"/>
                <w:szCs w:val="21"/>
              </w:rPr>
            </w:pPr>
            <w:r>
              <w:rPr>
                <w:color w:val="000000"/>
                <w:sz w:val="24"/>
              </w:rPr>
              <w:t xml:space="preserve"> </w:t>
            </w:r>
          </w:p>
        </w:tc>
        <w:tc>
          <w:tcPr>
            <w:tcW w:w="2551" w:type="dxa"/>
          </w:tcPr>
          <w:p w14:paraId="6E7BC7C4">
            <w:pPr>
              <w:topLinePunct/>
              <w:spacing w:line="240" w:lineRule="atLeast"/>
              <w:jc w:val="center"/>
              <w:textAlignment w:val="center"/>
              <w:rPr>
                <w:rFonts w:ascii="仿宋_GB2312" w:eastAsia="仿宋_GB2312"/>
                <w:color w:val="000000"/>
                <w:szCs w:val="21"/>
              </w:rPr>
            </w:pPr>
          </w:p>
        </w:tc>
      </w:tr>
    </w:tbl>
    <w:p w14:paraId="31BB0C7E">
      <w:pPr>
        <w:topLinePunct/>
        <w:adjustRightInd w:val="0"/>
        <w:snapToGrid w:val="0"/>
        <w:spacing w:line="264" w:lineRule="auto"/>
        <w:textAlignment w:val="center"/>
        <w:rPr>
          <w:color w:val="000000"/>
        </w:rPr>
      </w:pPr>
    </w:p>
    <w:p w14:paraId="5826883F">
      <w:pPr>
        <w:topLinePunct/>
        <w:adjustRightInd w:val="0"/>
        <w:snapToGrid w:val="0"/>
        <w:spacing w:line="264" w:lineRule="auto"/>
        <w:textAlignment w:val="center"/>
        <w:rPr>
          <w:color w:val="000000"/>
          <w:szCs w:val="21"/>
        </w:rPr>
      </w:pPr>
      <w:r>
        <w:rPr>
          <w:rFonts w:hint="eastAsia"/>
          <w:color w:val="000000"/>
          <w:szCs w:val="21"/>
        </w:rPr>
        <w:t>8</w:t>
      </w:r>
      <w:r>
        <w:rPr>
          <w:color w:val="000000"/>
          <w:szCs w:val="21"/>
        </w:rPr>
        <w:t xml:space="preserve">. </w:t>
      </w:r>
      <w:r>
        <w:rPr>
          <w:rFonts w:hint="eastAsia" w:ascii="仿宋_GB2312" w:eastAsia="仿宋_GB2312"/>
          <w:color w:val="000000"/>
          <w:szCs w:val="21"/>
        </w:rPr>
        <w:t>基于规划B</w:t>
      </w:r>
      <w:r>
        <w:rPr>
          <w:rFonts w:ascii="仿宋_GB2312" w:eastAsia="仿宋_GB2312"/>
          <w:color w:val="000000"/>
          <w:szCs w:val="21"/>
        </w:rPr>
        <w:t>IM</w:t>
      </w:r>
      <w:r>
        <w:rPr>
          <w:rFonts w:hint="eastAsia" w:ascii="仿宋_GB2312" w:eastAsia="仿宋_GB2312"/>
          <w:color w:val="000000"/>
          <w:szCs w:val="21"/>
        </w:rPr>
        <w:t>软件应用情况</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8"/>
        <w:gridCol w:w="3013"/>
        <w:gridCol w:w="2268"/>
        <w:gridCol w:w="2551"/>
      </w:tblGrid>
      <w:tr w14:paraId="0C0E65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8" w:type="dxa"/>
          </w:tcPr>
          <w:p w14:paraId="2D5F643E">
            <w:pPr>
              <w:topLinePunct/>
              <w:spacing w:line="240" w:lineRule="atLeast"/>
              <w:jc w:val="center"/>
              <w:textAlignment w:val="center"/>
              <w:rPr>
                <w:rFonts w:ascii="仿宋_GB2312" w:eastAsia="仿宋_GB2312"/>
                <w:color w:val="000000"/>
                <w:szCs w:val="21"/>
              </w:rPr>
            </w:pPr>
            <w:r>
              <w:rPr>
                <w:rFonts w:hint="eastAsia" w:ascii="仿宋_GB2312" w:eastAsia="仿宋_GB2312"/>
                <w:color w:val="000000"/>
                <w:szCs w:val="21"/>
              </w:rPr>
              <w:t>序号</w:t>
            </w:r>
          </w:p>
        </w:tc>
        <w:tc>
          <w:tcPr>
            <w:tcW w:w="3013" w:type="dxa"/>
          </w:tcPr>
          <w:p w14:paraId="4D9F0F2A">
            <w:pPr>
              <w:topLinePunct/>
              <w:spacing w:line="240" w:lineRule="atLeast"/>
              <w:jc w:val="center"/>
              <w:textAlignment w:val="center"/>
              <w:rPr>
                <w:rFonts w:ascii="仿宋_GB2312" w:eastAsia="仿宋_GB2312"/>
                <w:color w:val="000000"/>
                <w:szCs w:val="21"/>
              </w:rPr>
            </w:pPr>
            <w:r>
              <w:rPr>
                <w:rFonts w:hint="eastAsia" w:ascii="仿宋_GB2312" w:eastAsia="仿宋_GB2312"/>
                <w:color w:val="000000"/>
                <w:szCs w:val="21"/>
              </w:rPr>
              <w:t>软件</w:t>
            </w:r>
            <w:r>
              <w:rPr>
                <w:rFonts w:ascii="仿宋_GB2312" w:eastAsia="仿宋_GB2312"/>
                <w:color w:val="000000"/>
                <w:szCs w:val="21"/>
              </w:rPr>
              <w:t>名称</w:t>
            </w:r>
          </w:p>
        </w:tc>
        <w:tc>
          <w:tcPr>
            <w:tcW w:w="2268" w:type="dxa"/>
          </w:tcPr>
          <w:p w14:paraId="352F482C">
            <w:pPr>
              <w:topLinePunct/>
              <w:spacing w:line="240" w:lineRule="atLeast"/>
              <w:jc w:val="center"/>
              <w:textAlignment w:val="center"/>
              <w:rPr>
                <w:rFonts w:ascii="仿宋_GB2312" w:eastAsia="仿宋_GB2312"/>
                <w:color w:val="000000"/>
                <w:szCs w:val="21"/>
              </w:rPr>
            </w:pPr>
            <w:r>
              <w:rPr>
                <w:rFonts w:hint="eastAsia" w:ascii="仿宋_GB2312" w:eastAsia="仿宋_GB2312"/>
                <w:color w:val="000000"/>
                <w:szCs w:val="21"/>
              </w:rPr>
              <w:t>软件开发商</w:t>
            </w:r>
          </w:p>
        </w:tc>
        <w:tc>
          <w:tcPr>
            <w:tcW w:w="2551" w:type="dxa"/>
          </w:tcPr>
          <w:p w14:paraId="321ABD08">
            <w:pPr>
              <w:topLinePunct/>
              <w:spacing w:line="240" w:lineRule="atLeast"/>
              <w:jc w:val="center"/>
              <w:textAlignment w:val="center"/>
              <w:rPr>
                <w:rFonts w:ascii="仿宋_GB2312" w:eastAsia="仿宋_GB2312"/>
                <w:color w:val="000000"/>
                <w:szCs w:val="21"/>
              </w:rPr>
            </w:pPr>
            <w:r>
              <w:rPr>
                <w:rFonts w:hint="eastAsia" w:ascii="楷体_GB2312" w:hAnsi="黑体" w:eastAsia="楷体_GB2312"/>
                <w:color w:val="000000"/>
                <w:szCs w:val="21"/>
              </w:rPr>
              <w:t>软件功能和应用效果评价</w:t>
            </w:r>
          </w:p>
        </w:tc>
      </w:tr>
      <w:tr w14:paraId="540CE9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8" w:type="dxa"/>
          </w:tcPr>
          <w:p w14:paraId="005741BA">
            <w:pPr>
              <w:topLinePunct/>
              <w:spacing w:line="240" w:lineRule="atLeast"/>
              <w:jc w:val="center"/>
              <w:textAlignment w:val="center"/>
              <w:rPr>
                <w:rFonts w:ascii="仿宋_GB2312" w:eastAsia="仿宋_GB2312"/>
                <w:color w:val="000000"/>
                <w:szCs w:val="21"/>
              </w:rPr>
            </w:pPr>
            <w:r>
              <w:rPr>
                <w:rFonts w:hint="eastAsia" w:ascii="仿宋_GB2312" w:eastAsia="仿宋_GB2312"/>
                <w:color w:val="000000"/>
                <w:szCs w:val="21"/>
              </w:rPr>
              <w:t>1</w:t>
            </w:r>
          </w:p>
        </w:tc>
        <w:tc>
          <w:tcPr>
            <w:tcW w:w="3013" w:type="dxa"/>
          </w:tcPr>
          <w:p w14:paraId="5476BEBA">
            <w:pPr>
              <w:topLinePunct/>
              <w:spacing w:line="240" w:lineRule="atLeast"/>
              <w:jc w:val="center"/>
              <w:textAlignment w:val="center"/>
              <w:rPr>
                <w:rFonts w:ascii="仿宋_GB2312" w:eastAsia="仿宋_GB2312"/>
                <w:color w:val="000000"/>
                <w:szCs w:val="21"/>
              </w:rPr>
            </w:pPr>
            <w:r>
              <w:rPr>
                <w:color w:val="000000"/>
                <w:sz w:val="24"/>
              </w:rPr>
              <w:t xml:space="preserve"> </w:t>
            </w:r>
          </w:p>
        </w:tc>
        <w:tc>
          <w:tcPr>
            <w:tcW w:w="2268" w:type="dxa"/>
          </w:tcPr>
          <w:p w14:paraId="58C89642">
            <w:pPr>
              <w:topLinePunct/>
              <w:spacing w:line="240" w:lineRule="atLeast"/>
              <w:jc w:val="center"/>
              <w:textAlignment w:val="center"/>
              <w:rPr>
                <w:rFonts w:ascii="仿宋_GB2312" w:eastAsia="仿宋_GB2312"/>
                <w:color w:val="000000"/>
                <w:szCs w:val="21"/>
              </w:rPr>
            </w:pPr>
            <w:r>
              <w:rPr>
                <w:color w:val="000000"/>
                <w:sz w:val="24"/>
              </w:rPr>
              <w:t xml:space="preserve"> </w:t>
            </w:r>
          </w:p>
        </w:tc>
        <w:tc>
          <w:tcPr>
            <w:tcW w:w="2551" w:type="dxa"/>
          </w:tcPr>
          <w:p w14:paraId="17A0327F">
            <w:pPr>
              <w:topLinePunct/>
              <w:spacing w:line="240" w:lineRule="atLeast"/>
              <w:jc w:val="center"/>
              <w:textAlignment w:val="center"/>
              <w:rPr>
                <w:rFonts w:ascii="仿宋_GB2312" w:eastAsia="仿宋_GB2312"/>
                <w:color w:val="000000"/>
                <w:szCs w:val="21"/>
              </w:rPr>
            </w:pPr>
          </w:p>
        </w:tc>
      </w:tr>
      <w:tr w14:paraId="0BA304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8" w:type="dxa"/>
          </w:tcPr>
          <w:p w14:paraId="45B5EFB9">
            <w:pPr>
              <w:topLinePunct/>
              <w:spacing w:line="240" w:lineRule="atLeast"/>
              <w:jc w:val="center"/>
              <w:textAlignment w:val="center"/>
              <w:rPr>
                <w:rFonts w:ascii="仿宋_GB2312" w:eastAsia="仿宋_GB2312"/>
                <w:color w:val="000000"/>
                <w:szCs w:val="21"/>
              </w:rPr>
            </w:pPr>
            <w:r>
              <w:rPr>
                <w:rFonts w:hint="eastAsia" w:ascii="仿宋_GB2312" w:eastAsia="仿宋_GB2312"/>
                <w:color w:val="000000"/>
                <w:szCs w:val="21"/>
              </w:rPr>
              <w:t>2</w:t>
            </w:r>
          </w:p>
        </w:tc>
        <w:tc>
          <w:tcPr>
            <w:tcW w:w="3013" w:type="dxa"/>
          </w:tcPr>
          <w:p w14:paraId="7AAB1411">
            <w:pPr>
              <w:topLinePunct/>
              <w:spacing w:line="240" w:lineRule="atLeast"/>
              <w:jc w:val="center"/>
              <w:textAlignment w:val="center"/>
              <w:rPr>
                <w:rFonts w:ascii="仿宋_GB2312" w:eastAsia="仿宋_GB2312"/>
                <w:color w:val="000000"/>
                <w:szCs w:val="21"/>
              </w:rPr>
            </w:pPr>
            <w:r>
              <w:rPr>
                <w:color w:val="000000"/>
                <w:sz w:val="24"/>
              </w:rPr>
              <w:t xml:space="preserve"> </w:t>
            </w:r>
          </w:p>
        </w:tc>
        <w:tc>
          <w:tcPr>
            <w:tcW w:w="2268" w:type="dxa"/>
          </w:tcPr>
          <w:p w14:paraId="55A4A206">
            <w:pPr>
              <w:topLinePunct/>
              <w:spacing w:line="240" w:lineRule="atLeast"/>
              <w:jc w:val="center"/>
              <w:textAlignment w:val="center"/>
              <w:rPr>
                <w:rFonts w:ascii="仿宋_GB2312" w:eastAsia="仿宋_GB2312"/>
                <w:color w:val="000000"/>
                <w:szCs w:val="21"/>
              </w:rPr>
            </w:pPr>
            <w:r>
              <w:rPr>
                <w:color w:val="000000"/>
                <w:sz w:val="24"/>
              </w:rPr>
              <w:t xml:space="preserve"> </w:t>
            </w:r>
          </w:p>
        </w:tc>
        <w:tc>
          <w:tcPr>
            <w:tcW w:w="2551" w:type="dxa"/>
          </w:tcPr>
          <w:p w14:paraId="100E861A">
            <w:pPr>
              <w:topLinePunct/>
              <w:spacing w:line="240" w:lineRule="atLeast"/>
              <w:jc w:val="center"/>
              <w:textAlignment w:val="center"/>
              <w:rPr>
                <w:rFonts w:ascii="仿宋_GB2312" w:eastAsia="仿宋_GB2312"/>
                <w:color w:val="000000"/>
                <w:szCs w:val="21"/>
              </w:rPr>
            </w:pPr>
          </w:p>
        </w:tc>
      </w:tr>
      <w:tr w14:paraId="694429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8" w:type="dxa"/>
          </w:tcPr>
          <w:p w14:paraId="7BB5D83D">
            <w:pPr>
              <w:topLinePunct/>
              <w:spacing w:line="240" w:lineRule="atLeast"/>
              <w:jc w:val="center"/>
              <w:textAlignment w:val="center"/>
              <w:rPr>
                <w:rFonts w:ascii="仿宋_GB2312" w:eastAsia="仿宋_GB2312"/>
                <w:color w:val="000000"/>
                <w:szCs w:val="21"/>
              </w:rPr>
            </w:pPr>
            <w:r>
              <w:rPr>
                <w:rFonts w:hint="eastAsia" w:ascii="仿宋_GB2312" w:eastAsia="仿宋_GB2312"/>
                <w:color w:val="000000"/>
                <w:szCs w:val="21"/>
              </w:rPr>
              <w:t>3</w:t>
            </w:r>
          </w:p>
        </w:tc>
        <w:tc>
          <w:tcPr>
            <w:tcW w:w="3013" w:type="dxa"/>
          </w:tcPr>
          <w:p w14:paraId="1C9CFA01">
            <w:pPr>
              <w:topLinePunct/>
              <w:spacing w:line="240" w:lineRule="atLeast"/>
              <w:jc w:val="center"/>
              <w:textAlignment w:val="center"/>
              <w:rPr>
                <w:rFonts w:ascii="仿宋_GB2312" w:eastAsia="仿宋_GB2312"/>
                <w:color w:val="000000"/>
                <w:szCs w:val="21"/>
              </w:rPr>
            </w:pPr>
            <w:r>
              <w:rPr>
                <w:color w:val="000000"/>
                <w:sz w:val="24"/>
              </w:rPr>
              <w:t xml:space="preserve"> </w:t>
            </w:r>
          </w:p>
        </w:tc>
        <w:tc>
          <w:tcPr>
            <w:tcW w:w="2268" w:type="dxa"/>
          </w:tcPr>
          <w:p w14:paraId="2E0B4994">
            <w:pPr>
              <w:topLinePunct/>
              <w:spacing w:line="240" w:lineRule="atLeast"/>
              <w:jc w:val="center"/>
              <w:textAlignment w:val="center"/>
              <w:rPr>
                <w:rFonts w:ascii="仿宋_GB2312" w:eastAsia="仿宋_GB2312"/>
                <w:color w:val="000000"/>
                <w:szCs w:val="21"/>
              </w:rPr>
            </w:pPr>
            <w:r>
              <w:rPr>
                <w:color w:val="000000"/>
                <w:sz w:val="24"/>
              </w:rPr>
              <w:t xml:space="preserve"> </w:t>
            </w:r>
          </w:p>
        </w:tc>
        <w:tc>
          <w:tcPr>
            <w:tcW w:w="2551" w:type="dxa"/>
          </w:tcPr>
          <w:p w14:paraId="229CD48E">
            <w:pPr>
              <w:topLinePunct/>
              <w:spacing w:line="240" w:lineRule="atLeast"/>
              <w:jc w:val="center"/>
              <w:textAlignment w:val="center"/>
              <w:rPr>
                <w:rFonts w:ascii="仿宋_GB2312" w:eastAsia="仿宋_GB2312"/>
                <w:color w:val="000000"/>
                <w:szCs w:val="21"/>
              </w:rPr>
            </w:pPr>
          </w:p>
        </w:tc>
      </w:tr>
    </w:tbl>
    <w:p w14:paraId="0B141A12">
      <w:pPr>
        <w:topLinePunct/>
        <w:adjustRightInd w:val="0"/>
        <w:snapToGrid w:val="0"/>
        <w:spacing w:line="264" w:lineRule="auto"/>
        <w:textAlignment w:val="center"/>
        <w:rPr>
          <w:color w:val="000000"/>
        </w:rPr>
      </w:pPr>
      <w:r>
        <w:rPr>
          <w:rFonts w:hint="eastAsia"/>
          <w:color w:val="000000"/>
        </w:rPr>
        <w:t xml:space="preserve"> </w:t>
      </w:r>
    </w:p>
    <w:p w14:paraId="0875D9D0">
      <w:pPr>
        <w:topLinePunct/>
        <w:adjustRightInd w:val="0"/>
        <w:snapToGrid w:val="0"/>
        <w:spacing w:line="264" w:lineRule="auto"/>
        <w:textAlignment w:val="center"/>
        <w:rPr>
          <w:rFonts w:hint="eastAsia" w:ascii="仿宋_GB2312" w:eastAsia="仿宋_GB2312"/>
          <w:color w:val="000000"/>
          <w:szCs w:val="21"/>
        </w:rPr>
      </w:pPr>
      <w:r>
        <w:rPr>
          <w:rFonts w:hint="eastAsia" w:ascii="仿宋_GB2312" w:eastAsia="仿宋_GB2312"/>
          <w:color w:val="000000"/>
          <w:szCs w:val="21"/>
        </w:rPr>
        <w:t>9.BIM国产化</w:t>
      </w:r>
    </w:p>
    <w:p w14:paraId="56972DA6">
      <w:pPr>
        <w:topLinePunct/>
        <w:adjustRightInd w:val="0"/>
        <w:snapToGrid w:val="0"/>
        <w:spacing w:line="264" w:lineRule="auto"/>
        <w:textAlignment w:val="center"/>
        <w:rPr>
          <w:rFonts w:hint="eastAsia" w:ascii="仿宋_GB2312" w:eastAsia="仿宋_GB2312"/>
          <w:color w:val="000000"/>
          <w:szCs w:val="21"/>
        </w:rPr>
      </w:pPr>
      <w:r>
        <w:rPr>
          <w:rFonts w:hint="eastAsia" w:ascii="仿宋_GB2312" w:eastAsia="仿宋_GB2312"/>
          <w:color w:val="000000"/>
          <w:szCs w:val="21"/>
        </w:rPr>
        <w:t>当前BIM核心软件中国产软件占比       %</w:t>
      </w:r>
    </w:p>
    <w:p w14:paraId="3520A50F">
      <w:pPr>
        <w:topLinePunct/>
        <w:adjustRightInd w:val="0"/>
        <w:snapToGrid w:val="0"/>
        <w:spacing w:line="264" w:lineRule="auto"/>
        <w:textAlignment w:val="center"/>
        <w:rPr>
          <w:rFonts w:hint="eastAsia" w:ascii="仿宋_GB2312" w:eastAsia="仿宋_GB2312"/>
          <w:color w:val="000000"/>
          <w:szCs w:val="21"/>
        </w:rPr>
      </w:pPr>
      <w:r>
        <w:rPr>
          <w:rFonts w:hint="eastAsia" w:ascii="仿宋_GB2312" w:eastAsia="仿宋_GB2312"/>
          <w:color w:val="000000"/>
          <w:szCs w:val="21"/>
        </w:rPr>
        <w:t xml:space="preserve">国产BIM软件的应用障碍：A.技术成熟度  B.生态兼容性  C.培训资  D.其他       </w:t>
      </w:r>
    </w:p>
    <w:p w14:paraId="5923C745">
      <w:pPr>
        <w:topLinePunct/>
        <w:adjustRightInd w:val="0"/>
        <w:snapToGrid w:val="0"/>
        <w:spacing w:line="264" w:lineRule="auto"/>
        <w:textAlignment w:val="center"/>
        <w:rPr>
          <w:rFonts w:hint="eastAsia" w:ascii="仿宋_GB2312" w:eastAsia="仿宋_GB2312"/>
          <w:color w:val="000000"/>
          <w:szCs w:val="21"/>
        </w:rPr>
      </w:pPr>
      <w:r>
        <w:rPr>
          <w:rFonts w:hint="eastAsia" w:ascii="仿宋_GB2312" w:eastAsia="仿宋_GB2312"/>
          <w:color w:val="000000"/>
          <w:szCs w:val="21"/>
        </w:rPr>
        <w:t xml:space="preserve">对国产BIM软件的政策期待：         </w:t>
      </w:r>
    </w:p>
    <w:p w14:paraId="7531530C">
      <w:pPr>
        <w:topLinePunct/>
        <w:ind w:left="-37" w:leftChars="-135" w:hanging="246" w:hangingChars="88"/>
        <w:textAlignment w:val="center"/>
        <w:rPr>
          <w:rFonts w:ascii="方正小标宋简体" w:eastAsia="方正小标宋简体"/>
          <w:color w:val="000000"/>
          <w:sz w:val="28"/>
          <w:szCs w:val="28"/>
        </w:rPr>
      </w:pPr>
      <w:r>
        <w:rPr>
          <w:rFonts w:hint="eastAsia" w:ascii="方正小标宋简体" w:eastAsia="方正小标宋简体"/>
          <w:color w:val="000000"/>
          <w:sz w:val="28"/>
          <w:szCs w:val="28"/>
        </w:rPr>
        <w:t>区分企业性质的问题（按企业性质选答）</w:t>
      </w:r>
    </w:p>
    <w:tbl>
      <w:tblPr>
        <w:tblStyle w:val="6"/>
        <w:tblW w:w="1000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73"/>
        <w:gridCol w:w="8235"/>
      </w:tblGrid>
      <w:tr w14:paraId="388D10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773" w:type="dxa"/>
            <w:vMerge w:val="restart"/>
            <w:tcBorders>
              <w:top w:val="single" w:color="auto" w:sz="4" w:space="0"/>
              <w:left w:val="single" w:color="auto" w:sz="4" w:space="0"/>
              <w:right w:val="single" w:color="auto" w:sz="4" w:space="0"/>
            </w:tcBorders>
            <w:vAlign w:val="center"/>
          </w:tcPr>
          <w:p w14:paraId="3B4E9691">
            <w:pPr>
              <w:topLinePunct/>
              <w:adjustRightInd w:val="0"/>
              <w:snapToGrid w:val="0"/>
              <w:spacing w:line="264" w:lineRule="auto"/>
              <w:ind w:left="2" w:hanging="2"/>
              <w:jc w:val="center"/>
              <w:textAlignment w:val="center"/>
              <w:rPr>
                <w:rFonts w:ascii="仿宋_GB2312" w:hAnsi="宋体" w:eastAsia="仿宋_GB2312"/>
                <w:color w:val="000000"/>
                <w:szCs w:val="21"/>
              </w:rPr>
            </w:pPr>
            <w:r>
              <w:rPr>
                <w:rFonts w:hint="eastAsia" w:ascii="等线" w:hAnsi="等线" w:eastAsia="等线"/>
                <w:b/>
                <w:color w:val="000000"/>
                <w:szCs w:val="21"/>
              </w:rPr>
              <w:t>勘察为主营业务单位回答</w:t>
            </w:r>
          </w:p>
        </w:tc>
        <w:tc>
          <w:tcPr>
            <w:tcW w:w="8235" w:type="dxa"/>
            <w:tcBorders>
              <w:top w:val="single" w:color="auto" w:sz="4" w:space="0"/>
              <w:left w:val="single" w:color="auto" w:sz="4" w:space="0"/>
              <w:bottom w:val="single" w:color="auto" w:sz="4" w:space="0"/>
              <w:right w:val="single" w:color="auto" w:sz="4" w:space="0"/>
            </w:tcBorders>
            <w:vAlign w:val="center"/>
          </w:tcPr>
          <w:p w14:paraId="2F777F42">
            <w:pPr>
              <w:topLinePunct/>
              <w:adjustRightInd w:val="0"/>
              <w:snapToGrid w:val="0"/>
              <w:spacing w:line="264" w:lineRule="auto"/>
              <w:textAlignment w:val="center"/>
              <w:rPr>
                <w:rFonts w:ascii="仿宋_GB2312" w:hAnsi="宋体" w:eastAsia="仿宋_GB2312"/>
                <w:color w:val="000000"/>
                <w:szCs w:val="21"/>
              </w:rPr>
            </w:pPr>
            <w:r>
              <w:rPr>
                <w:rFonts w:hint="eastAsia" w:ascii="仿宋_GB2312" w:hAnsi="宋体" w:eastAsia="仿宋_GB2312"/>
                <w:color w:val="000000"/>
                <w:szCs w:val="21"/>
              </w:rPr>
              <w:t>您单位所在省市行业相关部门及企业建设和使用了：（可多选）</w:t>
            </w:r>
          </w:p>
          <w:p w14:paraId="46A0735F">
            <w:pPr>
              <w:topLinePunct/>
              <w:adjustRightInd w:val="0"/>
              <w:snapToGrid w:val="0"/>
              <w:spacing w:line="264" w:lineRule="auto"/>
              <w:textAlignment w:val="center"/>
              <w:rPr>
                <w:rFonts w:ascii="仿宋_GB2312" w:hAnsi="宋体" w:eastAsia="仿宋_GB2312"/>
                <w:color w:val="000000"/>
                <w:szCs w:val="21"/>
              </w:rPr>
            </w:pPr>
            <w:r>
              <w:rPr>
                <w:rFonts w:hint="eastAsia" w:ascii="仿宋_GB2312" w:hAnsi="宋体" w:eastAsia="仿宋_GB2312"/>
                <w:color w:val="000000"/>
                <w:szCs w:val="21"/>
              </w:rPr>
              <w:t>A.工程勘察行业管理平台</w:t>
            </w:r>
          </w:p>
          <w:p w14:paraId="451DFB3E">
            <w:pPr>
              <w:topLinePunct/>
              <w:spacing w:line="310" w:lineRule="exact"/>
              <w:textAlignment w:val="center"/>
              <w:rPr>
                <w:rFonts w:ascii="仿宋_GB2312" w:hAnsi="宋体" w:eastAsia="仿宋_GB2312"/>
                <w:color w:val="000000"/>
                <w:szCs w:val="21"/>
              </w:rPr>
            </w:pPr>
            <w:r>
              <w:rPr>
                <w:rFonts w:hint="eastAsia" w:ascii="仿宋_GB2312" w:hAnsi="宋体" w:eastAsia="仿宋_GB2312"/>
                <w:color w:val="000000"/>
                <w:szCs w:val="21"/>
              </w:rPr>
              <w:t>B.所在省市已实施工程勘察质量监管信息化</w:t>
            </w:r>
          </w:p>
          <w:p w14:paraId="70B44DCA">
            <w:pPr>
              <w:topLinePunct/>
              <w:spacing w:line="310" w:lineRule="exact"/>
              <w:textAlignment w:val="center"/>
              <w:rPr>
                <w:rFonts w:ascii="仿宋_GB2312" w:hAnsi="宋体" w:eastAsia="仿宋_GB2312"/>
                <w:color w:val="000000"/>
                <w:szCs w:val="21"/>
              </w:rPr>
            </w:pPr>
            <w:r>
              <w:rPr>
                <w:rFonts w:hint="eastAsia" w:ascii="仿宋_GB2312" w:hAnsi="宋体" w:eastAsia="仿宋_GB2312"/>
                <w:color w:val="000000"/>
                <w:szCs w:val="21"/>
              </w:rPr>
              <w:t>C</w:t>
            </w:r>
            <w:r>
              <w:rPr>
                <w:rFonts w:ascii="仿宋_GB2312" w:hAnsi="宋体" w:eastAsia="仿宋_GB2312"/>
                <w:color w:val="000000"/>
                <w:szCs w:val="21"/>
              </w:rPr>
              <w:t>.</w:t>
            </w:r>
            <w:r>
              <w:rPr>
                <w:rFonts w:hint="eastAsia" w:ascii="仿宋_GB2312" w:hAnsi="宋体" w:eastAsia="仿宋_GB2312"/>
                <w:color w:val="000000"/>
                <w:szCs w:val="21"/>
              </w:rPr>
              <w:t>企业已实现勘察数据采集信息化</w:t>
            </w:r>
          </w:p>
          <w:p w14:paraId="7A28E88C">
            <w:pPr>
              <w:topLinePunct/>
              <w:spacing w:line="310" w:lineRule="exact"/>
              <w:textAlignment w:val="center"/>
              <w:rPr>
                <w:rFonts w:ascii="仿宋_GB2312" w:hAnsi="宋体" w:eastAsia="仿宋_GB2312"/>
                <w:color w:val="000000"/>
                <w:szCs w:val="21"/>
              </w:rPr>
            </w:pPr>
            <w:r>
              <w:rPr>
                <w:rFonts w:hint="eastAsia" w:ascii="仿宋_GB2312" w:hAnsi="宋体" w:eastAsia="仿宋_GB2312"/>
                <w:color w:val="000000"/>
                <w:szCs w:val="21"/>
              </w:rPr>
              <w:t>D</w:t>
            </w:r>
            <w:r>
              <w:rPr>
                <w:rFonts w:ascii="仿宋_GB2312" w:hAnsi="宋体" w:eastAsia="仿宋_GB2312"/>
                <w:color w:val="000000"/>
                <w:szCs w:val="21"/>
              </w:rPr>
              <w:t>.</w:t>
            </w:r>
            <w:r>
              <w:rPr>
                <w:rFonts w:hint="eastAsia" w:ascii="仿宋_GB2312" w:hAnsi="宋体" w:eastAsia="仿宋_GB2312"/>
                <w:color w:val="000000"/>
                <w:szCs w:val="21"/>
              </w:rPr>
              <w:t>企业建立了工程勘察数据服务中心</w:t>
            </w:r>
          </w:p>
          <w:p w14:paraId="3A3C1165">
            <w:pPr>
              <w:topLinePunct/>
              <w:spacing w:line="310" w:lineRule="exact"/>
              <w:textAlignment w:val="center"/>
              <w:rPr>
                <w:rFonts w:ascii="仿宋_GB2312" w:hAnsi="宋体" w:eastAsia="仿宋_GB2312"/>
                <w:color w:val="000000"/>
                <w:szCs w:val="21"/>
              </w:rPr>
            </w:pPr>
            <w:r>
              <w:rPr>
                <w:rFonts w:hint="eastAsia" w:ascii="仿宋_GB2312" w:hAnsi="宋体" w:eastAsia="仿宋_GB2312"/>
                <w:color w:val="000000"/>
                <w:szCs w:val="21"/>
              </w:rPr>
              <w:t>E</w:t>
            </w:r>
            <w:r>
              <w:rPr>
                <w:rFonts w:ascii="仿宋_GB2312" w:hAnsi="宋体" w:eastAsia="仿宋_GB2312"/>
                <w:color w:val="000000"/>
                <w:szCs w:val="21"/>
              </w:rPr>
              <w:t>.</w:t>
            </w:r>
            <w:r>
              <w:rPr>
                <w:rFonts w:hint="eastAsia" w:ascii="仿宋_GB2312" w:hAnsi="宋体" w:eastAsia="仿宋_GB2312"/>
                <w:color w:val="000000"/>
                <w:szCs w:val="21"/>
              </w:rPr>
              <w:t>企业建立了基于GIS的工程地质数据库</w:t>
            </w:r>
          </w:p>
          <w:p w14:paraId="05AB4B74">
            <w:pPr>
              <w:topLinePunct/>
              <w:adjustRightInd w:val="0"/>
              <w:snapToGrid w:val="0"/>
              <w:spacing w:line="264" w:lineRule="auto"/>
              <w:textAlignment w:val="center"/>
              <w:rPr>
                <w:rFonts w:ascii="仿宋_GB2312" w:hAnsi="宋体" w:eastAsia="仿宋_GB2312"/>
                <w:color w:val="000000"/>
                <w:szCs w:val="21"/>
              </w:rPr>
            </w:pPr>
            <w:r>
              <w:rPr>
                <w:rFonts w:hint="eastAsia" w:ascii="仿宋_GB2312" w:hAnsi="宋体" w:eastAsia="仿宋_GB2312"/>
                <w:color w:val="000000"/>
                <w:szCs w:val="21"/>
              </w:rPr>
              <w:t>F</w:t>
            </w:r>
            <w:r>
              <w:rPr>
                <w:rFonts w:ascii="仿宋_GB2312" w:hAnsi="宋体" w:eastAsia="仿宋_GB2312"/>
                <w:color w:val="000000"/>
                <w:szCs w:val="21"/>
              </w:rPr>
              <w:t>.</w:t>
            </w:r>
            <w:r>
              <w:rPr>
                <w:rFonts w:hint="eastAsia" w:ascii="仿宋_GB2312" w:hAnsi="宋体" w:eastAsia="仿宋_GB2312"/>
                <w:color w:val="000000"/>
                <w:szCs w:val="21"/>
              </w:rPr>
              <w:t>企业尚未实施勘察数据采集信息化</w:t>
            </w:r>
          </w:p>
        </w:tc>
      </w:tr>
      <w:tr w14:paraId="408057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773" w:type="dxa"/>
            <w:vMerge w:val="continue"/>
            <w:tcBorders>
              <w:left w:val="single" w:color="auto" w:sz="4" w:space="0"/>
              <w:right w:val="single" w:color="auto" w:sz="4" w:space="0"/>
            </w:tcBorders>
            <w:vAlign w:val="center"/>
          </w:tcPr>
          <w:p w14:paraId="6BA8F407">
            <w:pPr>
              <w:topLinePunct/>
              <w:adjustRightInd w:val="0"/>
              <w:snapToGrid w:val="0"/>
              <w:spacing w:line="264" w:lineRule="auto"/>
              <w:ind w:left="2" w:hanging="2"/>
              <w:jc w:val="center"/>
              <w:textAlignment w:val="center"/>
              <w:rPr>
                <w:rFonts w:ascii="等线" w:hAnsi="等线" w:eastAsia="等线"/>
                <w:b/>
                <w:color w:val="000000"/>
                <w:szCs w:val="21"/>
              </w:rPr>
            </w:pPr>
          </w:p>
        </w:tc>
        <w:tc>
          <w:tcPr>
            <w:tcW w:w="8235" w:type="dxa"/>
            <w:tcBorders>
              <w:top w:val="single" w:color="auto" w:sz="4" w:space="0"/>
              <w:left w:val="single" w:color="auto" w:sz="4" w:space="0"/>
              <w:bottom w:val="single" w:color="auto" w:sz="4" w:space="0"/>
              <w:right w:val="single" w:color="auto" w:sz="4" w:space="0"/>
            </w:tcBorders>
            <w:vAlign w:val="center"/>
          </w:tcPr>
          <w:p w14:paraId="5C145553">
            <w:pPr>
              <w:topLinePunct/>
              <w:adjustRightInd w:val="0"/>
              <w:snapToGrid w:val="0"/>
              <w:spacing w:line="264" w:lineRule="auto"/>
              <w:textAlignment w:val="center"/>
              <w:rPr>
                <w:rFonts w:ascii="仿宋_GB2312" w:hAnsi="宋体" w:eastAsia="仿宋_GB2312"/>
                <w:color w:val="000000"/>
                <w:szCs w:val="21"/>
              </w:rPr>
            </w:pPr>
            <w:r>
              <w:rPr>
                <w:rFonts w:hint="eastAsia" w:ascii="仿宋_GB2312" w:hAnsi="宋体" w:eastAsia="仿宋_GB2312"/>
                <w:color w:val="000000"/>
                <w:szCs w:val="21"/>
              </w:rPr>
              <w:t>您单位已经应用了哪些信息技术？（可多选）</w:t>
            </w:r>
          </w:p>
          <w:p w14:paraId="0A2C09DC">
            <w:pPr>
              <w:topLinePunct/>
              <w:adjustRightInd w:val="0"/>
              <w:snapToGrid w:val="0"/>
              <w:spacing w:line="264" w:lineRule="auto"/>
              <w:textAlignment w:val="center"/>
              <w:rPr>
                <w:rFonts w:ascii="仿宋_GB2312" w:hAnsi="宋体" w:eastAsia="仿宋_GB2312"/>
                <w:color w:val="000000"/>
                <w:szCs w:val="21"/>
              </w:rPr>
            </w:pPr>
            <w:r>
              <w:rPr>
                <w:rFonts w:ascii="仿宋_GB2312" w:hAnsi="宋体" w:eastAsia="仿宋_GB2312"/>
                <w:color w:val="000000"/>
                <w:szCs w:val="21"/>
              </w:rPr>
              <w:t>A.</w:t>
            </w:r>
            <w:r>
              <w:rPr>
                <w:rFonts w:hint="eastAsia" w:ascii="仿宋_GB2312" w:hAnsi="宋体" w:eastAsia="仿宋_GB2312"/>
                <w:color w:val="000000"/>
                <w:szCs w:val="21"/>
              </w:rPr>
              <w:t>采用了钻探描述、试验室数据采集及原位测试数据采集的信息化，并将数据传输至企业平台或相关监管平台。</w:t>
            </w:r>
          </w:p>
          <w:p w14:paraId="3110E533">
            <w:pPr>
              <w:topLinePunct/>
              <w:adjustRightInd w:val="0"/>
              <w:snapToGrid w:val="0"/>
              <w:spacing w:line="264" w:lineRule="auto"/>
              <w:textAlignment w:val="center"/>
              <w:rPr>
                <w:rFonts w:ascii="仿宋_GB2312" w:hAnsi="宋体" w:eastAsia="仿宋_GB2312"/>
                <w:color w:val="000000"/>
                <w:szCs w:val="21"/>
              </w:rPr>
            </w:pPr>
            <w:r>
              <w:rPr>
                <w:rFonts w:ascii="仿宋_GB2312" w:hAnsi="宋体" w:eastAsia="仿宋_GB2312"/>
                <w:color w:val="000000"/>
                <w:szCs w:val="21"/>
              </w:rPr>
              <w:t>B.</w:t>
            </w:r>
            <w:r>
              <w:rPr>
                <w:rFonts w:hint="eastAsia" w:ascii="仿宋_GB2312" w:hAnsi="宋体" w:eastAsia="仿宋_GB2312"/>
                <w:color w:val="000000"/>
                <w:szCs w:val="21"/>
              </w:rPr>
              <w:t>采用了工程检测数据管理平台，并将工程检测数据传输至企业平台或相关监管平台。</w:t>
            </w:r>
          </w:p>
          <w:p w14:paraId="0829966A">
            <w:pPr>
              <w:topLinePunct/>
              <w:adjustRightInd w:val="0"/>
              <w:snapToGrid w:val="0"/>
              <w:spacing w:line="264" w:lineRule="auto"/>
              <w:textAlignment w:val="center"/>
              <w:rPr>
                <w:rFonts w:ascii="仿宋_GB2312" w:hAnsi="宋体" w:eastAsia="仿宋_GB2312"/>
                <w:color w:val="000000"/>
                <w:szCs w:val="21"/>
              </w:rPr>
            </w:pPr>
            <w:r>
              <w:rPr>
                <w:rFonts w:ascii="仿宋_GB2312" w:hAnsi="宋体" w:eastAsia="仿宋_GB2312"/>
                <w:color w:val="000000"/>
                <w:szCs w:val="21"/>
              </w:rPr>
              <w:t>C.</w:t>
            </w:r>
            <w:r>
              <w:rPr>
                <w:rFonts w:hint="eastAsia" w:ascii="仿宋_GB2312" w:hAnsi="宋体" w:eastAsia="仿宋_GB2312"/>
                <w:color w:val="000000"/>
                <w:szCs w:val="21"/>
              </w:rPr>
              <w:t>采用了工程监测数据管理平台，并将工程监测数据传输至企业平台或相关监管平台。</w:t>
            </w:r>
          </w:p>
          <w:p w14:paraId="48C018F1">
            <w:pPr>
              <w:topLinePunct/>
              <w:adjustRightInd w:val="0"/>
              <w:snapToGrid w:val="0"/>
              <w:spacing w:line="264" w:lineRule="auto"/>
              <w:textAlignment w:val="center"/>
              <w:rPr>
                <w:rFonts w:ascii="仿宋_GB2312" w:hAnsi="宋体" w:eastAsia="仿宋_GB2312"/>
                <w:color w:val="000000"/>
                <w:szCs w:val="21"/>
              </w:rPr>
            </w:pPr>
            <w:r>
              <w:rPr>
                <w:rFonts w:ascii="仿宋_GB2312" w:hAnsi="宋体" w:eastAsia="仿宋_GB2312"/>
                <w:color w:val="000000"/>
                <w:szCs w:val="21"/>
              </w:rPr>
              <w:t>D.</w:t>
            </w:r>
            <w:r>
              <w:rPr>
                <w:rFonts w:hint="eastAsia" w:ascii="仿宋_GB2312" w:hAnsi="宋体" w:eastAsia="仿宋_GB2312"/>
                <w:color w:val="000000"/>
                <w:szCs w:val="21"/>
              </w:rPr>
              <w:t>工程勘察信息和数据可与项目的建设方、设计方、监理方、审图机构等进行共享</w:t>
            </w:r>
          </w:p>
        </w:tc>
      </w:tr>
      <w:tr w14:paraId="4D28C4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773" w:type="dxa"/>
            <w:vMerge w:val="continue"/>
            <w:tcBorders>
              <w:left w:val="single" w:color="auto" w:sz="4" w:space="0"/>
              <w:right w:val="single" w:color="auto" w:sz="4" w:space="0"/>
            </w:tcBorders>
            <w:vAlign w:val="center"/>
          </w:tcPr>
          <w:p w14:paraId="55C6A769">
            <w:pPr>
              <w:topLinePunct/>
              <w:adjustRightInd w:val="0"/>
              <w:snapToGrid w:val="0"/>
              <w:spacing w:line="264" w:lineRule="auto"/>
              <w:ind w:left="2" w:hanging="2"/>
              <w:jc w:val="center"/>
              <w:textAlignment w:val="center"/>
              <w:rPr>
                <w:rFonts w:ascii="等线" w:hAnsi="等线" w:eastAsia="等线"/>
                <w:b/>
                <w:color w:val="000000"/>
                <w:szCs w:val="21"/>
              </w:rPr>
            </w:pPr>
          </w:p>
        </w:tc>
        <w:tc>
          <w:tcPr>
            <w:tcW w:w="8235" w:type="dxa"/>
            <w:tcBorders>
              <w:top w:val="single" w:color="auto" w:sz="4" w:space="0"/>
              <w:left w:val="single" w:color="auto" w:sz="4" w:space="0"/>
              <w:bottom w:val="single" w:color="auto" w:sz="4" w:space="0"/>
              <w:right w:val="single" w:color="auto" w:sz="4" w:space="0"/>
            </w:tcBorders>
            <w:vAlign w:val="center"/>
          </w:tcPr>
          <w:p w14:paraId="31C357C8">
            <w:pPr>
              <w:topLinePunct/>
              <w:adjustRightInd w:val="0"/>
              <w:snapToGrid w:val="0"/>
              <w:spacing w:line="264" w:lineRule="auto"/>
              <w:textAlignment w:val="center"/>
              <w:rPr>
                <w:rFonts w:ascii="仿宋_GB2312" w:hAnsi="宋体" w:eastAsia="仿宋_GB2312"/>
                <w:color w:val="000000"/>
                <w:szCs w:val="21"/>
              </w:rPr>
            </w:pPr>
            <w:r>
              <w:rPr>
                <w:rFonts w:hint="eastAsia" w:ascii="仿宋_GB2312" w:hAnsi="宋体" w:eastAsia="仿宋_GB2312"/>
                <w:color w:val="000000"/>
                <w:szCs w:val="21"/>
              </w:rPr>
              <w:t>您单位岩土工程施工现场管理是否实现了信息化？（单选）</w:t>
            </w:r>
          </w:p>
          <w:p w14:paraId="435971B5">
            <w:pPr>
              <w:topLinePunct/>
              <w:adjustRightInd w:val="0"/>
              <w:snapToGrid w:val="0"/>
              <w:spacing w:line="264" w:lineRule="auto"/>
              <w:textAlignment w:val="center"/>
              <w:rPr>
                <w:rFonts w:ascii="仿宋_GB2312" w:hAnsi="宋体" w:eastAsia="仿宋_GB2312"/>
                <w:color w:val="000000"/>
                <w:szCs w:val="21"/>
              </w:rPr>
            </w:pPr>
            <w:r>
              <w:rPr>
                <w:rFonts w:hint="eastAsia" w:ascii="仿宋_GB2312" w:hAnsi="宋体" w:eastAsia="仿宋_GB2312"/>
                <w:color w:val="000000"/>
                <w:szCs w:val="21"/>
              </w:rPr>
              <w:t>A</w:t>
            </w:r>
            <w:r>
              <w:rPr>
                <w:rFonts w:ascii="仿宋_GB2312" w:hAnsi="宋体" w:eastAsia="仿宋_GB2312"/>
                <w:color w:val="000000"/>
                <w:szCs w:val="21"/>
              </w:rPr>
              <w:t>.</w:t>
            </w:r>
            <w:r>
              <w:rPr>
                <w:rFonts w:hint="eastAsia" w:ascii="仿宋_GB2312" w:hAnsi="宋体" w:eastAsia="仿宋_GB2312"/>
                <w:color w:val="000000"/>
                <w:szCs w:val="21"/>
              </w:rPr>
              <w:t>是  B.否</w:t>
            </w:r>
          </w:p>
        </w:tc>
      </w:tr>
      <w:tr w14:paraId="67F6D1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773" w:type="dxa"/>
            <w:vMerge w:val="continue"/>
            <w:tcBorders>
              <w:left w:val="single" w:color="auto" w:sz="4" w:space="0"/>
              <w:right w:val="single" w:color="auto" w:sz="4" w:space="0"/>
            </w:tcBorders>
            <w:vAlign w:val="center"/>
          </w:tcPr>
          <w:p w14:paraId="6F1E8734">
            <w:pPr>
              <w:topLinePunct/>
              <w:adjustRightInd w:val="0"/>
              <w:snapToGrid w:val="0"/>
              <w:spacing w:line="264" w:lineRule="auto"/>
              <w:ind w:left="2" w:hanging="2"/>
              <w:jc w:val="center"/>
              <w:textAlignment w:val="center"/>
              <w:rPr>
                <w:rFonts w:ascii="等线" w:hAnsi="等线" w:eastAsia="等线"/>
                <w:b/>
                <w:color w:val="000000"/>
                <w:szCs w:val="21"/>
              </w:rPr>
            </w:pPr>
          </w:p>
        </w:tc>
        <w:tc>
          <w:tcPr>
            <w:tcW w:w="8235" w:type="dxa"/>
            <w:tcBorders>
              <w:top w:val="single" w:color="auto" w:sz="4" w:space="0"/>
              <w:left w:val="single" w:color="auto" w:sz="4" w:space="0"/>
              <w:bottom w:val="single" w:color="auto" w:sz="4" w:space="0"/>
              <w:right w:val="single" w:color="auto" w:sz="4" w:space="0"/>
            </w:tcBorders>
            <w:vAlign w:val="center"/>
          </w:tcPr>
          <w:p w14:paraId="4312BDD9">
            <w:pPr>
              <w:topLinePunct/>
              <w:adjustRightInd w:val="0"/>
              <w:snapToGrid w:val="0"/>
              <w:spacing w:line="264" w:lineRule="auto"/>
              <w:textAlignment w:val="center"/>
              <w:rPr>
                <w:rFonts w:ascii="仿宋_GB2312" w:hAnsi="宋体" w:eastAsia="仿宋_GB2312"/>
                <w:color w:val="000000"/>
                <w:szCs w:val="21"/>
              </w:rPr>
            </w:pPr>
            <w:r>
              <w:rPr>
                <w:rFonts w:hint="eastAsia" w:ascii="仿宋_GB2312" w:hAnsi="宋体" w:eastAsia="仿宋_GB2312"/>
                <w:color w:val="000000"/>
                <w:szCs w:val="21"/>
              </w:rPr>
              <w:t>您单位信息传输至企业平台或第三方平台的有：（可多选）</w:t>
            </w:r>
          </w:p>
          <w:p w14:paraId="0C74CA4C">
            <w:pPr>
              <w:topLinePunct/>
              <w:adjustRightInd w:val="0"/>
              <w:snapToGrid w:val="0"/>
              <w:spacing w:line="264" w:lineRule="auto"/>
              <w:textAlignment w:val="center"/>
              <w:rPr>
                <w:rFonts w:ascii="仿宋_GB2312" w:hAnsi="宋体" w:eastAsia="仿宋_GB2312"/>
                <w:color w:val="000000"/>
                <w:szCs w:val="21"/>
              </w:rPr>
            </w:pPr>
            <w:r>
              <w:rPr>
                <w:rFonts w:hint="eastAsia" w:ascii="仿宋_GB2312" w:hAnsi="宋体" w:eastAsia="仿宋_GB2312"/>
                <w:color w:val="000000"/>
                <w:szCs w:val="21"/>
              </w:rPr>
              <w:t>A.现场管理表单</w:t>
            </w:r>
          </w:p>
          <w:p w14:paraId="60C2BEBA">
            <w:pPr>
              <w:topLinePunct/>
              <w:adjustRightInd w:val="0"/>
              <w:snapToGrid w:val="0"/>
              <w:spacing w:line="264" w:lineRule="auto"/>
              <w:textAlignment w:val="center"/>
              <w:rPr>
                <w:rFonts w:ascii="仿宋_GB2312" w:hAnsi="宋体" w:eastAsia="仿宋_GB2312"/>
                <w:color w:val="000000"/>
                <w:szCs w:val="21"/>
              </w:rPr>
            </w:pPr>
            <w:r>
              <w:rPr>
                <w:rFonts w:ascii="仿宋_GB2312" w:hAnsi="宋体" w:eastAsia="仿宋_GB2312"/>
                <w:color w:val="000000"/>
                <w:szCs w:val="21"/>
              </w:rPr>
              <w:t>B.</w:t>
            </w:r>
            <w:r>
              <w:rPr>
                <w:rFonts w:hint="eastAsia" w:ascii="仿宋_GB2312" w:hAnsi="宋体" w:eastAsia="仿宋_GB2312"/>
                <w:color w:val="000000"/>
                <w:szCs w:val="21"/>
              </w:rPr>
              <w:t xml:space="preserve">岩土工程机械设备的运行数据 </w:t>
            </w:r>
          </w:p>
          <w:p w14:paraId="4B2F4883">
            <w:pPr>
              <w:topLinePunct/>
              <w:adjustRightInd w:val="0"/>
              <w:snapToGrid w:val="0"/>
              <w:spacing w:line="264" w:lineRule="auto"/>
              <w:textAlignment w:val="center"/>
              <w:rPr>
                <w:rFonts w:ascii="仿宋_GB2312" w:hAnsi="宋体" w:eastAsia="仿宋_GB2312"/>
                <w:color w:val="000000"/>
                <w:szCs w:val="21"/>
              </w:rPr>
            </w:pPr>
            <w:r>
              <w:rPr>
                <w:rFonts w:ascii="仿宋_GB2312" w:hAnsi="宋体" w:eastAsia="仿宋_GB2312"/>
                <w:color w:val="000000"/>
                <w:szCs w:val="21"/>
              </w:rPr>
              <w:t>C.</w:t>
            </w:r>
            <w:r>
              <w:rPr>
                <w:rFonts w:hint="eastAsia" w:ascii="仿宋_GB2312" w:hAnsi="宋体" w:eastAsia="仿宋_GB2312"/>
                <w:color w:val="000000"/>
                <w:szCs w:val="21"/>
              </w:rPr>
              <w:t>项目施工信息</w:t>
            </w:r>
          </w:p>
        </w:tc>
      </w:tr>
      <w:tr w14:paraId="7ADDC1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773" w:type="dxa"/>
            <w:vMerge w:val="continue"/>
            <w:tcBorders>
              <w:left w:val="single" w:color="auto" w:sz="4" w:space="0"/>
              <w:bottom w:val="single" w:color="auto" w:sz="4" w:space="0"/>
              <w:right w:val="single" w:color="auto" w:sz="4" w:space="0"/>
            </w:tcBorders>
            <w:vAlign w:val="center"/>
          </w:tcPr>
          <w:p w14:paraId="23CCAE98">
            <w:pPr>
              <w:topLinePunct/>
              <w:adjustRightInd w:val="0"/>
              <w:snapToGrid w:val="0"/>
              <w:spacing w:line="264" w:lineRule="auto"/>
              <w:ind w:left="2" w:hanging="2"/>
              <w:jc w:val="center"/>
              <w:textAlignment w:val="center"/>
              <w:rPr>
                <w:rFonts w:ascii="等线" w:hAnsi="等线" w:eastAsia="等线"/>
                <w:b/>
                <w:color w:val="000000"/>
                <w:szCs w:val="21"/>
              </w:rPr>
            </w:pPr>
          </w:p>
        </w:tc>
        <w:tc>
          <w:tcPr>
            <w:tcW w:w="8235" w:type="dxa"/>
            <w:tcBorders>
              <w:top w:val="single" w:color="auto" w:sz="4" w:space="0"/>
              <w:left w:val="single" w:color="auto" w:sz="4" w:space="0"/>
              <w:bottom w:val="single" w:color="auto" w:sz="4" w:space="0"/>
              <w:right w:val="single" w:color="auto" w:sz="4" w:space="0"/>
            </w:tcBorders>
            <w:vAlign w:val="center"/>
          </w:tcPr>
          <w:p w14:paraId="068ED308">
            <w:pPr>
              <w:topLinePunct/>
              <w:adjustRightInd w:val="0"/>
              <w:snapToGrid w:val="0"/>
              <w:spacing w:line="264" w:lineRule="auto"/>
              <w:textAlignment w:val="center"/>
              <w:rPr>
                <w:rFonts w:ascii="仿宋_GB2312" w:hAnsi="宋体" w:eastAsia="仿宋_GB2312"/>
                <w:color w:val="000000"/>
                <w:szCs w:val="21"/>
              </w:rPr>
            </w:pPr>
            <w:r>
              <w:rPr>
                <w:rFonts w:hint="eastAsia" w:ascii="仿宋_GB2312" w:hAnsi="宋体" w:eastAsia="仿宋_GB2312"/>
                <w:color w:val="000000"/>
                <w:szCs w:val="21"/>
              </w:rPr>
              <w:t>您单位在“十四五”期间信息技术应用最迫切的工作是什么？</w:t>
            </w:r>
          </w:p>
          <w:p w14:paraId="77B11D17">
            <w:pPr>
              <w:topLinePunct/>
              <w:adjustRightInd w:val="0"/>
              <w:snapToGrid w:val="0"/>
              <w:spacing w:line="264" w:lineRule="auto"/>
              <w:textAlignment w:val="center"/>
              <w:rPr>
                <w:rFonts w:ascii="仿宋_GB2312" w:hAnsi="宋体" w:eastAsia="仿宋_GB2312"/>
                <w:color w:val="000000"/>
                <w:szCs w:val="21"/>
              </w:rPr>
            </w:pPr>
            <w:r>
              <w:rPr>
                <w:rFonts w:hint="eastAsia" w:ascii="仿宋_GB2312" w:hAnsi="宋体" w:eastAsia="仿宋_GB2312"/>
                <w:color w:val="000000"/>
                <w:szCs w:val="21"/>
              </w:rPr>
              <w:t>A.工程勘察完成数据采集的信息化</w:t>
            </w:r>
          </w:p>
          <w:p w14:paraId="6C2A3689">
            <w:pPr>
              <w:topLinePunct/>
              <w:adjustRightInd w:val="0"/>
              <w:snapToGrid w:val="0"/>
              <w:spacing w:line="264" w:lineRule="auto"/>
              <w:textAlignment w:val="center"/>
              <w:rPr>
                <w:rFonts w:ascii="仿宋_GB2312" w:hAnsi="宋体" w:eastAsia="仿宋_GB2312"/>
                <w:color w:val="000000"/>
                <w:szCs w:val="21"/>
              </w:rPr>
            </w:pPr>
            <w:r>
              <w:rPr>
                <w:rFonts w:hint="eastAsia" w:ascii="仿宋_GB2312" w:hAnsi="宋体" w:eastAsia="仿宋_GB2312"/>
                <w:color w:val="000000"/>
                <w:szCs w:val="21"/>
              </w:rPr>
              <w:t>B.建设工程勘察信息数据库、实现数据的有效传输和共享</w:t>
            </w:r>
          </w:p>
          <w:p w14:paraId="185A5D58">
            <w:pPr>
              <w:topLinePunct/>
              <w:adjustRightInd w:val="0"/>
              <w:snapToGrid w:val="0"/>
              <w:spacing w:line="264" w:lineRule="auto"/>
              <w:textAlignment w:val="center"/>
              <w:rPr>
                <w:rFonts w:ascii="仿宋_GB2312" w:hAnsi="宋体" w:eastAsia="仿宋_GB2312"/>
                <w:color w:val="000000"/>
                <w:szCs w:val="21"/>
              </w:rPr>
            </w:pPr>
            <w:r>
              <w:rPr>
                <w:rFonts w:hint="eastAsia" w:ascii="仿宋_GB2312" w:hAnsi="宋体" w:eastAsia="仿宋_GB2312"/>
                <w:color w:val="000000"/>
                <w:szCs w:val="21"/>
              </w:rPr>
              <w:t>C.岩土工程从数据采集到设计一体化集成</w:t>
            </w:r>
          </w:p>
          <w:p w14:paraId="353CFED0">
            <w:pPr>
              <w:topLinePunct/>
              <w:adjustRightInd w:val="0"/>
              <w:snapToGrid w:val="0"/>
              <w:spacing w:line="264" w:lineRule="auto"/>
              <w:textAlignment w:val="center"/>
              <w:rPr>
                <w:rFonts w:ascii="仿宋_GB2312" w:hAnsi="宋体" w:eastAsia="仿宋_GB2312"/>
                <w:color w:val="000000"/>
                <w:szCs w:val="21"/>
              </w:rPr>
            </w:pPr>
            <w:r>
              <w:rPr>
                <w:rFonts w:hint="eastAsia" w:ascii="仿宋_GB2312" w:hAnsi="宋体" w:eastAsia="仿宋_GB2312"/>
                <w:color w:val="000000"/>
                <w:szCs w:val="21"/>
              </w:rPr>
              <w:t>D.地质三维模型应用</w:t>
            </w:r>
          </w:p>
          <w:p w14:paraId="55261A50">
            <w:pPr>
              <w:topLinePunct/>
              <w:adjustRightInd w:val="0"/>
              <w:snapToGrid w:val="0"/>
              <w:spacing w:line="264" w:lineRule="auto"/>
              <w:textAlignment w:val="center"/>
              <w:rPr>
                <w:rFonts w:ascii="仿宋_GB2312" w:hAnsi="宋体" w:eastAsia="仿宋_GB2312"/>
                <w:color w:val="000000"/>
                <w:szCs w:val="21"/>
              </w:rPr>
            </w:pPr>
            <w:r>
              <w:rPr>
                <w:rFonts w:hint="eastAsia" w:ascii="仿宋_GB2312" w:hAnsi="宋体" w:eastAsia="仿宋_GB2312"/>
                <w:color w:val="000000"/>
                <w:szCs w:val="21"/>
              </w:rPr>
              <w:t>E.GIS+BIM应用</w:t>
            </w:r>
          </w:p>
          <w:p w14:paraId="022DFC47">
            <w:pPr>
              <w:topLinePunct/>
              <w:adjustRightInd w:val="0"/>
              <w:snapToGrid w:val="0"/>
              <w:spacing w:line="264" w:lineRule="auto"/>
              <w:textAlignment w:val="center"/>
              <w:rPr>
                <w:rFonts w:ascii="仿宋_GB2312" w:hAnsi="宋体" w:eastAsia="仿宋_GB2312"/>
                <w:color w:val="000000"/>
                <w:szCs w:val="21"/>
              </w:rPr>
            </w:pPr>
            <w:r>
              <w:rPr>
                <w:rFonts w:hint="eastAsia" w:ascii="仿宋_GB2312" w:hAnsi="宋体" w:eastAsia="仿宋_GB2312"/>
                <w:color w:val="000000"/>
                <w:szCs w:val="21"/>
              </w:rPr>
              <w:t>F.其他，</w:t>
            </w:r>
            <w:r>
              <w:rPr>
                <w:rFonts w:ascii="仿宋_GB2312" w:hAnsi="宋体" w:eastAsia="仿宋_GB2312"/>
                <w:color w:val="000000"/>
                <w:szCs w:val="21"/>
              </w:rPr>
              <w:t xml:space="preserve"> </w:t>
            </w:r>
            <w:r>
              <w:rPr>
                <w:rFonts w:hint="eastAsia" w:ascii="仿宋_GB2312" w:hAnsi="宋体" w:eastAsia="仿宋_GB2312"/>
                <w:color w:val="000000"/>
                <w:szCs w:val="21"/>
                <w:u w:val="single"/>
              </w:rPr>
              <w:t xml:space="preserve"> </w:t>
            </w:r>
            <w:r>
              <w:rPr>
                <w:rFonts w:ascii="仿宋_GB2312" w:hAnsi="宋体" w:eastAsia="仿宋_GB2312"/>
                <w:color w:val="000000"/>
                <w:szCs w:val="21"/>
                <w:u w:val="single"/>
              </w:rPr>
              <w:t xml:space="preserve">                  </w:t>
            </w:r>
          </w:p>
        </w:tc>
      </w:tr>
      <w:tr w14:paraId="06C969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773" w:type="dxa"/>
            <w:vMerge w:val="restart"/>
            <w:tcBorders>
              <w:top w:val="single" w:color="auto" w:sz="4" w:space="0"/>
              <w:left w:val="single" w:color="auto" w:sz="4" w:space="0"/>
              <w:right w:val="single" w:color="auto" w:sz="4" w:space="0"/>
            </w:tcBorders>
            <w:vAlign w:val="center"/>
          </w:tcPr>
          <w:p w14:paraId="09094516">
            <w:pPr>
              <w:topLinePunct/>
              <w:adjustRightInd w:val="0"/>
              <w:snapToGrid w:val="0"/>
              <w:spacing w:line="264" w:lineRule="auto"/>
              <w:ind w:left="2" w:hanging="2"/>
              <w:jc w:val="center"/>
              <w:textAlignment w:val="center"/>
              <w:rPr>
                <w:rFonts w:ascii="等线" w:hAnsi="等线" w:eastAsia="等线"/>
                <w:b/>
                <w:color w:val="000000"/>
                <w:szCs w:val="21"/>
              </w:rPr>
            </w:pPr>
            <w:r>
              <w:rPr>
                <w:rFonts w:hint="eastAsia" w:ascii="等线" w:hAnsi="等线" w:eastAsia="等线"/>
                <w:b/>
                <w:color w:val="000000"/>
                <w:szCs w:val="21"/>
              </w:rPr>
              <w:t>设计为主营业务单位回答</w:t>
            </w:r>
          </w:p>
        </w:tc>
        <w:tc>
          <w:tcPr>
            <w:tcW w:w="8235" w:type="dxa"/>
            <w:tcBorders>
              <w:top w:val="single" w:color="auto" w:sz="4" w:space="0"/>
              <w:left w:val="single" w:color="auto" w:sz="4" w:space="0"/>
              <w:bottom w:val="single" w:color="auto" w:sz="4" w:space="0"/>
              <w:right w:val="single" w:color="auto" w:sz="4" w:space="0"/>
            </w:tcBorders>
            <w:vAlign w:val="center"/>
          </w:tcPr>
          <w:p w14:paraId="7FDCFB53">
            <w:pPr>
              <w:topLinePunct/>
              <w:adjustRightInd w:val="0"/>
              <w:snapToGrid w:val="0"/>
              <w:spacing w:line="264" w:lineRule="auto"/>
              <w:textAlignment w:val="center"/>
              <w:rPr>
                <w:rFonts w:ascii="仿宋_GB2312" w:hAnsi="宋体" w:eastAsia="仿宋_GB2312"/>
                <w:color w:val="000000"/>
                <w:szCs w:val="21"/>
              </w:rPr>
            </w:pPr>
            <w:r>
              <w:rPr>
                <w:rFonts w:hint="eastAsia" w:ascii="仿宋_GB2312" w:hAnsi="宋体" w:eastAsia="仿宋_GB2312"/>
                <w:color w:val="000000"/>
                <w:szCs w:val="21"/>
              </w:rPr>
              <w:t>您单位BIM应用的专业覆盖情况为：（可多选）</w:t>
            </w:r>
          </w:p>
          <w:p w14:paraId="314727D5">
            <w:pPr>
              <w:topLinePunct/>
              <w:adjustRightInd w:val="0"/>
              <w:snapToGrid w:val="0"/>
              <w:spacing w:line="264" w:lineRule="auto"/>
              <w:textAlignment w:val="center"/>
              <w:rPr>
                <w:rFonts w:ascii="仿宋_GB2312" w:hAnsi="宋体" w:eastAsia="仿宋_GB2312"/>
                <w:color w:val="000000"/>
                <w:szCs w:val="21"/>
              </w:rPr>
            </w:pPr>
            <w:r>
              <w:rPr>
                <w:rFonts w:hint="eastAsia" w:ascii="仿宋_GB2312" w:hAnsi="宋体" w:eastAsia="仿宋_GB2312"/>
                <w:color w:val="000000"/>
                <w:szCs w:val="21"/>
              </w:rPr>
              <w:t xml:space="preserve">A.建筑方案设计 </w:t>
            </w:r>
          </w:p>
          <w:p w14:paraId="39B810A4">
            <w:pPr>
              <w:topLinePunct/>
              <w:adjustRightInd w:val="0"/>
              <w:snapToGrid w:val="0"/>
              <w:spacing w:line="264" w:lineRule="auto"/>
              <w:textAlignment w:val="center"/>
              <w:rPr>
                <w:rFonts w:ascii="仿宋_GB2312" w:hAnsi="宋体" w:eastAsia="仿宋_GB2312"/>
                <w:color w:val="000000"/>
                <w:szCs w:val="21"/>
              </w:rPr>
            </w:pPr>
            <w:r>
              <w:rPr>
                <w:rFonts w:hint="eastAsia" w:ascii="仿宋_GB2312" w:hAnsi="宋体" w:eastAsia="仿宋_GB2312"/>
                <w:color w:val="000000"/>
                <w:szCs w:val="21"/>
              </w:rPr>
              <w:t xml:space="preserve">B.结构设计  </w:t>
            </w:r>
          </w:p>
          <w:p w14:paraId="0CF91DF1">
            <w:pPr>
              <w:topLinePunct/>
              <w:adjustRightInd w:val="0"/>
              <w:snapToGrid w:val="0"/>
              <w:spacing w:line="264" w:lineRule="auto"/>
              <w:textAlignment w:val="center"/>
              <w:rPr>
                <w:rFonts w:ascii="仿宋_GB2312" w:hAnsi="宋体" w:eastAsia="仿宋_GB2312"/>
                <w:color w:val="000000"/>
                <w:szCs w:val="21"/>
              </w:rPr>
            </w:pPr>
            <w:r>
              <w:rPr>
                <w:rFonts w:hint="eastAsia" w:ascii="仿宋_GB2312" w:hAnsi="宋体" w:eastAsia="仿宋_GB2312"/>
                <w:color w:val="000000"/>
                <w:szCs w:val="21"/>
              </w:rPr>
              <w:t>C.机电设计</w:t>
            </w:r>
          </w:p>
          <w:p w14:paraId="63935AF5">
            <w:pPr>
              <w:topLinePunct/>
              <w:adjustRightInd w:val="0"/>
              <w:snapToGrid w:val="0"/>
              <w:spacing w:line="264" w:lineRule="auto"/>
              <w:textAlignment w:val="center"/>
              <w:rPr>
                <w:rFonts w:ascii="仿宋_GB2312" w:hAnsi="宋体" w:eastAsia="仿宋_GB2312"/>
                <w:color w:val="000000"/>
                <w:szCs w:val="21"/>
              </w:rPr>
            </w:pPr>
            <w:r>
              <w:rPr>
                <w:rFonts w:hint="eastAsia" w:ascii="仿宋_GB2312" w:hAnsi="宋体" w:eastAsia="仿宋_GB2312"/>
                <w:color w:val="000000"/>
                <w:szCs w:val="21"/>
              </w:rPr>
              <w:t>D.施工图设计</w:t>
            </w:r>
          </w:p>
          <w:p w14:paraId="3CF9DAE1">
            <w:pPr>
              <w:topLinePunct/>
              <w:adjustRightInd w:val="0"/>
              <w:snapToGrid w:val="0"/>
              <w:spacing w:line="264" w:lineRule="auto"/>
              <w:textAlignment w:val="center"/>
              <w:rPr>
                <w:rFonts w:ascii="仿宋_GB2312" w:hAnsi="宋体" w:eastAsia="仿宋_GB2312"/>
                <w:color w:val="000000"/>
                <w:szCs w:val="21"/>
              </w:rPr>
            </w:pPr>
            <w:r>
              <w:rPr>
                <w:rFonts w:hint="eastAsia" w:ascii="仿宋_GB2312" w:hAnsi="宋体" w:eastAsia="仿宋_GB2312"/>
                <w:color w:val="000000"/>
                <w:szCs w:val="21"/>
              </w:rPr>
              <w:t>E.施工深化设计</w:t>
            </w:r>
          </w:p>
          <w:p w14:paraId="58A5B2CD">
            <w:pPr>
              <w:topLinePunct/>
              <w:adjustRightInd w:val="0"/>
              <w:snapToGrid w:val="0"/>
              <w:spacing w:line="264" w:lineRule="auto"/>
              <w:textAlignment w:val="center"/>
              <w:rPr>
                <w:rFonts w:ascii="仿宋_GB2312" w:hAnsi="宋体" w:eastAsia="仿宋_GB2312"/>
                <w:color w:val="000000"/>
                <w:szCs w:val="21"/>
              </w:rPr>
            </w:pPr>
            <w:r>
              <w:rPr>
                <w:rFonts w:hint="eastAsia" w:ascii="仿宋_GB2312" w:hAnsi="宋体" w:eastAsia="仿宋_GB2312"/>
                <w:color w:val="000000"/>
                <w:szCs w:val="21"/>
              </w:rPr>
              <w:t xml:space="preserve">F.施工模拟  </w:t>
            </w:r>
          </w:p>
          <w:p w14:paraId="7302ED32">
            <w:pPr>
              <w:topLinePunct/>
              <w:adjustRightInd w:val="0"/>
              <w:snapToGrid w:val="0"/>
              <w:spacing w:line="264" w:lineRule="auto"/>
              <w:textAlignment w:val="center"/>
              <w:rPr>
                <w:rFonts w:ascii="仿宋_GB2312" w:hAnsi="宋体" w:eastAsia="仿宋_GB2312"/>
                <w:color w:val="000000"/>
                <w:szCs w:val="21"/>
              </w:rPr>
            </w:pPr>
            <w:r>
              <w:rPr>
                <w:rFonts w:hint="eastAsia" w:ascii="仿宋_GB2312" w:hAnsi="宋体" w:eastAsia="仿宋_GB2312"/>
                <w:color w:val="000000"/>
                <w:szCs w:val="21"/>
              </w:rPr>
              <w:t xml:space="preserve">G.运行维护  </w:t>
            </w:r>
          </w:p>
          <w:p w14:paraId="0FFDD946">
            <w:pPr>
              <w:topLinePunct/>
              <w:adjustRightInd w:val="0"/>
              <w:snapToGrid w:val="0"/>
              <w:spacing w:line="264" w:lineRule="auto"/>
              <w:textAlignment w:val="center"/>
              <w:rPr>
                <w:rFonts w:ascii="仿宋_GB2312" w:hAnsi="宋体" w:eastAsia="仿宋_GB2312"/>
                <w:color w:val="000000"/>
                <w:szCs w:val="21"/>
              </w:rPr>
            </w:pPr>
            <w:r>
              <w:rPr>
                <w:rFonts w:hint="eastAsia" w:ascii="仿宋_GB2312" w:hAnsi="宋体" w:eastAsia="仿宋_GB2312"/>
                <w:color w:val="000000"/>
                <w:szCs w:val="21"/>
              </w:rPr>
              <w:t xml:space="preserve">H.项目全生命周期管理 </w:t>
            </w:r>
          </w:p>
          <w:p w14:paraId="4F8B9992">
            <w:pPr>
              <w:topLinePunct/>
              <w:adjustRightInd w:val="0"/>
              <w:snapToGrid w:val="0"/>
              <w:spacing w:line="264" w:lineRule="auto"/>
              <w:textAlignment w:val="center"/>
              <w:rPr>
                <w:rFonts w:ascii="仿宋_GB2312" w:hAnsi="宋体" w:eastAsia="仿宋_GB2312"/>
                <w:color w:val="000000"/>
                <w:szCs w:val="21"/>
              </w:rPr>
            </w:pPr>
            <w:r>
              <w:rPr>
                <w:rFonts w:hint="eastAsia" w:ascii="仿宋_GB2312" w:hAnsi="宋体" w:eastAsia="仿宋_GB2312"/>
                <w:color w:val="000000"/>
                <w:szCs w:val="21"/>
              </w:rPr>
              <w:t>I.BIM应用延伸（能耗管理和装配式建筑等）</w:t>
            </w:r>
          </w:p>
          <w:p w14:paraId="51063382">
            <w:pPr>
              <w:topLinePunct/>
              <w:adjustRightInd w:val="0"/>
              <w:snapToGrid w:val="0"/>
              <w:spacing w:line="264" w:lineRule="auto"/>
              <w:textAlignment w:val="center"/>
              <w:rPr>
                <w:rFonts w:ascii="仿宋_GB2312" w:hAnsi="宋体" w:eastAsia="仿宋_GB2312"/>
                <w:color w:val="000000"/>
                <w:szCs w:val="21"/>
              </w:rPr>
            </w:pPr>
            <w:r>
              <w:rPr>
                <w:rFonts w:hint="eastAsia" w:ascii="仿宋_GB2312" w:hAnsi="宋体" w:eastAsia="仿宋_GB2312"/>
                <w:color w:val="000000"/>
                <w:szCs w:val="21"/>
              </w:rPr>
              <w:t>J.基础设施</w:t>
            </w:r>
          </w:p>
          <w:p w14:paraId="69C11ABD">
            <w:pPr>
              <w:topLinePunct/>
              <w:adjustRightInd w:val="0"/>
              <w:snapToGrid w:val="0"/>
              <w:spacing w:line="264" w:lineRule="auto"/>
              <w:textAlignment w:val="center"/>
              <w:rPr>
                <w:rFonts w:ascii="仿宋_GB2312" w:hAnsi="宋体" w:eastAsia="仿宋_GB2312"/>
                <w:color w:val="000000"/>
                <w:szCs w:val="21"/>
              </w:rPr>
            </w:pPr>
            <w:r>
              <w:rPr>
                <w:rFonts w:hint="eastAsia" w:ascii="仿宋_GB2312" w:hAnsi="宋体" w:eastAsia="仿宋_GB2312"/>
                <w:color w:val="000000"/>
                <w:szCs w:val="21"/>
              </w:rPr>
              <w:t>K</w:t>
            </w:r>
            <w:r>
              <w:rPr>
                <w:rFonts w:ascii="仿宋_GB2312" w:hAnsi="宋体" w:eastAsia="仿宋_GB2312"/>
                <w:color w:val="000000"/>
                <w:szCs w:val="21"/>
              </w:rPr>
              <w:t>.</w:t>
            </w:r>
            <w:r>
              <w:rPr>
                <w:rFonts w:hint="eastAsia" w:ascii="仿宋_GB2312" w:hAnsi="宋体" w:eastAsia="仿宋_GB2312"/>
                <w:color w:val="000000"/>
                <w:szCs w:val="21"/>
              </w:rPr>
              <w:t>智能制造典型场景</w:t>
            </w:r>
          </w:p>
        </w:tc>
      </w:tr>
      <w:tr w14:paraId="0809AA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773" w:type="dxa"/>
            <w:vMerge w:val="continue"/>
            <w:tcBorders>
              <w:top w:val="single" w:color="auto" w:sz="4" w:space="0"/>
              <w:left w:val="single" w:color="auto" w:sz="4" w:space="0"/>
              <w:right w:val="single" w:color="auto" w:sz="4" w:space="0"/>
            </w:tcBorders>
            <w:vAlign w:val="center"/>
          </w:tcPr>
          <w:p w14:paraId="2A98DFD6">
            <w:pPr>
              <w:topLinePunct/>
              <w:adjustRightInd w:val="0"/>
              <w:snapToGrid w:val="0"/>
              <w:spacing w:line="264" w:lineRule="auto"/>
              <w:ind w:left="2" w:hanging="2"/>
              <w:jc w:val="center"/>
              <w:textAlignment w:val="center"/>
              <w:rPr>
                <w:rFonts w:ascii="等线" w:hAnsi="等线" w:eastAsia="等线"/>
                <w:b/>
                <w:color w:val="000000"/>
                <w:szCs w:val="21"/>
              </w:rPr>
            </w:pPr>
          </w:p>
        </w:tc>
        <w:tc>
          <w:tcPr>
            <w:tcW w:w="8235" w:type="dxa"/>
            <w:tcBorders>
              <w:top w:val="single" w:color="auto" w:sz="4" w:space="0"/>
              <w:left w:val="single" w:color="auto" w:sz="4" w:space="0"/>
              <w:bottom w:val="single" w:color="auto" w:sz="4" w:space="0"/>
              <w:right w:val="single" w:color="auto" w:sz="4" w:space="0"/>
            </w:tcBorders>
            <w:vAlign w:val="center"/>
          </w:tcPr>
          <w:p w14:paraId="27CDBA29">
            <w:pPr>
              <w:topLinePunct/>
              <w:adjustRightInd w:val="0"/>
              <w:snapToGrid w:val="0"/>
              <w:spacing w:line="264" w:lineRule="auto"/>
              <w:textAlignment w:val="center"/>
              <w:rPr>
                <w:rFonts w:ascii="仿宋_GB2312" w:hAnsi="宋体" w:eastAsia="仿宋_GB2312"/>
                <w:color w:val="000000"/>
                <w:szCs w:val="21"/>
              </w:rPr>
            </w:pPr>
            <w:r>
              <w:rPr>
                <w:rFonts w:hint="eastAsia" w:ascii="仿宋_GB2312" w:hAnsi="宋体" w:eastAsia="仿宋_GB2312"/>
                <w:color w:val="000000"/>
                <w:szCs w:val="21"/>
              </w:rPr>
              <w:t>您单位20</w:t>
            </w:r>
            <w:r>
              <w:rPr>
                <w:rFonts w:ascii="仿宋_GB2312" w:hAnsi="宋体" w:eastAsia="仿宋_GB2312"/>
                <w:color w:val="000000"/>
                <w:szCs w:val="21"/>
              </w:rPr>
              <w:t>24</w:t>
            </w:r>
            <w:r>
              <w:rPr>
                <w:rFonts w:hint="eastAsia" w:ascii="仿宋_GB2312" w:hAnsi="宋体" w:eastAsia="仿宋_GB2312"/>
                <w:color w:val="000000"/>
                <w:szCs w:val="21"/>
              </w:rPr>
              <w:t>年全年全企业</w:t>
            </w:r>
          </w:p>
          <w:p w14:paraId="25382CF6">
            <w:pPr>
              <w:topLinePunct/>
              <w:adjustRightInd w:val="0"/>
              <w:snapToGrid w:val="0"/>
              <w:spacing w:line="264" w:lineRule="auto"/>
              <w:textAlignment w:val="center"/>
              <w:rPr>
                <w:rFonts w:ascii="仿宋_GB2312" w:hAnsi="宋体" w:eastAsia="仿宋_GB2312"/>
                <w:color w:val="000000"/>
                <w:szCs w:val="21"/>
              </w:rPr>
            </w:pPr>
            <w:r>
              <w:rPr>
                <w:rFonts w:hint="eastAsia" w:ascii="仿宋_GB2312" w:hAnsi="宋体" w:eastAsia="仿宋_GB2312"/>
                <w:color w:val="000000"/>
                <w:szCs w:val="21"/>
              </w:rPr>
              <w:t>建筑专业由BIM模型生成施工图的比例</w:t>
            </w:r>
            <w:r>
              <w:rPr>
                <w:rFonts w:hint="eastAsia" w:ascii="仿宋_GB2312" w:hAnsi="宋体" w:eastAsia="仿宋_GB2312"/>
                <w:color w:val="000000"/>
                <w:szCs w:val="21"/>
                <w:u w:val="single"/>
              </w:rPr>
              <w:t xml:space="preserve">       </w:t>
            </w:r>
            <w:r>
              <w:rPr>
                <w:rFonts w:hint="eastAsia" w:ascii="仿宋_GB2312" w:hAnsi="宋体" w:eastAsia="仿宋_GB2312"/>
                <w:color w:val="000000"/>
                <w:szCs w:val="21"/>
              </w:rPr>
              <w:t>%</w:t>
            </w:r>
          </w:p>
          <w:p w14:paraId="079F84BD">
            <w:pPr>
              <w:topLinePunct/>
              <w:adjustRightInd w:val="0"/>
              <w:snapToGrid w:val="0"/>
              <w:spacing w:line="264" w:lineRule="auto"/>
              <w:textAlignment w:val="center"/>
              <w:rPr>
                <w:rFonts w:ascii="仿宋_GB2312" w:hAnsi="宋体" w:eastAsia="仿宋_GB2312"/>
                <w:color w:val="000000"/>
                <w:szCs w:val="21"/>
              </w:rPr>
            </w:pPr>
            <w:r>
              <w:rPr>
                <w:rFonts w:hint="eastAsia" w:ascii="仿宋_GB2312" w:hAnsi="宋体" w:eastAsia="仿宋_GB2312"/>
                <w:color w:val="000000"/>
                <w:szCs w:val="21"/>
              </w:rPr>
              <w:t>结构专业由BIM模型生成施工图的比例</w:t>
            </w:r>
            <w:r>
              <w:rPr>
                <w:rFonts w:hint="eastAsia" w:ascii="仿宋_GB2312" w:hAnsi="宋体" w:eastAsia="仿宋_GB2312"/>
                <w:color w:val="000000"/>
                <w:szCs w:val="21"/>
                <w:u w:val="single"/>
              </w:rPr>
              <w:t xml:space="preserve">       </w:t>
            </w:r>
            <w:r>
              <w:rPr>
                <w:rFonts w:hint="eastAsia" w:ascii="仿宋_GB2312" w:hAnsi="宋体" w:eastAsia="仿宋_GB2312"/>
                <w:color w:val="000000"/>
                <w:szCs w:val="21"/>
              </w:rPr>
              <w:t>%</w:t>
            </w:r>
          </w:p>
          <w:p w14:paraId="30C3E4F9">
            <w:pPr>
              <w:topLinePunct/>
              <w:adjustRightInd w:val="0"/>
              <w:snapToGrid w:val="0"/>
              <w:spacing w:line="264" w:lineRule="auto"/>
              <w:textAlignment w:val="center"/>
              <w:rPr>
                <w:rFonts w:ascii="仿宋_GB2312" w:hAnsi="宋体" w:eastAsia="仿宋_GB2312"/>
                <w:color w:val="000000"/>
                <w:szCs w:val="21"/>
              </w:rPr>
            </w:pPr>
            <w:r>
              <w:rPr>
                <w:rFonts w:hint="eastAsia" w:ascii="仿宋_GB2312" w:hAnsi="宋体" w:eastAsia="仿宋_GB2312"/>
                <w:color w:val="000000"/>
                <w:szCs w:val="21"/>
              </w:rPr>
              <w:t>机电专业由BIM模型生成施工图的比例</w:t>
            </w:r>
            <w:r>
              <w:rPr>
                <w:rFonts w:hint="eastAsia" w:ascii="仿宋_GB2312" w:hAnsi="宋体" w:eastAsia="仿宋_GB2312"/>
                <w:color w:val="000000"/>
                <w:szCs w:val="21"/>
                <w:u w:val="single"/>
              </w:rPr>
              <w:t xml:space="preserve">       </w:t>
            </w:r>
            <w:r>
              <w:rPr>
                <w:rFonts w:hint="eastAsia" w:ascii="仿宋_GB2312" w:hAnsi="宋体" w:eastAsia="仿宋_GB2312"/>
                <w:color w:val="000000"/>
                <w:szCs w:val="21"/>
              </w:rPr>
              <w:t>%</w:t>
            </w:r>
          </w:p>
        </w:tc>
      </w:tr>
      <w:tr w14:paraId="4731F9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773" w:type="dxa"/>
            <w:vMerge w:val="continue"/>
            <w:tcBorders>
              <w:top w:val="single" w:color="auto" w:sz="4" w:space="0"/>
              <w:left w:val="single" w:color="auto" w:sz="4" w:space="0"/>
              <w:right w:val="single" w:color="auto" w:sz="4" w:space="0"/>
            </w:tcBorders>
            <w:vAlign w:val="center"/>
          </w:tcPr>
          <w:p w14:paraId="74FD2159">
            <w:pPr>
              <w:topLinePunct/>
              <w:adjustRightInd w:val="0"/>
              <w:snapToGrid w:val="0"/>
              <w:spacing w:line="264" w:lineRule="auto"/>
              <w:ind w:left="2" w:hanging="2"/>
              <w:jc w:val="center"/>
              <w:textAlignment w:val="center"/>
              <w:rPr>
                <w:rFonts w:ascii="等线" w:hAnsi="等线" w:eastAsia="等线"/>
                <w:b/>
                <w:color w:val="000000"/>
                <w:szCs w:val="21"/>
              </w:rPr>
            </w:pPr>
          </w:p>
        </w:tc>
        <w:tc>
          <w:tcPr>
            <w:tcW w:w="8235" w:type="dxa"/>
            <w:tcBorders>
              <w:top w:val="single" w:color="auto" w:sz="4" w:space="0"/>
              <w:left w:val="single" w:color="auto" w:sz="4" w:space="0"/>
              <w:bottom w:val="single" w:color="auto" w:sz="4" w:space="0"/>
              <w:right w:val="single" w:color="auto" w:sz="4" w:space="0"/>
            </w:tcBorders>
            <w:vAlign w:val="center"/>
          </w:tcPr>
          <w:p w14:paraId="1C0B33A9">
            <w:pPr>
              <w:topLinePunct/>
              <w:adjustRightInd w:val="0"/>
              <w:snapToGrid w:val="0"/>
              <w:spacing w:line="264" w:lineRule="auto"/>
              <w:textAlignment w:val="center"/>
              <w:rPr>
                <w:rFonts w:ascii="仿宋_GB2312" w:hAnsi="宋体" w:eastAsia="仿宋_GB2312"/>
                <w:color w:val="000000"/>
                <w:szCs w:val="21"/>
              </w:rPr>
            </w:pPr>
            <w:r>
              <w:rPr>
                <w:rFonts w:hint="eastAsia" w:ascii="仿宋_GB2312" w:hAnsi="宋体" w:eastAsia="仿宋_GB2312"/>
                <w:color w:val="000000"/>
                <w:szCs w:val="21"/>
              </w:rPr>
              <w:t>BIM应用对项目效益的实际影响：</w:t>
            </w:r>
          </w:p>
          <w:p w14:paraId="062F6E47">
            <w:pPr>
              <w:topLinePunct/>
              <w:adjustRightInd w:val="0"/>
              <w:snapToGrid w:val="0"/>
              <w:spacing w:line="264" w:lineRule="auto"/>
              <w:textAlignment w:val="center"/>
              <w:rPr>
                <w:rFonts w:ascii="仿宋_GB2312" w:hAnsi="宋体" w:eastAsia="仿宋_GB2312"/>
                <w:color w:val="000000"/>
                <w:szCs w:val="21"/>
              </w:rPr>
            </w:pPr>
            <w:r>
              <w:rPr>
                <w:rFonts w:hint="eastAsia" w:ascii="仿宋_GB2312" w:hAnsi="宋体" w:eastAsia="仿宋_GB2312"/>
                <w:color w:val="000000"/>
                <w:szCs w:val="21"/>
              </w:rPr>
              <w:t>设计变更率降低幅度</w:t>
            </w:r>
            <w:r>
              <w:rPr>
                <w:rFonts w:hint="eastAsia" w:ascii="仿宋_GB2312" w:hAnsi="宋体" w:eastAsia="仿宋_GB2312"/>
                <w:color w:val="000000"/>
                <w:szCs w:val="21"/>
                <w:u w:val="single"/>
              </w:rPr>
              <w:t xml:space="preserve">        </w:t>
            </w:r>
            <w:r>
              <w:rPr>
                <w:rFonts w:hint="eastAsia" w:ascii="仿宋_GB2312" w:hAnsi="宋体" w:eastAsia="仿宋_GB2312"/>
                <w:color w:val="000000"/>
                <w:szCs w:val="21"/>
              </w:rPr>
              <w:t>%</w:t>
            </w:r>
          </w:p>
          <w:p w14:paraId="55F4E47B">
            <w:pPr>
              <w:topLinePunct/>
              <w:adjustRightInd w:val="0"/>
              <w:snapToGrid w:val="0"/>
              <w:spacing w:line="264" w:lineRule="auto"/>
              <w:textAlignment w:val="center"/>
              <w:rPr>
                <w:rFonts w:ascii="仿宋_GB2312" w:hAnsi="宋体" w:eastAsia="仿宋_GB2312"/>
                <w:color w:val="000000"/>
                <w:szCs w:val="21"/>
              </w:rPr>
            </w:pPr>
            <w:r>
              <w:rPr>
                <w:rFonts w:hint="eastAsia" w:ascii="仿宋_GB2312" w:hAnsi="宋体" w:eastAsia="仿宋_GB2312"/>
                <w:color w:val="000000"/>
                <w:szCs w:val="21"/>
              </w:rPr>
              <w:t>施工返工成本下降比例</w:t>
            </w:r>
            <w:r>
              <w:rPr>
                <w:rFonts w:hint="eastAsia" w:ascii="仿宋_GB2312" w:hAnsi="宋体" w:eastAsia="仿宋_GB2312"/>
                <w:color w:val="000000"/>
                <w:szCs w:val="21"/>
                <w:u w:val="single"/>
              </w:rPr>
              <w:t xml:space="preserve">      </w:t>
            </w:r>
            <w:r>
              <w:rPr>
                <w:rFonts w:hint="eastAsia" w:ascii="仿宋_GB2312" w:hAnsi="宋体" w:eastAsia="仿宋_GB2312"/>
                <w:color w:val="000000"/>
                <w:szCs w:val="21"/>
              </w:rPr>
              <w:t>%</w:t>
            </w:r>
          </w:p>
          <w:p w14:paraId="4B0331A1">
            <w:pPr>
              <w:topLinePunct/>
              <w:adjustRightInd w:val="0"/>
              <w:snapToGrid w:val="0"/>
              <w:spacing w:line="264" w:lineRule="auto"/>
              <w:textAlignment w:val="center"/>
              <w:rPr>
                <w:rFonts w:ascii="仿宋_GB2312" w:hAnsi="宋体" w:eastAsia="仿宋_GB2312"/>
                <w:color w:val="000000"/>
                <w:szCs w:val="21"/>
              </w:rPr>
            </w:pPr>
            <w:r>
              <w:rPr>
                <w:rFonts w:hint="eastAsia" w:ascii="仿宋_GB2312" w:hAnsi="宋体" w:eastAsia="仿宋_GB2312"/>
                <w:color w:val="000000"/>
                <w:szCs w:val="21"/>
              </w:rPr>
              <w:t>项目工期缩短平均值</w:t>
            </w:r>
            <w:r>
              <w:rPr>
                <w:rFonts w:hint="eastAsia" w:ascii="仿宋_GB2312" w:hAnsi="宋体" w:eastAsia="仿宋_GB2312"/>
                <w:color w:val="000000"/>
                <w:szCs w:val="21"/>
                <w:u w:val="single"/>
              </w:rPr>
              <w:t xml:space="preserve">        </w:t>
            </w:r>
            <w:r>
              <w:rPr>
                <w:rFonts w:hint="eastAsia" w:ascii="仿宋_GB2312" w:hAnsi="宋体" w:eastAsia="仿宋_GB2312"/>
                <w:color w:val="000000"/>
                <w:szCs w:val="21"/>
              </w:rPr>
              <w:t>%</w:t>
            </w:r>
          </w:p>
        </w:tc>
      </w:tr>
      <w:tr w14:paraId="211ABC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773" w:type="dxa"/>
            <w:vMerge w:val="continue"/>
            <w:tcBorders>
              <w:left w:val="single" w:color="auto" w:sz="4" w:space="0"/>
              <w:right w:val="single" w:color="auto" w:sz="4" w:space="0"/>
            </w:tcBorders>
            <w:vAlign w:val="center"/>
          </w:tcPr>
          <w:p w14:paraId="5749AD47">
            <w:pPr>
              <w:topLinePunct/>
              <w:adjustRightInd w:val="0"/>
              <w:snapToGrid w:val="0"/>
              <w:spacing w:line="264" w:lineRule="auto"/>
              <w:ind w:left="2" w:hanging="2"/>
              <w:jc w:val="center"/>
              <w:textAlignment w:val="center"/>
              <w:rPr>
                <w:rFonts w:ascii="等线" w:hAnsi="等线" w:eastAsia="等线"/>
                <w:b/>
                <w:color w:val="000000"/>
                <w:szCs w:val="21"/>
              </w:rPr>
            </w:pPr>
          </w:p>
        </w:tc>
        <w:tc>
          <w:tcPr>
            <w:tcW w:w="8235" w:type="dxa"/>
            <w:tcBorders>
              <w:top w:val="single" w:color="auto" w:sz="4" w:space="0"/>
              <w:left w:val="single" w:color="auto" w:sz="4" w:space="0"/>
              <w:bottom w:val="single" w:color="auto" w:sz="4" w:space="0"/>
              <w:right w:val="single" w:color="auto" w:sz="4" w:space="0"/>
            </w:tcBorders>
            <w:vAlign w:val="center"/>
          </w:tcPr>
          <w:p w14:paraId="722B99D2">
            <w:pPr>
              <w:tabs>
                <w:tab w:val="left" w:pos="3917"/>
              </w:tabs>
              <w:topLinePunct/>
              <w:adjustRightInd w:val="0"/>
              <w:snapToGrid w:val="0"/>
              <w:spacing w:line="264" w:lineRule="auto"/>
              <w:ind w:left="166" w:leftChars="-1" w:hanging="168" w:hangingChars="80"/>
              <w:jc w:val="left"/>
              <w:textAlignment w:val="center"/>
              <w:rPr>
                <w:rFonts w:ascii="仿宋_GB2312" w:hAnsi="宋体" w:eastAsia="仿宋_GB2312"/>
                <w:color w:val="000000"/>
                <w:szCs w:val="21"/>
              </w:rPr>
            </w:pPr>
            <w:r>
              <w:rPr>
                <w:rFonts w:hint="eastAsia" w:ascii="仿宋_GB2312" w:hAnsi="宋体" w:eastAsia="仿宋_GB2312"/>
                <w:color w:val="000000"/>
                <w:szCs w:val="21"/>
              </w:rPr>
              <w:t>您单位2</w:t>
            </w:r>
            <w:r>
              <w:rPr>
                <w:rFonts w:ascii="仿宋_GB2312" w:hAnsi="宋体" w:eastAsia="仿宋_GB2312"/>
                <w:color w:val="000000"/>
                <w:szCs w:val="21"/>
              </w:rPr>
              <w:t>024</w:t>
            </w:r>
            <w:r>
              <w:rPr>
                <w:rFonts w:hint="eastAsia" w:ascii="仿宋_GB2312" w:hAnsi="宋体" w:eastAsia="仿宋_GB2312"/>
                <w:color w:val="000000"/>
                <w:szCs w:val="21"/>
              </w:rPr>
              <w:t>年全年全企业采用BIM进行正向设计的项目占项目总数的比为</w:t>
            </w:r>
            <w:r>
              <w:rPr>
                <w:rFonts w:hint="eastAsia" w:ascii="仿宋_GB2312" w:hAnsi="宋体" w:eastAsia="仿宋_GB2312"/>
                <w:color w:val="000000"/>
                <w:szCs w:val="21"/>
                <w:u w:val="single"/>
              </w:rPr>
              <w:t xml:space="preserve">       </w:t>
            </w:r>
            <w:r>
              <w:rPr>
                <w:rFonts w:ascii="仿宋_GB2312" w:hAnsi="宋体" w:eastAsia="仿宋_GB2312"/>
                <w:color w:val="000000"/>
                <w:szCs w:val="21"/>
              </w:rPr>
              <w:t xml:space="preserve"> </w:t>
            </w:r>
            <w:r>
              <w:rPr>
                <w:rFonts w:hint="eastAsia" w:ascii="仿宋_GB2312" w:hAnsi="宋体" w:eastAsia="仿宋_GB2312"/>
                <w:color w:val="000000"/>
                <w:szCs w:val="21"/>
              </w:rPr>
              <w:t>%,</w:t>
            </w:r>
          </w:p>
          <w:p w14:paraId="4567E54E">
            <w:pPr>
              <w:topLinePunct/>
              <w:adjustRightInd w:val="0"/>
              <w:snapToGrid w:val="0"/>
              <w:spacing w:line="264" w:lineRule="auto"/>
              <w:textAlignment w:val="center"/>
              <w:rPr>
                <w:rFonts w:ascii="仿宋_GB2312" w:hAnsi="宋体" w:eastAsia="仿宋_GB2312"/>
                <w:color w:val="000000"/>
                <w:szCs w:val="21"/>
              </w:rPr>
            </w:pPr>
            <w:r>
              <w:rPr>
                <w:rFonts w:hint="eastAsia" w:ascii="仿宋_GB2312" w:hAnsi="宋体" w:eastAsia="仿宋_GB2312"/>
                <w:color w:val="000000"/>
                <w:szCs w:val="21"/>
              </w:rPr>
              <w:t>您单位2</w:t>
            </w:r>
            <w:r>
              <w:rPr>
                <w:rFonts w:ascii="仿宋_GB2312" w:hAnsi="宋体" w:eastAsia="仿宋_GB2312"/>
                <w:color w:val="000000"/>
                <w:szCs w:val="21"/>
              </w:rPr>
              <w:t>024</w:t>
            </w:r>
            <w:r>
              <w:rPr>
                <w:rFonts w:hint="eastAsia" w:ascii="仿宋_GB2312" w:hAnsi="宋体" w:eastAsia="仿宋_GB2312"/>
                <w:color w:val="000000"/>
                <w:szCs w:val="21"/>
              </w:rPr>
              <w:t>年全年全企业采用BIM逆向应用的</w:t>
            </w:r>
            <w:r>
              <w:rPr>
                <w:rFonts w:ascii="仿宋_GB2312" w:hAnsi="宋体" w:eastAsia="仿宋_GB2312"/>
                <w:color w:val="000000"/>
                <w:szCs w:val="21"/>
              </w:rPr>
              <w:t>项目</w:t>
            </w:r>
            <w:r>
              <w:rPr>
                <w:rFonts w:hint="eastAsia" w:ascii="仿宋_GB2312" w:hAnsi="宋体" w:eastAsia="仿宋_GB2312"/>
                <w:color w:val="000000"/>
                <w:szCs w:val="21"/>
              </w:rPr>
              <w:t>占应用的比例为</w:t>
            </w:r>
            <w:r>
              <w:rPr>
                <w:rFonts w:hint="eastAsia" w:ascii="仿宋_GB2312" w:hAnsi="宋体" w:eastAsia="仿宋_GB2312"/>
                <w:color w:val="000000"/>
                <w:szCs w:val="21"/>
                <w:u w:val="single"/>
              </w:rPr>
              <w:t xml:space="preserve">       </w:t>
            </w:r>
            <w:r>
              <w:rPr>
                <w:rFonts w:ascii="仿宋_GB2312" w:hAnsi="宋体" w:eastAsia="仿宋_GB2312"/>
                <w:color w:val="000000"/>
                <w:szCs w:val="21"/>
              </w:rPr>
              <w:t xml:space="preserve"> </w:t>
            </w:r>
            <w:r>
              <w:rPr>
                <w:rFonts w:hint="eastAsia" w:ascii="仿宋_GB2312" w:hAnsi="宋体" w:eastAsia="仿宋_GB2312"/>
                <w:color w:val="000000"/>
                <w:szCs w:val="21"/>
              </w:rPr>
              <w:t>%，逆向应用主要应用于：（可多选）</w:t>
            </w:r>
          </w:p>
          <w:p w14:paraId="2BE8340B">
            <w:pPr>
              <w:topLinePunct/>
              <w:adjustRightInd w:val="0"/>
              <w:snapToGrid w:val="0"/>
              <w:spacing w:line="264" w:lineRule="auto"/>
              <w:textAlignment w:val="center"/>
              <w:rPr>
                <w:rFonts w:ascii="仿宋_GB2312" w:hAnsi="宋体" w:eastAsia="仿宋_GB2312"/>
                <w:color w:val="000000"/>
                <w:szCs w:val="21"/>
              </w:rPr>
            </w:pPr>
            <w:r>
              <w:rPr>
                <w:rFonts w:hint="eastAsia" w:ascii="仿宋_GB2312" w:hAnsi="宋体" w:eastAsia="仿宋_GB2312"/>
                <w:color w:val="000000"/>
                <w:szCs w:val="21"/>
              </w:rPr>
              <w:t>A</w:t>
            </w:r>
            <w:r>
              <w:rPr>
                <w:rFonts w:ascii="仿宋_GB2312" w:hAnsi="宋体" w:eastAsia="仿宋_GB2312"/>
                <w:color w:val="000000"/>
                <w:szCs w:val="21"/>
              </w:rPr>
              <w:t>.</w:t>
            </w:r>
            <w:r>
              <w:rPr>
                <w:rFonts w:hint="eastAsia" w:ascii="仿宋_GB2312" w:hAnsi="宋体" w:eastAsia="仿宋_GB2312"/>
                <w:color w:val="000000"/>
                <w:szCs w:val="21"/>
              </w:rPr>
              <w:t>古建筑修缮</w:t>
            </w:r>
          </w:p>
          <w:p w14:paraId="4F5C8F51">
            <w:pPr>
              <w:topLinePunct/>
              <w:adjustRightInd w:val="0"/>
              <w:snapToGrid w:val="0"/>
              <w:spacing w:line="264" w:lineRule="auto"/>
              <w:textAlignment w:val="center"/>
              <w:rPr>
                <w:rFonts w:ascii="仿宋_GB2312" w:hAnsi="宋体" w:eastAsia="仿宋_GB2312"/>
                <w:color w:val="000000"/>
                <w:szCs w:val="21"/>
              </w:rPr>
            </w:pPr>
            <w:r>
              <w:rPr>
                <w:rFonts w:hint="eastAsia" w:ascii="仿宋_GB2312" w:hAnsi="宋体" w:eastAsia="仿宋_GB2312"/>
                <w:color w:val="000000"/>
                <w:szCs w:val="21"/>
              </w:rPr>
              <w:t>B</w:t>
            </w:r>
            <w:r>
              <w:rPr>
                <w:rFonts w:ascii="仿宋_GB2312" w:hAnsi="宋体" w:eastAsia="仿宋_GB2312"/>
                <w:color w:val="000000"/>
                <w:szCs w:val="21"/>
              </w:rPr>
              <w:t>.</w:t>
            </w:r>
            <w:r>
              <w:rPr>
                <w:rFonts w:hint="eastAsia" w:ascii="仿宋_GB2312" w:hAnsi="宋体" w:eastAsia="仿宋_GB2312"/>
                <w:color w:val="000000"/>
                <w:szCs w:val="21"/>
              </w:rPr>
              <w:t xml:space="preserve">既有建筑改建 </w:t>
            </w:r>
          </w:p>
          <w:p w14:paraId="23CCDF55">
            <w:pPr>
              <w:topLinePunct/>
              <w:adjustRightInd w:val="0"/>
              <w:snapToGrid w:val="0"/>
              <w:spacing w:line="264" w:lineRule="auto"/>
              <w:textAlignment w:val="center"/>
              <w:rPr>
                <w:rFonts w:ascii="仿宋_GB2312" w:hAnsi="宋体" w:eastAsia="仿宋_GB2312"/>
                <w:color w:val="000000"/>
                <w:szCs w:val="21"/>
              </w:rPr>
            </w:pPr>
            <w:r>
              <w:rPr>
                <w:rFonts w:hint="eastAsia" w:ascii="仿宋_GB2312" w:hAnsi="宋体" w:eastAsia="仿宋_GB2312"/>
                <w:color w:val="000000"/>
                <w:szCs w:val="21"/>
              </w:rPr>
              <w:t>C</w:t>
            </w:r>
            <w:r>
              <w:rPr>
                <w:rFonts w:ascii="仿宋_GB2312" w:hAnsi="宋体" w:eastAsia="仿宋_GB2312"/>
                <w:color w:val="000000"/>
                <w:szCs w:val="21"/>
              </w:rPr>
              <w:t>.</w:t>
            </w:r>
            <w:r>
              <w:rPr>
                <w:rFonts w:hint="eastAsia" w:ascii="仿宋_GB2312" w:hAnsi="宋体" w:eastAsia="仿宋_GB2312"/>
                <w:color w:val="000000"/>
                <w:szCs w:val="21"/>
              </w:rPr>
              <w:t xml:space="preserve">既有建筑绿色标准评估 </w:t>
            </w:r>
            <w:r>
              <w:rPr>
                <w:rFonts w:ascii="仿宋_GB2312" w:hAnsi="宋体" w:eastAsia="仿宋_GB2312"/>
                <w:color w:val="000000"/>
                <w:szCs w:val="21"/>
              </w:rPr>
              <w:t xml:space="preserve"> </w:t>
            </w:r>
          </w:p>
          <w:p w14:paraId="37EC1666">
            <w:pPr>
              <w:topLinePunct/>
              <w:adjustRightInd w:val="0"/>
              <w:snapToGrid w:val="0"/>
              <w:spacing w:line="264" w:lineRule="auto"/>
              <w:textAlignment w:val="center"/>
              <w:rPr>
                <w:rFonts w:ascii="仿宋_GB2312" w:hAnsi="宋体" w:eastAsia="仿宋_GB2312"/>
                <w:color w:val="000000"/>
                <w:szCs w:val="21"/>
              </w:rPr>
            </w:pPr>
            <w:r>
              <w:rPr>
                <w:rFonts w:hint="eastAsia" w:ascii="仿宋_GB2312" w:hAnsi="宋体" w:eastAsia="仿宋_GB2312"/>
                <w:color w:val="000000"/>
                <w:szCs w:val="21"/>
              </w:rPr>
              <w:t>D</w:t>
            </w:r>
            <w:r>
              <w:rPr>
                <w:rFonts w:ascii="仿宋_GB2312" w:hAnsi="宋体" w:eastAsia="仿宋_GB2312"/>
                <w:color w:val="000000"/>
                <w:szCs w:val="21"/>
              </w:rPr>
              <w:t>.</w:t>
            </w:r>
            <w:r>
              <w:rPr>
                <w:rFonts w:hint="eastAsia" w:ascii="仿宋_GB2312" w:hAnsi="宋体" w:eastAsia="仿宋_GB2312"/>
                <w:color w:val="000000"/>
                <w:szCs w:val="21"/>
              </w:rPr>
              <w:t xml:space="preserve">检验设计成果 </w:t>
            </w:r>
          </w:p>
          <w:p w14:paraId="3601A2A6">
            <w:pPr>
              <w:topLinePunct/>
              <w:adjustRightInd w:val="0"/>
              <w:snapToGrid w:val="0"/>
              <w:spacing w:line="264" w:lineRule="auto"/>
              <w:textAlignment w:val="center"/>
              <w:rPr>
                <w:rFonts w:ascii="仿宋_GB2312" w:hAnsi="宋体" w:eastAsia="仿宋_GB2312"/>
                <w:color w:val="000000"/>
                <w:szCs w:val="21"/>
              </w:rPr>
            </w:pPr>
            <w:r>
              <w:rPr>
                <w:rFonts w:hint="eastAsia" w:ascii="仿宋_GB2312" w:hAnsi="宋体" w:eastAsia="仿宋_GB2312"/>
                <w:color w:val="000000"/>
                <w:szCs w:val="21"/>
              </w:rPr>
              <w:t>E</w:t>
            </w:r>
            <w:r>
              <w:rPr>
                <w:rFonts w:ascii="仿宋_GB2312" w:hAnsi="宋体" w:eastAsia="仿宋_GB2312"/>
                <w:color w:val="000000"/>
                <w:szCs w:val="21"/>
              </w:rPr>
              <w:t>.</w:t>
            </w:r>
            <w:r>
              <w:rPr>
                <w:rFonts w:hint="eastAsia" w:ascii="仿宋_GB2312" w:hAnsi="宋体" w:eastAsia="仿宋_GB2312"/>
                <w:color w:val="000000"/>
                <w:szCs w:val="21"/>
              </w:rPr>
              <w:t>其他，请填写</w:t>
            </w:r>
            <w:r>
              <w:rPr>
                <w:rFonts w:hint="eastAsia" w:ascii="仿宋_GB2312" w:hAnsi="宋体" w:eastAsia="仿宋_GB2312"/>
                <w:color w:val="000000"/>
                <w:szCs w:val="21"/>
                <w:u w:val="single"/>
              </w:rPr>
              <w:t xml:space="preserve">                                      </w:t>
            </w:r>
            <w:r>
              <w:rPr>
                <w:rFonts w:hint="eastAsia" w:ascii="仿宋_GB2312" w:hAnsi="宋体" w:eastAsia="仿宋_GB2312"/>
                <w:color w:val="000000"/>
                <w:szCs w:val="21"/>
              </w:rPr>
              <w:t xml:space="preserve">   </w:t>
            </w:r>
          </w:p>
        </w:tc>
      </w:tr>
      <w:tr w14:paraId="2767CF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773" w:type="dxa"/>
            <w:vMerge w:val="continue"/>
            <w:tcBorders>
              <w:left w:val="single" w:color="auto" w:sz="4" w:space="0"/>
              <w:bottom w:val="single" w:color="auto" w:sz="4" w:space="0"/>
              <w:right w:val="single" w:color="auto" w:sz="4" w:space="0"/>
            </w:tcBorders>
            <w:vAlign w:val="center"/>
          </w:tcPr>
          <w:p w14:paraId="1F9C55E7">
            <w:pPr>
              <w:topLinePunct/>
              <w:adjustRightInd w:val="0"/>
              <w:snapToGrid w:val="0"/>
              <w:spacing w:line="264" w:lineRule="auto"/>
              <w:ind w:left="2" w:hanging="2"/>
              <w:jc w:val="center"/>
              <w:textAlignment w:val="center"/>
              <w:rPr>
                <w:rFonts w:ascii="等线" w:hAnsi="等线" w:eastAsia="等线"/>
                <w:b/>
                <w:color w:val="000000"/>
                <w:szCs w:val="21"/>
              </w:rPr>
            </w:pPr>
          </w:p>
        </w:tc>
        <w:tc>
          <w:tcPr>
            <w:tcW w:w="8235" w:type="dxa"/>
            <w:tcBorders>
              <w:top w:val="single" w:color="auto" w:sz="4" w:space="0"/>
              <w:left w:val="single" w:color="auto" w:sz="4" w:space="0"/>
              <w:bottom w:val="single" w:color="auto" w:sz="4" w:space="0"/>
              <w:right w:val="single" w:color="auto" w:sz="4" w:space="0"/>
            </w:tcBorders>
            <w:vAlign w:val="center"/>
          </w:tcPr>
          <w:p w14:paraId="56EE3E92">
            <w:pPr>
              <w:topLinePunct/>
              <w:adjustRightInd w:val="0"/>
              <w:snapToGrid w:val="0"/>
              <w:spacing w:line="264" w:lineRule="auto"/>
              <w:textAlignment w:val="center"/>
              <w:rPr>
                <w:rFonts w:ascii="仿宋_GB2312" w:hAnsi="宋体" w:eastAsia="仿宋_GB2312"/>
                <w:color w:val="000000"/>
                <w:szCs w:val="21"/>
              </w:rPr>
            </w:pPr>
            <w:r>
              <w:rPr>
                <w:rFonts w:hint="eastAsia" w:ascii="仿宋_GB2312" w:hAnsi="宋体" w:eastAsia="仿宋_GB2312"/>
                <w:color w:val="000000"/>
                <w:szCs w:val="21"/>
              </w:rPr>
              <w:t>您单位在“十四五”期间信息技术应用最迫切的工作是什么？</w:t>
            </w:r>
          </w:p>
          <w:p w14:paraId="0224DF9F">
            <w:pPr>
              <w:topLinePunct/>
              <w:adjustRightInd w:val="0"/>
              <w:snapToGrid w:val="0"/>
              <w:spacing w:line="264" w:lineRule="auto"/>
              <w:textAlignment w:val="center"/>
              <w:rPr>
                <w:rFonts w:ascii="仿宋_GB2312" w:hAnsi="宋体" w:eastAsia="仿宋_GB2312"/>
                <w:color w:val="000000"/>
                <w:szCs w:val="21"/>
              </w:rPr>
            </w:pPr>
            <w:r>
              <w:rPr>
                <w:rFonts w:hint="eastAsia" w:ascii="仿宋_GB2312" w:hAnsi="宋体" w:eastAsia="仿宋_GB2312"/>
                <w:color w:val="000000"/>
                <w:szCs w:val="21"/>
              </w:rPr>
              <w:t>A.BIM设计及其延伸应用</w:t>
            </w:r>
          </w:p>
          <w:p w14:paraId="310E52BC">
            <w:pPr>
              <w:topLinePunct/>
              <w:adjustRightInd w:val="0"/>
              <w:snapToGrid w:val="0"/>
              <w:spacing w:line="264" w:lineRule="auto"/>
              <w:textAlignment w:val="center"/>
              <w:rPr>
                <w:rFonts w:ascii="仿宋_GB2312" w:hAnsi="宋体" w:eastAsia="仿宋_GB2312"/>
                <w:color w:val="000000"/>
                <w:szCs w:val="21"/>
              </w:rPr>
            </w:pPr>
            <w:r>
              <w:rPr>
                <w:rFonts w:hint="eastAsia" w:ascii="仿宋_GB2312" w:hAnsi="宋体" w:eastAsia="仿宋_GB2312"/>
                <w:color w:val="000000"/>
                <w:szCs w:val="21"/>
              </w:rPr>
              <w:t>B.工程项目同步数字化交付</w:t>
            </w:r>
          </w:p>
          <w:p w14:paraId="047F7A0C">
            <w:pPr>
              <w:topLinePunct/>
              <w:adjustRightInd w:val="0"/>
              <w:snapToGrid w:val="0"/>
              <w:spacing w:line="264" w:lineRule="auto"/>
              <w:textAlignment w:val="center"/>
              <w:rPr>
                <w:rFonts w:ascii="仿宋_GB2312" w:hAnsi="宋体" w:eastAsia="仿宋_GB2312"/>
                <w:color w:val="000000"/>
                <w:szCs w:val="21"/>
              </w:rPr>
            </w:pPr>
            <w:r>
              <w:rPr>
                <w:rFonts w:hint="eastAsia" w:ascii="仿宋_GB2312" w:hAnsi="宋体" w:eastAsia="仿宋_GB2312"/>
                <w:color w:val="000000"/>
                <w:szCs w:val="21"/>
              </w:rPr>
              <w:t>C.数字化工厂</w:t>
            </w:r>
          </w:p>
          <w:p w14:paraId="736E2072">
            <w:pPr>
              <w:topLinePunct/>
              <w:adjustRightInd w:val="0"/>
              <w:snapToGrid w:val="0"/>
              <w:spacing w:line="264" w:lineRule="auto"/>
              <w:textAlignment w:val="center"/>
              <w:rPr>
                <w:rFonts w:ascii="仿宋_GB2312" w:hAnsi="宋体" w:eastAsia="仿宋_GB2312"/>
                <w:color w:val="000000"/>
                <w:szCs w:val="21"/>
              </w:rPr>
            </w:pPr>
            <w:r>
              <w:rPr>
                <w:rFonts w:ascii="仿宋_GB2312" w:hAnsi="宋体" w:eastAsia="仿宋_GB2312"/>
                <w:color w:val="000000"/>
                <w:szCs w:val="21"/>
              </w:rPr>
              <w:t>D</w:t>
            </w:r>
            <w:r>
              <w:rPr>
                <w:rFonts w:hint="eastAsia" w:ascii="仿宋_GB2312" w:hAnsi="宋体" w:eastAsia="仿宋_GB2312"/>
                <w:color w:val="000000"/>
                <w:szCs w:val="21"/>
              </w:rPr>
              <w:t>.覆盖项目全生命周期的数字工程建设</w:t>
            </w:r>
          </w:p>
          <w:p w14:paraId="5BF73C9B">
            <w:pPr>
              <w:topLinePunct/>
              <w:adjustRightInd w:val="0"/>
              <w:snapToGrid w:val="0"/>
              <w:spacing w:line="264" w:lineRule="auto"/>
              <w:textAlignment w:val="center"/>
              <w:rPr>
                <w:rFonts w:ascii="仿宋_GB2312" w:hAnsi="宋体" w:eastAsia="仿宋_GB2312"/>
                <w:color w:val="000000"/>
                <w:szCs w:val="21"/>
              </w:rPr>
            </w:pPr>
            <w:r>
              <w:rPr>
                <w:rFonts w:ascii="仿宋_GB2312" w:hAnsi="宋体" w:eastAsia="仿宋_GB2312"/>
                <w:color w:val="000000"/>
                <w:szCs w:val="21"/>
              </w:rPr>
              <w:t>E.</w:t>
            </w:r>
            <w:r>
              <w:rPr>
                <w:rFonts w:hint="eastAsia" w:ascii="仿宋_GB2312" w:hAnsi="宋体" w:eastAsia="仿宋_GB2312"/>
                <w:color w:val="000000"/>
                <w:szCs w:val="21"/>
              </w:rPr>
              <w:t>智能设计探索</w:t>
            </w:r>
          </w:p>
          <w:p w14:paraId="65490FED">
            <w:pPr>
              <w:topLinePunct/>
              <w:adjustRightInd w:val="0"/>
              <w:snapToGrid w:val="0"/>
              <w:spacing w:line="264" w:lineRule="auto"/>
              <w:textAlignment w:val="center"/>
              <w:rPr>
                <w:rFonts w:ascii="仿宋_GB2312" w:hAnsi="宋体" w:eastAsia="仿宋_GB2312"/>
                <w:color w:val="000000"/>
                <w:szCs w:val="21"/>
              </w:rPr>
            </w:pPr>
            <w:r>
              <w:rPr>
                <w:rFonts w:ascii="仿宋_GB2312" w:hAnsi="宋体" w:eastAsia="仿宋_GB2312"/>
                <w:color w:val="000000"/>
                <w:szCs w:val="21"/>
              </w:rPr>
              <w:t>F</w:t>
            </w:r>
            <w:r>
              <w:rPr>
                <w:rFonts w:hint="eastAsia" w:ascii="仿宋_GB2312" w:hAnsi="宋体" w:eastAsia="仿宋_GB2312"/>
                <w:color w:val="000000"/>
                <w:szCs w:val="21"/>
              </w:rPr>
              <w:t>.其它，</w:t>
            </w:r>
            <w:r>
              <w:rPr>
                <w:rFonts w:hint="eastAsia" w:ascii="仿宋_GB2312" w:hAnsi="宋体" w:eastAsia="仿宋_GB2312"/>
                <w:color w:val="000000"/>
                <w:szCs w:val="21"/>
                <w:u w:val="single"/>
              </w:rPr>
              <w:t xml:space="preserve">            </w:t>
            </w:r>
          </w:p>
        </w:tc>
      </w:tr>
      <w:tr w14:paraId="181635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9" w:hRule="atLeast"/>
          <w:jc w:val="center"/>
        </w:trPr>
        <w:tc>
          <w:tcPr>
            <w:tcW w:w="1773" w:type="dxa"/>
            <w:vMerge w:val="restart"/>
            <w:tcBorders>
              <w:top w:val="single" w:color="auto" w:sz="4" w:space="0"/>
              <w:left w:val="single" w:color="auto" w:sz="4" w:space="0"/>
              <w:right w:val="single" w:color="auto" w:sz="4" w:space="0"/>
            </w:tcBorders>
            <w:vAlign w:val="center"/>
          </w:tcPr>
          <w:p w14:paraId="50E5E675">
            <w:pPr>
              <w:topLinePunct/>
              <w:adjustRightInd w:val="0"/>
              <w:snapToGrid w:val="0"/>
              <w:spacing w:line="264" w:lineRule="auto"/>
              <w:ind w:left="2" w:hanging="2"/>
              <w:jc w:val="center"/>
              <w:textAlignment w:val="center"/>
              <w:rPr>
                <w:rFonts w:ascii="仿宋_GB2312" w:hAnsi="宋体" w:eastAsia="仿宋_GB2312"/>
                <w:color w:val="000000"/>
                <w:szCs w:val="21"/>
              </w:rPr>
            </w:pPr>
            <w:r>
              <w:rPr>
                <w:rFonts w:hint="eastAsia" w:ascii="等线" w:hAnsi="等线" w:eastAsia="等线"/>
                <w:b/>
                <w:color w:val="000000"/>
                <w:szCs w:val="21"/>
              </w:rPr>
              <w:t>包含工程总承包业务的单位回答</w:t>
            </w:r>
          </w:p>
        </w:tc>
        <w:tc>
          <w:tcPr>
            <w:tcW w:w="8235" w:type="dxa"/>
            <w:tcBorders>
              <w:top w:val="single" w:color="auto" w:sz="4" w:space="0"/>
              <w:left w:val="single" w:color="auto" w:sz="4" w:space="0"/>
              <w:right w:val="single" w:color="auto" w:sz="4" w:space="0"/>
            </w:tcBorders>
            <w:vAlign w:val="center"/>
          </w:tcPr>
          <w:p w14:paraId="7CD98D49">
            <w:pPr>
              <w:topLinePunct/>
              <w:adjustRightInd w:val="0"/>
              <w:snapToGrid w:val="0"/>
              <w:spacing w:line="264" w:lineRule="auto"/>
              <w:ind w:left="315" w:hanging="315" w:hangingChars="150"/>
              <w:jc w:val="left"/>
              <w:textAlignment w:val="center"/>
              <w:rPr>
                <w:rFonts w:ascii="仿宋_GB2312" w:hAnsi="宋体" w:eastAsia="仿宋_GB2312"/>
                <w:color w:val="000000"/>
                <w:szCs w:val="21"/>
              </w:rPr>
            </w:pPr>
            <w:r>
              <w:rPr>
                <w:rFonts w:hint="eastAsia" w:ascii="仿宋_GB2312" w:hAnsi="宋体" w:eastAsia="仿宋_GB2312"/>
                <w:color w:val="000000"/>
                <w:szCs w:val="21"/>
              </w:rPr>
              <w:t>您单位目前工程总承包项目在企业总项目数的占比为</w:t>
            </w:r>
            <w:r>
              <w:rPr>
                <w:rFonts w:hint="eastAsia" w:ascii="仿宋_GB2312" w:hAnsi="宋体" w:eastAsia="仿宋_GB2312"/>
                <w:color w:val="000000"/>
                <w:szCs w:val="21"/>
                <w:u w:val="single"/>
              </w:rPr>
              <w:t xml:space="preserve">       </w:t>
            </w:r>
            <w:r>
              <w:rPr>
                <w:rFonts w:ascii="仿宋_GB2312" w:hAnsi="宋体" w:eastAsia="仿宋_GB2312"/>
                <w:color w:val="000000"/>
                <w:szCs w:val="21"/>
              </w:rPr>
              <w:t xml:space="preserve"> </w:t>
            </w:r>
            <w:r>
              <w:rPr>
                <w:rFonts w:hint="eastAsia" w:ascii="仿宋_GB2312" w:hAnsi="宋体" w:eastAsia="仿宋_GB2312"/>
                <w:color w:val="000000"/>
                <w:szCs w:val="21"/>
              </w:rPr>
              <w:t>%，营收占比为</w:t>
            </w:r>
            <w:r>
              <w:rPr>
                <w:rFonts w:hint="eastAsia" w:ascii="仿宋_GB2312" w:hAnsi="宋体" w:eastAsia="仿宋_GB2312"/>
                <w:color w:val="000000"/>
                <w:szCs w:val="21"/>
                <w:u w:val="single"/>
              </w:rPr>
              <w:t xml:space="preserve">       </w:t>
            </w:r>
            <w:r>
              <w:rPr>
                <w:rFonts w:hint="eastAsia" w:ascii="仿宋_GB2312" w:hAnsi="宋体" w:eastAsia="仿宋_GB2312"/>
                <w:color w:val="000000"/>
                <w:szCs w:val="21"/>
              </w:rPr>
              <w:t>%</w:t>
            </w:r>
          </w:p>
        </w:tc>
      </w:tr>
      <w:tr w14:paraId="412B88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6" w:hRule="atLeast"/>
          <w:jc w:val="center"/>
        </w:trPr>
        <w:tc>
          <w:tcPr>
            <w:tcW w:w="1773" w:type="dxa"/>
            <w:vMerge w:val="continue"/>
            <w:tcBorders>
              <w:left w:val="single" w:color="auto" w:sz="4" w:space="0"/>
              <w:right w:val="single" w:color="auto" w:sz="4" w:space="0"/>
            </w:tcBorders>
            <w:vAlign w:val="center"/>
          </w:tcPr>
          <w:p w14:paraId="6B6C5878">
            <w:pPr>
              <w:topLinePunct/>
              <w:adjustRightInd w:val="0"/>
              <w:snapToGrid w:val="0"/>
              <w:spacing w:line="264" w:lineRule="auto"/>
              <w:ind w:left="315" w:hanging="315" w:hangingChars="150"/>
              <w:jc w:val="center"/>
              <w:textAlignment w:val="center"/>
              <w:rPr>
                <w:rFonts w:ascii="仿宋_GB2312" w:hAnsi="宋体" w:eastAsia="仿宋_GB2312"/>
                <w:color w:val="000000"/>
                <w:szCs w:val="21"/>
              </w:rPr>
            </w:pPr>
          </w:p>
        </w:tc>
        <w:tc>
          <w:tcPr>
            <w:tcW w:w="8235" w:type="dxa"/>
            <w:tcBorders>
              <w:top w:val="single" w:color="auto" w:sz="4" w:space="0"/>
              <w:left w:val="single" w:color="auto" w:sz="4" w:space="0"/>
              <w:right w:val="single" w:color="auto" w:sz="4" w:space="0"/>
            </w:tcBorders>
            <w:vAlign w:val="center"/>
          </w:tcPr>
          <w:p w14:paraId="0CA74D38">
            <w:pPr>
              <w:topLinePunct/>
              <w:adjustRightInd w:val="0"/>
              <w:snapToGrid w:val="0"/>
              <w:spacing w:line="264" w:lineRule="auto"/>
              <w:jc w:val="left"/>
              <w:textAlignment w:val="center"/>
              <w:rPr>
                <w:rFonts w:ascii="仿宋_GB2312" w:hAnsi="宋体" w:eastAsia="仿宋_GB2312"/>
                <w:color w:val="000000"/>
                <w:szCs w:val="21"/>
              </w:rPr>
            </w:pPr>
            <w:r>
              <w:rPr>
                <w:rFonts w:hint="eastAsia" w:ascii="仿宋_GB2312" w:hAnsi="宋体" w:eastAsia="仿宋_GB2312"/>
                <w:color w:val="000000"/>
                <w:szCs w:val="21"/>
              </w:rPr>
              <w:t>您单位建立的编码标准有：（可多选）</w:t>
            </w:r>
          </w:p>
          <w:p w14:paraId="0F0E338C">
            <w:pPr>
              <w:topLinePunct/>
              <w:adjustRightInd w:val="0"/>
              <w:snapToGrid w:val="0"/>
              <w:spacing w:line="264" w:lineRule="auto"/>
              <w:jc w:val="left"/>
              <w:textAlignment w:val="center"/>
              <w:rPr>
                <w:rFonts w:ascii="仿宋_GB2312" w:hAnsi="宋体" w:eastAsia="仿宋_GB2312"/>
                <w:color w:val="000000"/>
                <w:szCs w:val="21"/>
              </w:rPr>
            </w:pPr>
            <w:r>
              <w:rPr>
                <w:rFonts w:ascii="仿宋_GB2312" w:hAnsi="宋体" w:eastAsia="仿宋_GB2312"/>
                <w:color w:val="000000"/>
                <w:szCs w:val="21"/>
              </w:rPr>
              <w:t>A.</w:t>
            </w:r>
            <w:r>
              <w:rPr>
                <w:rFonts w:hint="eastAsia" w:ascii="仿宋_GB2312" w:hAnsi="宋体" w:eastAsia="仿宋_GB2312"/>
                <w:color w:val="000000"/>
                <w:szCs w:val="21"/>
              </w:rPr>
              <w:t>项目分解结构（PBS）编码</w:t>
            </w:r>
          </w:p>
          <w:p w14:paraId="04C01F09">
            <w:pPr>
              <w:topLinePunct/>
              <w:adjustRightInd w:val="0"/>
              <w:snapToGrid w:val="0"/>
              <w:spacing w:line="264" w:lineRule="auto"/>
              <w:jc w:val="left"/>
              <w:textAlignment w:val="center"/>
              <w:rPr>
                <w:rFonts w:ascii="仿宋_GB2312" w:hAnsi="宋体" w:eastAsia="仿宋_GB2312"/>
                <w:color w:val="000000"/>
                <w:szCs w:val="21"/>
              </w:rPr>
            </w:pPr>
            <w:r>
              <w:rPr>
                <w:rFonts w:ascii="仿宋_GB2312" w:hAnsi="宋体" w:eastAsia="仿宋_GB2312"/>
                <w:color w:val="000000"/>
                <w:szCs w:val="21"/>
              </w:rPr>
              <w:t>B.</w:t>
            </w:r>
            <w:r>
              <w:rPr>
                <w:rFonts w:hint="eastAsia" w:ascii="仿宋_GB2312" w:hAnsi="宋体" w:eastAsia="仿宋_GB2312"/>
                <w:color w:val="000000"/>
                <w:szCs w:val="21"/>
              </w:rPr>
              <w:t>组织分解结构（OBS）编码</w:t>
            </w:r>
          </w:p>
          <w:p w14:paraId="50DCFD99">
            <w:pPr>
              <w:topLinePunct/>
              <w:adjustRightInd w:val="0"/>
              <w:snapToGrid w:val="0"/>
              <w:spacing w:line="264" w:lineRule="auto"/>
              <w:jc w:val="left"/>
              <w:textAlignment w:val="center"/>
              <w:rPr>
                <w:rFonts w:ascii="仿宋_GB2312" w:hAnsi="宋体" w:eastAsia="仿宋_GB2312"/>
                <w:color w:val="000000"/>
                <w:szCs w:val="21"/>
              </w:rPr>
            </w:pPr>
            <w:r>
              <w:rPr>
                <w:rFonts w:ascii="仿宋_GB2312" w:hAnsi="宋体" w:eastAsia="仿宋_GB2312"/>
                <w:color w:val="000000"/>
                <w:szCs w:val="21"/>
              </w:rPr>
              <w:t>C.</w:t>
            </w:r>
            <w:r>
              <w:rPr>
                <w:rFonts w:hint="eastAsia" w:ascii="仿宋_GB2312" w:hAnsi="宋体" w:eastAsia="仿宋_GB2312"/>
                <w:color w:val="000000"/>
                <w:szCs w:val="21"/>
              </w:rPr>
              <w:t>工作分解结构（WBS）编码</w:t>
            </w:r>
          </w:p>
          <w:p w14:paraId="55B68CBC">
            <w:pPr>
              <w:topLinePunct/>
              <w:adjustRightInd w:val="0"/>
              <w:snapToGrid w:val="0"/>
              <w:spacing w:line="264" w:lineRule="auto"/>
              <w:jc w:val="left"/>
              <w:textAlignment w:val="center"/>
              <w:rPr>
                <w:rFonts w:ascii="仿宋_GB2312" w:hAnsi="宋体" w:eastAsia="仿宋_GB2312"/>
                <w:color w:val="000000"/>
                <w:szCs w:val="21"/>
              </w:rPr>
            </w:pPr>
            <w:r>
              <w:rPr>
                <w:rFonts w:ascii="仿宋_GB2312" w:hAnsi="宋体" w:eastAsia="仿宋_GB2312"/>
                <w:color w:val="000000"/>
                <w:szCs w:val="21"/>
              </w:rPr>
              <w:t>D.</w:t>
            </w:r>
            <w:r>
              <w:rPr>
                <w:rFonts w:hint="eastAsia" w:ascii="仿宋_GB2312" w:hAnsi="宋体" w:eastAsia="仿宋_GB2312"/>
                <w:color w:val="000000"/>
                <w:szCs w:val="21"/>
              </w:rPr>
              <w:t>资源分解结构（RBS）编码</w:t>
            </w:r>
          </w:p>
          <w:p w14:paraId="054ECE13">
            <w:pPr>
              <w:topLinePunct/>
              <w:adjustRightInd w:val="0"/>
              <w:snapToGrid w:val="0"/>
              <w:spacing w:line="264" w:lineRule="auto"/>
              <w:jc w:val="left"/>
              <w:textAlignment w:val="center"/>
              <w:rPr>
                <w:rFonts w:ascii="仿宋_GB2312" w:hAnsi="宋体" w:eastAsia="仿宋_GB2312"/>
                <w:color w:val="000000"/>
                <w:szCs w:val="21"/>
              </w:rPr>
            </w:pPr>
            <w:r>
              <w:rPr>
                <w:rFonts w:ascii="仿宋_GB2312" w:hAnsi="宋体" w:eastAsia="仿宋_GB2312"/>
                <w:color w:val="000000"/>
                <w:szCs w:val="21"/>
              </w:rPr>
              <w:t>E.</w:t>
            </w:r>
            <w:r>
              <w:rPr>
                <w:rFonts w:hint="eastAsia" w:ascii="仿宋_GB2312" w:hAnsi="宋体" w:eastAsia="仿宋_GB2312"/>
                <w:color w:val="000000"/>
                <w:szCs w:val="21"/>
              </w:rPr>
              <w:t>设备材料代码</w:t>
            </w:r>
          </w:p>
          <w:p w14:paraId="30874405">
            <w:pPr>
              <w:topLinePunct/>
              <w:adjustRightInd w:val="0"/>
              <w:snapToGrid w:val="0"/>
              <w:spacing w:line="264" w:lineRule="auto"/>
              <w:jc w:val="left"/>
              <w:textAlignment w:val="center"/>
              <w:rPr>
                <w:rFonts w:ascii="仿宋_GB2312" w:hAnsi="宋体" w:eastAsia="仿宋_GB2312"/>
                <w:color w:val="000000"/>
                <w:szCs w:val="21"/>
              </w:rPr>
            </w:pPr>
            <w:r>
              <w:rPr>
                <w:rFonts w:ascii="仿宋_GB2312" w:hAnsi="宋体" w:eastAsia="仿宋_GB2312"/>
                <w:color w:val="000000"/>
                <w:szCs w:val="21"/>
              </w:rPr>
              <w:t>F.</w:t>
            </w:r>
            <w:r>
              <w:rPr>
                <w:rFonts w:hint="eastAsia" w:ascii="仿宋_GB2312" w:hAnsi="宋体" w:eastAsia="仿宋_GB2312"/>
                <w:color w:val="000000"/>
                <w:szCs w:val="21"/>
              </w:rPr>
              <w:t>费用类别编码</w:t>
            </w:r>
          </w:p>
          <w:p w14:paraId="11DEF5C3">
            <w:pPr>
              <w:topLinePunct/>
              <w:adjustRightInd w:val="0"/>
              <w:snapToGrid w:val="0"/>
              <w:spacing w:line="264" w:lineRule="auto"/>
              <w:jc w:val="left"/>
              <w:textAlignment w:val="center"/>
              <w:rPr>
                <w:rFonts w:ascii="仿宋_GB2312" w:hAnsi="宋体" w:eastAsia="仿宋_GB2312"/>
                <w:color w:val="000000"/>
                <w:szCs w:val="21"/>
              </w:rPr>
            </w:pPr>
            <w:r>
              <w:rPr>
                <w:rFonts w:ascii="仿宋_GB2312" w:hAnsi="宋体" w:eastAsia="仿宋_GB2312"/>
                <w:color w:val="000000"/>
                <w:szCs w:val="21"/>
              </w:rPr>
              <w:t>G.</w:t>
            </w:r>
            <w:r>
              <w:rPr>
                <w:rFonts w:hint="eastAsia" w:ascii="仿宋_GB2312" w:hAnsi="宋体" w:eastAsia="仿宋_GB2312"/>
                <w:color w:val="000000"/>
                <w:szCs w:val="21"/>
              </w:rPr>
              <w:t>文件类别编码</w:t>
            </w:r>
          </w:p>
          <w:p w14:paraId="6FB2B48C">
            <w:pPr>
              <w:topLinePunct/>
              <w:adjustRightInd w:val="0"/>
              <w:snapToGrid w:val="0"/>
              <w:spacing w:line="264" w:lineRule="auto"/>
              <w:jc w:val="left"/>
              <w:textAlignment w:val="center"/>
              <w:rPr>
                <w:rFonts w:ascii="仿宋_GB2312" w:hAnsi="宋体" w:eastAsia="仿宋_GB2312"/>
                <w:color w:val="000000"/>
                <w:szCs w:val="21"/>
              </w:rPr>
            </w:pPr>
            <w:r>
              <w:rPr>
                <w:rFonts w:ascii="仿宋_GB2312" w:hAnsi="宋体" w:eastAsia="仿宋_GB2312"/>
                <w:color w:val="000000"/>
                <w:szCs w:val="21"/>
              </w:rPr>
              <w:t>H.</w:t>
            </w:r>
            <w:r>
              <w:rPr>
                <w:rFonts w:hint="eastAsia" w:ascii="仿宋_GB2312" w:hAnsi="宋体" w:eastAsia="仿宋_GB2312"/>
                <w:color w:val="000000"/>
                <w:szCs w:val="21"/>
              </w:rPr>
              <w:t xml:space="preserve">其他 </w:t>
            </w:r>
            <w:r>
              <w:rPr>
                <w:rFonts w:ascii="仿宋_GB2312" w:hAnsi="宋体" w:eastAsia="仿宋_GB2312"/>
                <w:color w:val="000000"/>
                <w:szCs w:val="21"/>
                <w:u w:val="single"/>
              </w:rPr>
              <w:t xml:space="preserve">                                 </w:t>
            </w:r>
          </w:p>
        </w:tc>
      </w:tr>
      <w:tr w14:paraId="01FB75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 w:hRule="atLeast"/>
          <w:jc w:val="center"/>
        </w:trPr>
        <w:tc>
          <w:tcPr>
            <w:tcW w:w="1773" w:type="dxa"/>
            <w:vMerge w:val="continue"/>
            <w:tcBorders>
              <w:left w:val="single" w:color="auto" w:sz="4" w:space="0"/>
              <w:right w:val="single" w:color="auto" w:sz="4" w:space="0"/>
            </w:tcBorders>
            <w:vAlign w:val="center"/>
          </w:tcPr>
          <w:p w14:paraId="2F8785FC">
            <w:pPr>
              <w:topLinePunct/>
              <w:adjustRightInd w:val="0"/>
              <w:snapToGrid w:val="0"/>
              <w:spacing w:line="264" w:lineRule="auto"/>
              <w:ind w:left="315" w:hanging="315" w:hangingChars="150"/>
              <w:jc w:val="center"/>
              <w:textAlignment w:val="center"/>
              <w:rPr>
                <w:rFonts w:ascii="仿宋_GB2312" w:hAnsi="宋体" w:eastAsia="仿宋_GB2312"/>
                <w:color w:val="000000"/>
                <w:szCs w:val="21"/>
              </w:rPr>
            </w:pPr>
          </w:p>
        </w:tc>
        <w:tc>
          <w:tcPr>
            <w:tcW w:w="8235" w:type="dxa"/>
            <w:tcBorders>
              <w:top w:val="single" w:color="auto" w:sz="4" w:space="0"/>
              <w:left w:val="single" w:color="auto" w:sz="4" w:space="0"/>
              <w:bottom w:val="single" w:color="auto" w:sz="4" w:space="0"/>
              <w:right w:val="single" w:color="auto" w:sz="4" w:space="0"/>
            </w:tcBorders>
            <w:vAlign w:val="center"/>
          </w:tcPr>
          <w:p w14:paraId="5B615F91">
            <w:pPr>
              <w:topLinePunct/>
              <w:adjustRightInd w:val="0"/>
              <w:snapToGrid w:val="0"/>
              <w:spacing w:line="264" w:lineRule="auto"/>
              <w:jc w:val="left"/>
              <w:textAlignment w:val="center"/>
              <w:rPr>
                <w:rFonts w:ascii="仿宋_GB2312" w:hAnsi="宋体" w:eastAsia="仿宋_GB2312"/>
                <w:color w:val="000000"/>
                <w:szCs w:val="21"/>
              </w:rPr>
            </w:pPr>
            <w:r>
              <w:rPr>
                <w:rFonts w:hint="eastAsia" w:ascii="仿宋_GB2312" w:hAnsi="宋体" w:eastAsia="仿宋_GB2312"/>
                <w:color w:val="000000"/>
                <w:szCs w:val="21"/>
              </w:rPr>
              <w:t>您单位工程总承包信息化建设是由哪个部门牵头？（单选）</w:t>
            </w:r>
          </w:p>
          <w:p w14:paraId="19F09AE1">
            <w:pPr>
              <w:topLinePunct/>
              <w:adjustRightInd w:val="0"/>
              <w:snapToGrid w:val="0"/>
              <w:spacing w:line="264" w:lineRule="auto"/>
              <w:jc w:val="left"/>
              <w:textAlignment w:val="center"/>
              <w:rPr>
                <w:rFonts w:ascii="仿宋_GB2312" w:hAnsi="宋体" w:eastAsia="仿宋_GB2312"/>
                <w:color w:val="000000"/>
                <w:szCs w:val="21"/>
              </w:rPr>
            </w:pPr>
            <w:r>
              <w:rPr>
                <w:rFonts w:ascii="仿宋_GB2312" w:hAnsi="宋体" w:eastAsia="仿宋_GB2312"/>
                <w:color w:val="000000"/>
                <w:szCs w:val="21"/>
              </w:rPr>
              <w:t>A.</w:t>
            </w:r>
            <w:r>
              <w:rPr>
                <w:rFonts w:hint="eastAsia" w:ascii="仿宋_GB2312" w:hAnsi="宋体" w:eastAsia="仿宋_GB2312"/>
                <w:color w:val="000000"/>
                <w:szCs w:val="21"/>
              </w:rPr>
              <w:t xml:space="preserve">信息化部门 </w:t>
            </w:r>
            <w:r>
              <w:rPr>
                <w:rFonts w:ascii="仿宋_GB2312" w:hAnsi="宋体" w:eastAsia="仿宋_GB2312"/>
                <w:color w:val="000000"/>
                <w:szCs w:val="21"/>
              </w:rPr>
              <w:t xml:space="preserve"> B.</w:t>
            </w:r>
            <w:r>
              <w:rPr>
                <w:rFonts w:hint="eastAsia" w:ascii="仿宋_GB2312" w:hAnsi="宋体" w:eastAsia="仿宋_GB2312"/>
                <w:color w:val="000000"/>
                <w:szCs w:val="21"/>
              </w:rPr>
              <w:t>工程项目部门</w:t>
            </w:r>
          </w:p>
        </w:tc>
      </w:tr>
      <w:tr w14:paraId="5ED012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7" w:hRule="atLeast"/>
          <w:jc w:val="center"/>
        </w:trPr>
        <w:tc>
          <w:tcPr>
            <w:tcW w:w="1773" w:type="dxa"/>
            <w:vMerge w:val="continue"/>
            <w:tcBorders>
              <w:left w:val="single" w:color="auto" w:sz="4" w:space="0"/>
              <w:right w:val="single" w:color="auto" w:sz="4" w:space="0"/>
            </w:tcBorders>
            <w:vAlign w:val="center"/>
          </w:tcPr>
          <w:p w14:paraId="0D22315C">
            <w:pPr>
              <w:topLinePunct/>
              <w:adjustRightInd w:val="0"/>
              <w:snapToGrid w:val="0"/>
              <w:spacing w:line="264" w:lineRule="auto"/>
              <w:ind w:left="315" w:hanging="315" w:hangingChars="150"/>
              <w:jc w:val="center"/>
              <w:textAlignment w:val="center"/>
              <w:rPr>
                <w:rFonts w:ascii="仿宋_GB2312" w:hAnsi="宋体" w:eastAsia="仿宋_GB2312"/>
                <w:color w:val="000000"/>
                <w:szCs w:val="21"/>
              </w:rPr>
            </w:pPr>
          </w:p>
        </w:tc>
        <w:tc>
          <w:tcPr>
            <w:tcW w:w="8235" w:type="dxa"/>
            <w:tcBorders>
              <w:top w:val="single" w:color="auto" w:sz="4" w:space="0"/>
              <w:left w:val="single" w:color="auto" w:sz="4" w:space="0"/>
              <w:right w:val="single" w:color="auto" w:sz="4" w:space="0"/>
            </w:tcBorders>
            <w:vAlign w:val="center"/>
          </w:tcPr>
          <w:p w14:paraId="52866309">
            <w:pPr>
              <w:pStyle w:val="14"/>
              <w:topLinePunct/>
              <w:adjustRightInd w:val="0"/>
              <w:snapToGrid w:val="0"/>
              <w:spacing w:line="264" w:lineRule="auto"/>
              <w:ind w:left="315" w:hanging="315" w:hangingChars="150"/>
              <w:jc w:val="left"/>
              <w:textAlignment w:val="center"/>
              <w:rPr>
                <w:rFonts w:ascii="仿宋_GB2312" w:hAnsi="宋体" w:eastAsia="仿宋_GB2312"/>
                <w:color w:val="000000"/>
                <w:szCs w:val="21"/>
              </w:rPr>
            </w:pPr>
            <w:r>
              <w:rPr>
                <w:rFonts w:hint="eastAsia" w:ascii="仿宋_GB2312" w:hAnsi="宋体" w:eastAsia="仿宋_GB2312"/>
                <w:color w:val="000000"/>
                <w:szCs w:val="21"/>
              </w:rPr>
              <w:t>您单位的工程总承包信息化建设内容，包括哪些？（可多选）</w:t>
            </w:r>
          </w:p>
          <w:p w14:paraId="6C0BE84C">
            <w:pPr>
              <w:topLinePunct/>
              <w:adjustRightInd w:val="0"/>
              <w:snapToGrid w:val="0"/>
              <w:spacing w:line="264" w:lineRule="auto"/>
              <w:ind w:left="315" w:hanging="315" w:hangingChars="150"/>
              <w:jc w:val="left"/>
              <w:textAlignment w:val="center"/>
              <w:rPr>
                <w:rFonts w:ascii="仿宋_GB2312" w:hAnsi="宋体" w:eastAsia="仿宋_GB2312"/>
                <w:color w:val="000000"/>
                <w:szCs w:val="21"/>
              </w:rPr>
            </w:pPr>
            <w:r>
              <w:rPr>
                <w:rFonts w:ascii="仿宋_GB2312" w:hAnsi="宋体" w:eastAsia="仿宋_GB2312"/>
                <w:color w:val="000000"/>
                <w:szCs w:val="21"/>
              </w:rPr>
              <w:t>A.</w:t>
            </w:r>
            <w:r>
              <w:rPr>
                <w:rFonts w:hint="eastAsia" w:ascii="仿宋_GB2312" w:hAnsi="宋体" w:eastAsia="仿宋_GB2312"/>
                <w:color w:val="000000"/>
                <w:szCs w:val="21"/>
              </w:rPr>
              <w:t>企业级设计、采购、施工一体化平台研发；</w:t>
            </w:r>
          </w:p>
          <w:p w14:paraId="474479BE">
            <w:pPr>
              <w:topLinePunct/>
              <w:adjustRightInd w:val="0"/>
              <w:snapToGrid w:val="0"/>
              <w:spacing w:line="264" w:lineRule="auto"/>
              <w:ind w:left="315" w:hanging="315" w:hangingChars="150"/>
              <w:jc w:val="left"/>
              <w:textAlignment w:val="center"/>
              <w:rPr>
                <w:rFonts w:ascii="仿宋_GB2312" w:hAnsi="宋体" w:eastAsia="仿宋_GB2312"/>
                <w:color w:val="000000"/>
                <w:szCs w:val="21"/>
              </w:rPr>
            </w:pPr>
            <w:r>
              <w:rPr>
                <w:rFonts w:ascii="仿宋_GB2312" w:hAnsi="宋体" w:eastAsia="仿宋_GB2312"/>
                <w:color w:val="000000"/>
                <w:szCs w:val="21"/>
              </w:rPr>
              <w:t>B.</w:t>
            </w:r>
            <w:r>
              <w:rPr>
                <w:rFonts w:hint="eastAsia" w:ascii="仿宋_GB2312" w:hAnsi="宋体" w:eastAsia="仿宋_GB2312"/>
                <w:color w:val="000000"/>
                <w:szCs w:val="21"/>
              </w:rPr>
              <w:t>项目级设计、采购、施工一体化平台研发；</w:t>
            </w:r>
          </w:p>
          <w:p w14:paraId="7337CCC0">
            <w:pPr>
              <w:topLinePunct/>
              <w:adjustRightInd w:val="0"/>
              <w:snapToGrid w:val="0"/>
              <w:spacing w:line="264" w:lineRule="auto"/>
              <w:ind w:left="315" w:hanging="315" w:hangingChars="150"/>
              <w:jc w:val="left"/>
              <w:textAlignment w:val="center"/>
              <w:rPr>
                <w:rFonts w:ascii="仿宋_GB2312" w:hAnsi="宋体" w:eastAsia="仿宋_GB2312"/>
                <w:color w:val="000000"/>
                <w:szCs w:val="21"/>
              </w:rPr>
            </w:pPr>
            <w:r>
              <w:rPr>
                <w:rFonts w:ascii="仿宋_GB2312" w:hAnsi="宋体" w:eastAsia="仿宋_GB2312"/>
                <w:color w:val="000000"/>
                <w:szCs w:val="21"/>
              </w:rPr>
              <w:t>C.</w:t>
            </w:r>
            <w:r>
              <w:rPr>
                <w:rFonts w:hint="eastAsia" w:ascii="仿宋_GB2312" w:hAnsi="宋体" w:eastAsia="仿宋_GB2312"/>
                <w:color w:val="000000"/>
                <w:szCs w:val="21"/>
              </w:rPr>
              <w:t>按工程总承包管理要求对项目管理系统整体进行完善；</w:t>
            </w:r>
          </w:p>
          <w:p w14:paraId="518DBFB6">
            <w:pPr>
              <w:topLinePunct/>
              <w:adjustRightInd w:val="0"/>
              <w:snapToGrid w:val="0"/>
              <w:spacing w:line="264" w:lineRule="auto"/>
              <w:ind w:left="315" w:hanging="315" w:hangingChars="150"/>
              <w:jc w:val="left"/>
              <w:textAlignment w:val="center"/>
              <w:rPr>
                <w:rFonts w:ascii="仿宋_GB2312" w:hAnsi="宋体" w:eastAsia="仿宋_GB2312"/>
                <w:color w:val="000000"/>
                <w:szCs w:val="21"/>
              </w:rPr>
            </w:pPr>
            <w:r>
              <w:rPr>
                <w:rFonts w:ascii="仿宋_GB2312" w:hAnsi="宋体" w:eastAsia="仿宋_GB2312"/>
                <w:color w:val="000000"/>
                <w:szCs w:val="21"/>
              </w:rPr>
              <w:t>D.</w:t>
            </w:r>
            <w:r>
              <w:rPr>
                <w:rFonts w:hint="eastAsia" w:ascii="仿宋_GB2312" w:hAnsi="宋体" w:eastAsia="仿宋_GB2312"/>
                <w:color w:val="000000"/>
                <w:szCs w:val="21"/>
              </w:rPr>
              <w:t>开展探索PPP等工程总承包项目信息化；</w:t>
            </w:r>
          </w:p>
          <w:p w14:paraId="068A10A0">
            <w:pPr>
              <w:topLinePunct/>
              <w:adjustRightInd w:val="0"/>
              <w:snapToGrid w:val="0"/>
              <w:spacing w:line="264" w:lineRule="auto"/>
              <w:ind w:left="315" w:hanging="315" w:hangingChars="150"/>
              <w:jc w:val="left"/>
              <w:textAlignment w:val="center"/>
              <w:rPr>
                <w:rFonts w:ascii="仿宋_GB2312" w:hAnsi="宋体" w:eastAsia="仿宋_GB2312"/>
                <w:color w:val="000000"/>
                <w:szCs w:val="21"/>
              </w:rPr>
            </w:pPr>
            <w:r>
              <w:rPr>
                <w:rFonts w:hint="eastAsia" w:ascii="仿宋_GB2312" w:hAnsi="宋体" w:eastAsia="仿宋_GB2312"/>
                <w:color w:val="000000"/>
                <w:szCs w:val="21"/>
              </w:rPr>
              <w:t>E</w:t>
            </w:r>
            <w:r>
              <w:rPr>
                <w:rFonts w:ascii="仿宋_GB2312" w:hAnsi="宋体" w:eastAsia="仿宋_GB2312"/>
                <w:color w:val="000000"/>
                <w:szCs w:val="21"/>
              </w:rPr>
              <w:t>.</w:t>
            </w:r>
            <w:r>
              <w:rPr>
                <w:rFonts w:hint="eastAsia" w:ascii="仿宋_GB2312" w:hAnsi="宋体" w:eastAsia="仿宋_GB2312"/>
                <w:color w:val="000000"/>
                <w:szCs w:val="21"/>
              </w:rPr>
              <w:t>开展基于工程总承包项目的总分包及合作单位协同工作平台建设；</w:t>
            </w:r>
          </w:p>
          <w:p w14:paraId="7A815B9D">
            <w:pPr>
              <w:topLinePunct/>
              <w:adjustRightInd w:val="0"/>
              <w:snapToGrid w:val="0"/>
              <w:spacing w:line="264" w:lineRule="auto"/>
              <w:ind w:left="315" w:hanging="315" w:hangingChars="150"/>
              <w:jc w:val="left"/>
              <w:textAlignment w:val="center"/>
              <w:rPr>
                <w:rFonts w:ascii="仿宋_GB2312" w:hAnsi="宋体" w:eastAsia="仿宋_GB2312"/>
                <w:color w:val="000000"/>
                <w:szCs w:val="21"/>
              </w:rPr>
            </w:pPr>
            <w:r>
              <w:rPr>
                <w:rFonts w:hint="eastAsia" w:ascii="仿宋_GB2312" w:hAnsi="宋体" w:eastAsia="仿宋_GB2312"/>
                <w:color w:val="000000"/>
                <w:szCs w:val="21"/>
              </w:rPr>
              <w:t>F</w:t>
            </w:r>
            <w:r>
              <w:rPr>
                <w:rFonts w:ascii="仿宋_GB2312" w:hAnsi="宋体" w:eastAsia="仿宋_GB2312"/>
                <w:color w:val="000000"/>
                <w:szCs w:val="21"/>
              </w:rPr>
              <w:t>.</w:t>
            </w:r>
            <w:r>
              <w:rPr>
                <w:rFonts w:hint="eastAsia" w:ascii="仿宋_GB2312" w:hAnsi="宋体" w:eastAsia="仿宋_GB2312"/>
                <w:color w:val="000000"/>
                <w:szCs w:val="21"/>
              </w:rPr>
              <w:t>其他</w:t>
            </w:r>
            <w:r>
              <w:rPr>
                <w:rFonts w:ascii="仿宋_GB2312" w:hAnsi="宋体" w:eastAsia="仿宋_GB2312"/>
                <w:color w:val="000000"/>
                <w:szCs w:val="21"/>
              </w:rPr>
              <w:t xml:space="preserve">                                 </w:t>
            </w:r>
          </w:p>
        </w:tc>
      </w:tr>
      <w:tr w14:paraId="66579E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 w:hRule="atLeast"/>
          <w:jc w:val="center"/>
        </w:trPr>
        <w:tc>
          <w:tcPr>
            <w:tcW w:w="1773" w:type="dxa"/>
            <w:vMerge w:val="continue"/>
            <w:tcBorders>
              <w:left w:val="single" w:color="auto" w:sz="4" w:space="0"/>
              <w:right w:val="single" w:color="auto" w:sz="4" w:space="0"/>
            </w:tcBorders>
            <w:vAlign w:val="center"/>
          </w:tcPr>
          <w:p w14:paraId="63ADD54F">
            <w:pPr>
              <w:topLinePunct/>
              <w:adjustRightInd w:val="0"/>
              <w:snapToGrid w:val="0"/>
              <w:spacing w:line="264" w:lineRule="auto"/>
              <w:ind w:left="315" w:hanging="315" w:hangingChars="150"/>
              <w:jc w:val="center"/>
              <w:textAlignment w:val="center"/>
              <w:rPr>
                <w:rFonts w:ascii="仿宋_GB2312" w:hAnsi="宋体" w:eastAsia="仿宋_GB2312"/>
                <w:color w:val="000000"/>
                <w:szCs w:val="21"/>
              </w:rPr>
            </w:pPr>
          </w:p>
        </w:tc>
        <w:tc>
          <w:tcPr>
            <w:tcW w:w="8235" w:type="dxa"/>
            <w:tcBorders>
              <w:top w:val="single" w:color="auto" w:sz="4" w:space="0"/>
              <w:left w:val="single" w:color="auto" w:sz="4" w:space="0"/>
              <w:bottom w:val="single" w:color="auto" w:sz="4" w:space="0"/>
              <w:right w:val="single" w:color="auto" w:sz="4" w:space="0"/>
            </w:tcBorders>
            <w:vAlign w:val="center"/>
          </w:tcPr>
          <w:p w14:paraId="4E303C17">
            <w:pPr>
              <w:pStyle w:val="14"/>
              <w:topLinePunct/>
              <w:adjustRightInd w:val="0"/>
              <w:snapToGrid w:val="0"/>
              <w:spacing w:line="264" w:lineRule="auto"/>
              <w:ind w:firstLine="0" w:firstLineChars="0"/>
              <w:textAlignment w:val="center"/>
              <w:rPr>
                <w:rFonts w:ascii="仿宋_GB2312" w:hAnsi="宋体" w:eastAsia="仿宋_GB2312"/>
                <w:color w:val="000000"/>
                <w:szCs w:val="21"/>
              </w:rPr>
            </w:pPr>
            <w:r>
              <w:rPr>
                <w:rFonts w:hint="eastAsia" w:ascii="仿宋_GB2312" w:hAnsi="宋体" w:eastAsia="仿宋_GB2312"/>
                <w:color w:val="000000"/>
                <w:szCs w:val="21"/>
              </w:rPr>
              <w:t>您单位已应用的支撑工程总承包项目管理的信息系统有哪些？分别是哪个厂商的产品？（可多选）应用效果如何？（单选）</w:t>
            </w:r>
          </w:p>
          <w:p w14:paraId="2E38F204">
            <w:pPr>
              <w:pStyle w:val="14"/>
              <w:topLinePunct/>
              <w:adjustRightInd w:val="0"/>
              <w:snapToGrid w:val="0"/>
              <w:spacing w:line="264" w:lineRule="auto"/>
              <w:ind w:firstLine="210" w:firstLineChars="100"/>
              <w:textAlignment w:val="center"/>
              <w:rPr>
                <w:rFonts w:ascii="仿宋_GB2312" w:hAnsi="宋体" w:eastAsia="仿宋_GB2312"/>
                <w:color w:val="000000"/>
                <w:szCs w:val="21"/>
              </w:rPr>
            </w:pPr>
            <w:r>
              <w:rPr>
                <w:rFonts w:hint="eastAsia" w:ascii="仿宋_GB2312" w:hAnsi="宋体" w:eastAsia="仿宋_GB2312"/>
                <w:color w:val="000000"/>
                <w:szCs w:val="21"/>
              </w:rPr>
              <w:t>□设计、采购、施工一体化平台 厂商</w:t>
            </w:r>
            <w:r>
              <w:rPr>
                <w:rFonts w:hint="eastAsia" w:ascii="仿宋_GB2312" w:hAnsi="宋体" w:eastAsia="仿宋_GB2312"/>
                <w:color w:val="000000"/>
                <w:szCs w:val="21"/>
                <w:u w:val="single"/>
              </w:rPr>
              <w:t xml:space="preserve">                     </w:t>
            </w:r>
          </w:p>
          <w:p w14:paraId="708FE7B3">
            <w:pPr>
              <w:pStyle w:val="14"/>
              <w:topLinePunct/>
              <w:adjustRightInd w:val="0"/>
              <w:snapToGrid w:val="0"/>
              <w:spacing w:line="264" w:lineRule="auto"/>
              <w:textAlignment w:val="center"/>
              <w:rPr>
                <w:rFonts w:ascii="仿宋_GB2312" w:hAnsi="宋体" w:eastAsia="仿宋_GB2312"/>
                <w:color w:val="000000"/>
                <w:szCs w:val="21"/>
              </w:rPr>
            </w:pPr>
            <w:r>
              <w:rPr>
                <w:rFonts w:hint="eastAsia" w:ascii="仿宋_GB2312" w:hAnsi="宋体" w:eastAsia="仿宋_GB2312"/>
                <w:color w:val="000000"/>
                <w:szCs w:val="21"/>
              </w:rPr>
              <w:t>应用效果：A</w:t>
            </w:r>
            <w:r>
              <w:rPr>
                <w:rFonts w:ascii="仿宋_GB2312" w:hAnsi="宋体" w:eastAsia="仿宋_GB2312"/>
                <w:color w:val="000000"/>
                <w:szCs w:val="21"/>
              </w:rPr>
              <w:t>.</w:t>
            </w:r>
            <w:r>
              <w:rPr>
                <w:rFonts w:hint="eastAsia" w:ascii="仿宋_GB2312" w:hAnsi="宋体" w:eastAsia="仿宋_GB2312"/>
                <w:color w:val="000000"/>
                <w:szCs w:val="21"/>
              </w:rPr>
              <w:t>好 B</w:t>
            </w:r>
            <w:r>
              <w:rPr>
                <w:rFonts w:ascii="仿宋_GB2312" w:hAnsi="宋体" w:eastAsia="仿宋_GB2312"/>
                <w:color w:val="000000"/>
                <w:szCs w:val="21"/>
              </w:rPr>
              <w:t>.</w:t>
            </w:r>
            <w:r>
              <w:rPr>
                <w:rFonts w:hint="eastAsia" w:ascii="仿宋_GB2312" w:hAnsi="宋体" w:eastAsia="仿宋_GB2312"/>
                <w:color w:val="000000"/>
                <w:szCs w:val="21"/>
              </w:rPr>
              <w:t>一般  C</w:t>
            </w:r>
            <w:r>
              <w:rPr>
                <w:rFonts w:ascii="仿宋_GB2312" w:hAnsi="宋体" w:eastAsia="仿宋_GB2312"/>
                <w:color w:val="000000"/>
                <w:szCs w:val="21"/>
              </w:rPr>
              <w:t>.</w:t>
            </w:r>
            <w:r>
              <w:rPr>
                <w:rFonts w:hint="eastAsia" w:ascii="仿宋_GB2312" w:hAnsi="宋体" w:eastAsia="仿宋_GB2312"/>
                <w:color w:val="000000"/>
                <w:szCs w:val="21"/>
              </w:rPr>
              <w:t>差</w:t>
            </w:r>
          </w:p>
          <w:p w14:paraId="5CEE13E0">
            <w:pPr>
              <w:pStyle w:val="14"/>
              <w:topLinePunct/>
              <w:adjustRightInd w:val="0"/>
              <w:snapToGrid w:val="0"/>
              <w:spacing w:line="264" w:lineRule="auto"/>
              <w:ind w:firstLine="210" w:firstLineChars="100"/>
              <w:textAlignment w:val="center"/>
              <w:rPr>
                <w:rFonts w:ascii="仿宋_GB2312" w:hAnsi="宋体" w:eastAsia="仿宋_GB2312"/>
                <w:color w:val="000000"/>
                <w:szCs w:val="21"/>
              </w:rPr>
            </w:pPr>
            <w:r>
              <w:rPr>
                <w:rFonts w:hint="eastAsia" w:ascii="仿宋_GB2312" w:hAnsi="宋体" w:eastAsia="仿宋_GB2312"/>
                <w:color w:val="000000"/>
                <w:szCs w:val="21"/>
              </w:rPr>
              <w:t>□费用估算系统   厂商</w:t>
            </w:r>
            <w:r>
              <w:rPr>
                <w:rFonts w:hint="eastAsia" w:ascii="仿宋_GB2312" w:hAnsi="宋体" w:eastAsia="仿宋_GB2312"/>
                <w:color w:val="000000"/>
                <w:szCs w:val="21"/>
                <w:u w:val="single"/>
              </w:rPr>
              <w:t xml:space="preserve">                                 </w:t>
            </w:r>
            <w:r>
              <w:rPr>
                <w:rFonts w:hint="eastAsia" w:ascii="仿宋_GB2312" w:hAnsi="宋体" w:eastAsia="仿宋_GB2312"/>
                <w:color w:val="000000"/>
                <w:szCs w:val="21"/>
              </w:rPr>
              <w:t xml:space="preserve">   </w:t>
            </w:r>
          </w:p>
          <w:p w14:paraId="150F506F">
            <w:pPr>
              <w:pStyle w:val="14"/>
              <w:topLinePunct/>
              <w:adjustRightInd w:val="0"/>
              <w:snapToGrid w:val="0"/>
              <w:spacing w:line="264" w:lineRule="auto"/>
              <w:textAlignment w:val="center"/>
              <w:rPr>
                <w:rFonts w:ascii="仿宋_GB2312" w:hAnsi="宋体" w:eastAsia="仿宋_GB2312"/>
                <w:color w:val="000000"/>
                <w:szCs w:val="21"/>
              </w:rPr>
            </w:pPr>
            <w:r>
              <w:rPr>
                <w:rFonts w:hint="eastAsia" w:ascii="仿宋_GB2312" w:hAnsi="宋体" w:eastAsia="仿宋_GB2312"/>
                <w:color w:val="000000"/>
                <w:szCs w:val="21"/>
              </w:rPr>
              <w:t>应用效果：A</w:t>
            </w:r>
            <w:r>
              <w:rPr>
                <w:rFonts w:ascii="仿宋_GB2312" w:hAnsi="宋体" w:eastAsia="仿宋_GB2312"/>
                <w:color w:val="000000"/>
                <w:szCs w:val="21"/>
              </w:rPr>
              <w:t>.</w:t>
            </w:r>
            <w:r>
              <w:rPr>
                <w:rFonts w:hint="eastAsia" w:ascii="仿宋_GB2312" w:hAnsi="宋体" w:eastAsia="仿宋_GB2312"/>
                <w:color w:val="000000"/>
                <w:szCs w:val="21"/>
              </w:rPr>
              <w:t>好 B</w:t>
            </w:r>
            <w:r>
              <w:rPr>
                <w:rFonts w:ascii="仿宋_GB2312" w:hAnsi="宋体" w:eastAsia="仿宋_GB2312"/>
                <w:color w:val="000000"/>
                <w:szCs w:val="21"/>
              </w:rPr>
              <w:t>.</w:t>
            </w:r>
            <w:r>
              <w:rPr>
                <w:rFonts w:hint="eastAsia" w:ascii="仿宋_GB2312" w:hAnsi="宋体" w:eastAsia="仿宋_GB2312"/>
                <w:color w:val="000000"/>
                <w:szCs w:val="21"/>
              </w:rPr>
              <w:t>一般 C</w:t>
            </w:r>
            <w:r>
              <w:rPr>
                <w:rFonts w:ascii="仿宋_GB2312" w:hAnsi="宋体" w:eastAsia="仿宋_GB2312"/>
                <w:color w:val="000000"/>
                <w:szCs w:val="21"/>
              </w:rPr>
              <w:t>.</w:t>
            </w:r>
            <w:r>
              <w:rPr>
                <w:rFonts w:hint="eastAsia" w:ascii="仿宋_GB2312" w:hAnsi="宋体" w:eastAsia="仿宋_GB2312"/>
                <w:color w:val="000000"/>
                <w:szCs w:val="21"/>
              </w:rPr>
              <w:t>差</w:t>
            </w:r>
          </w:p>
          <w:p w14:paraId="4603CE25">
            <w:pPr>
              <w:pStyle w:val="14"/>
              <w:topLinePunct/>
              <w:adjustRightInd w:val="0"/>
              <w:snapToGrid w:val="0"/>
              <w:spacing w:line="264" w:lineRule="auto"/>
              <w:ind w:firstLine="210" w:firstLineChars="100"/>
              <w:textAlignment w:val="center"/>
              <w:rPr>
                <w:rFonts w:ascii="仿宋_GB2312" w:hAnsi="宋体" w:eastAsia="仿宋_GB2312"/>
                <w:color w:val="000000"/>
                <w:szCs w:val="21"/>
              </w:rPr>
            </w:pPr>
            <w:r>
              <w:rPr>
                <w:rFonts w:hint="eastAsia" w:ascii="仿宋_GB2312" w:hAnsi="宋体" w:eastAsia="仿宋_GB2312"/>
                <w:color w:val="000000"/>
                <w:szCs w:val="21"/>
              </w:rPr>
              <w:t>□投标报价系统   厂商</w:t>
            </w:r>
            <w:r>
              <w:rPr>
                <w:rFonts w:hint="eastAsia" w:ascii="仿宋_GB2312" w:hAnsi="宋体" w:eastAsia="仿宋_GB2312"/>
                <w:color w:val="000000"/>
                <w:szCs w:val="21"/>
                <w:u w:val="single"/>
              </w:rPr>
              <w:t xml:space="preserve">                                 </w:t>
            </w:r>
            <w:r>
              <w:rPr>
                <w:rFonts w:hint="eastAsia" w:ascii="仿宋_GB2312" w:hAnsi="宋体" w:eastAsia="仿宋_GB2312"/>
                <w:color w:val="000000"/>
                <w:szCs w:val="21"/>
              </w:rPr>
              <w:t xml:space="preserve">   </w:t>
            </w:r>
          </w:p>
          <w:p w14:paraId="0D345F6F">
            <w:pPr>
              <w:pStyle w:val="14"/>
              <w:topLinePunct/>
              <w:adjustRightInd w:val="0"/>
              <w:snapToGrid w:val="0"/>
              <w:spacing w:line="264" w:lineRule="auto"/>
              <w:textAlignment w:val="center"/>
              <w:rPr>
                <w:rFonts w:ascii="仿宋_GB2312" w:hAnsi="宋体" w:eastAsia="仿宋_GB2312"/>
                <w:color w:val="000000"/>
                <w:szCs w:val="21"/>
              </w:rPr>
            </w:pPr>
            <w:r>
              <w:rPr>
                <w:rFonts w:hint="eastAsia" w:ascii="仿宋_GB2312" w:hAnsi="宋体" w:eastAsia="仿宋_GB2312"/>
                <w:color w:val="000000"/>
                <w:szCs w:val="21"/>
              </w:rPr>
              <w:t>应用效果：A</w:t>
            </w:r>
            <w:r>
              <w:rPr>
                <w:rFonts w:ascii="仿宋_GB2312" w:hAnsi="宋体" w:eastAsia="仿宋_GB2312"/>
                <w:color w:val="000000"/>
                <w:szCs w:val="21"/>
              </w:rPr>
              <w:t>.</w:t>
            </w:r>
            <w:r>
              <w:rPr>
                <w:rFonts w:hint="eastAsia" w:ascii="仿宋_GB2312" w:hAnsi="宋体" w:eastAsia="仿宋_GB2312"/>
                <w:color w:val="000000"/>
                <w:szCs w:val="21"/>
              </w:rPr>
              <w:t>好 B</w:t>
            </w:r>
            <w:r>
              <w:rPr>
                <w:rFonts w:ascii="仿宋_GB2312" w:hAnsi="宋体" w:eastAsia="仿宋_GB2312"/>
                <w:color w:val="000000"/>
                <w:szCs w:val="21"/>
              </w:rPr>
              <w:t>.</w:t>
            </w:r>
            <w:r>
              <w:rPr>
                <w:rFonts w:hint="eastAsia" w:ascii="仿宋_GB2312" w:hAnsi="宋体" w:eastAsia="仿宋_GB2312"/>
                <w:color w:val="000000"/>
                <w:szCs w:val="21"/>
              </w:rPr>
              <w:t>一般  C</w:t>
            </w:r>
            <w:r>
              <w:rPr>
                <w:rFonts w:ascii="仿宋_GB2312" w:hAnsi="宋体" w:eastAsia="仿宋_GB2312"/>
                <w:color w:val="000000"/>
                <w:szCs w:val="21"/>
              </w:rPr>
              <w:t>.</w:t>
            </w:r>
            <w:r>
              <w:rPr>
                <w:rFonts w:hint="eastAsia" w:ascii="仿宋_GB2312" w:hAnsi="宋体" w:eastAsia="仿宋_GB2312"/>
                <w:color w:val="000000"/>
                <w:szCs w:val="21"/>
              </w:rPr>
              <w:t>差</w:t>
            </w:r>
          </w:p>
          <w:p w14:paraId="582D1954">
            <w:pPr>
              <w:pStyle w:val="14"/>
              <w:topLinePunct/>
              <w:adjustRightInd w:val="0"/>
              <w:snapToGrid w:val="0"/>
              <w:spacing w:line="264" w:lineRule="auto"/>
              <w:ind w:firstLine="210" w:firstLineChars="100"/>
              <w:textAlignment w:val="center"/>
              <w:rPr>
                <w:rFonts w:ascii="仿宋_GB2312" w:hAnsi="宋体" w:eastAsia="仿宋_GB2312"/>
                <w:color w:val="000000"/>
                <w:szCs w:val="21"/>
              </w:rPr>
            </w:pPr>
            <w:r>
              <w:rPr>
                <w:rFonts w:hint="eastAsia" w:ascii="仿宋_GB2312" w:hAnsi="宋体" w:eastAsia="仿宋_GB2312"/>
                <w:color w:val="000000"/>
                <w:szCs w:val="21"/>
              </w:rPr>
              <w:t>□费用控制系统   厂商</w:t>
            </w:r>
            <w:r>
              <w:rPr>
                <w:rFonts w:hint="eastAsia" w:ascii="仿宋_GB2312" w:hAnsi="宋体" w:eastAsia="仿宋_GB2312"/>
                <w:color w:val="000000"/>
                <w:szCs w:val="21"/>
                <w:u w:val="single"/>
              </w:rPr>
              <w:t xml:space="preserve">                                 </w:t>
            </w:r>
            <w:r>
              <w:rPr>
                <w:rFonts w:hint="eastAsia" w:ascii="仿宋_GB2312" w:hAnsi="宋体" w:eastAsia="仿宋_GB2312"/>
                <w:color w:val="000000"/>
                <w:szCs w:val="21"/>
              </w:rPr>
              <w:t xml:space="preserve">  </w:t>
            </w:r>
          </w:p>
          <w:p w14:paraId="2FFC8DC3">
            <w:pPr>
              <w:pStyle w:val="14"/>
              <w:topLinePunct/>
              <w:adjustRightInd w:val="0"/>
              <w:snapToGrid w:val="0"/>
              <w:spacing w:line="264" w:lineRule="auto"/>
              <w:textAlignment w:val="center"/>
              <w:rPr>
                <w:rFonts w:ascii="仿宋_GB2312" w:hAnsi="宋体" w:eastAsia="仿宋_GB2312"/>
                <w:color w:val="000000"/>
                <w:szCs w:val="21"/>
              </w:rPr>
            </w:pPr>
            <w:r>
              <w:rPr>
                <w:rFonts w:hint="eastAsia" w:ascii="仿宋_GB2312" w:hAnsi="宋体" w:eastAsia="仿宋_GB2312"/>
                <w:color w:val="000000"/>
                <w:szCs w:val="21"/>
              </w:rPr>
              <w:t>应用效果：A</w:t>
            </w:r>
            <w:r>
              <w:rPr>
                <w:rFonts w:ascii="仿宋_GB2312" w:hAnsi="宋体" w:eastAsia="仿宋_GB2312"/>
                <w:color w:val="000000"/>
                <w:szCs w:val="21"/>
              </w:rPr>
              <w:t>.</w:t>
            </w:r>
            <w:r>
              <w:rPr>
                <w:rFonts w:hint="eastAsia" w:ascii="仿宋_GB2312" w:hAnsi="宋体" w:eastAsia="仿宋_GB2312"/>
                <w:color w:val="000000"/>
                <w:szCs w:val="21"/>
              </w:rPr>
              <w:t>好 B</w:t>
            </w:r>
            <w:r>
              <w:rPr>
                <w:rFonts w:ascii="仿宋_GB2312" w:hAnsi="宋体" w:eastAsia="仿宋_GB2312"/>
                <w:color w:val="000000"/>
                <w:szCs w:val="21"/>
              </w:rPr>
              <w:t>.</w:t>
            </w:r>
            <w:r>
              <w:rPr>
                <w:rFonts w:hint="eastAsia" w:ascii="仿宋_GB2312" w:hAnsi="宋体" w:eastAsia="仿宋_GB2312"/>
                <w:color w:val="000000"/>
                <w:szCs w:val="21"/>
              </w:rPr>
              <w:t>一般 C</w:t>
            </w:r>
            <w:r>
              <w:rPr>
                <w:rFonts w:ascii="仿宋_GB2312" w:hAnsi="宋体" w:eastAsia="仿宋_GB2312"/>
                <w:color w:val="000000"/>
                <w:szCs w:val="21"/>
              </w:rPr>
              <w:t>.</w:t>
            </w:r>
            <w:r>
              <w:rPr>
                <w:rFonts w:hint="eastAsia" w:ascii="仿宋_GB2312" w:hAnsi="宋体" w:eastAsia="仿宋_GB2312"/>
                <w:color w:val="000000"/>
                <w:szCs w:val="21"/>
              </w:rPr>
              <w:t>差</w:t>
            </w:r>
          </w:p>
          <w:p w14:paraId="1BF20DEB">
            <w:pPr>
              <w:pStyle w:val="14"/>
              <w:topLinePunct/>
              <w:adjustRightInd w:val="0"/>
              <w:snapToGrid w:val="0"/>
              <w:spacing w:line="264" w:lineRule="auto"/>
              <w:ind w:firstLine="210" w:firstLineChars="100"/>
              <w:textAlignment w:val="center"/>
              <w:rPr>
                <w:rFonts w:ascii="仿宋_GB2312" w:hAnsi="宋体" w:eastAsia="仿宋_GB2312"/>
                <w:color w:val="000000"/>
                <w:szCs w:val="21"/>
              </w:rPr>
            </w:pPr>
            <w:r>
              <w:rPr>
                <w:rFonts w:hint="eastAsia" w:ascii="仿宋_GB2312" w:hAnsi="宋体" w:eastAsia="仿宋_GB2312"/>
                <w:color w:val="000000"/>
                <w:szCs w:val="21"/>
              </w:rPr>
              <w:t>□进度控制系统   厂商</w:t>
            </w:r>
            <w:r>
              <w:rPr>
                <w:rFonts w:hint="eastAsia" w:ascii="仿宋_GB2312" w:hAnsi="宋体" w:eastAsia="仿宋_GB2312"/>
                <w:color w:val="000000"/>
                <w:szCs w:val="21"/>
                <w:u w:val="single"/>
              </w:rPr>
              <w:t xml:space="preserve">                                 </w:t>
            </w:r>
            <w:r>
              <w:rPr>
                <w:rFonts w:hint="eastAsia" w:ascii="仿宋_GB2312" w:hAnsi="宋体" w:eastAsia="仿宋_GB2312"/>
                <w:color w:val="000000"/>
                <w:szCs w:val="21"/>
              </w:rPr>
              <w:t xml:space="preserve">   </w:t>
            </w:r>
          </w:p>
          <w:p w14:paraId="2F8D865B">
            <w:pPr>
              <w:pStyle w:val="14"/>
              <w:topLinePunct/>
              <w:adjustRightInd w:val="0"/>
              <w:snapToGrid w:val="0"/>
              <w:spacing w:line="264" w:lineRule="auto"/>
              <w:textAlignment w:val="center"/>
              <w:rPr>
                <w:rFonts w:ascii="仿宋_GB2312" w:hAnsi="宋体" w:eastAsia="仿宋_GB2312"/>
                <w:color w:val="000000"/>
                <w:szCs w:val="21"/>
              </w:rPr>
            </w:pPr>
            <w:r>
              <w:rPr>
                <w:rFonts w:hint="eastAsia" w:ascii="仿宋_GB2312" w:hAnsi="宋体" w:eastAsia="仿宋_GB2312"/>
                <w:color w:val="000000"/>
                <w:szCs w:val="21"/>
              </w:rPr>
              <w:t>应用效果：A</w:t>
            </w:r>
            <w:r>
              <w:rPr>
                <w:rFonts w:ascii="仿宋_GB2312" w:hAnsi="宋体" w:eastAsia="仿宋_GB2312"/>
                <w:color w:val="000000"/>
                <w:szCs w:val="21"/>
              </w:rPr>
              <w:t>.</w:t>
            </w:r>
            <w:r>
              <w:rPr>
                <w:rFonts w:hint="eastAsia" w:ascii="仿宋_GB2312" w:hAnsi="宋体" w:eastAsia="仿宋_GB2312"/>
                <w:color w:val="000000"/>
                <w:szCs w:val="21"/>
              </w:rPr>
              <w:t>好 B</w:t>
            </w:r>
            <w:r>
              <w:rPr>
                <w:rFonts w:ascii="仿宋_GB2312" w:hAnsi="宋体" w:eastAsia="仿宋_GB2312"/>
                <w:color w:val="000000"/>
                <w:szCs w:val="21"/>
              </w:rPr>
              <w:t>.</w:t>
            </w:r>
            <w:r>
              <w:rPr>
                <w:rFonts w:hint="eastAsia" w:ascii="仿宋_GB2312" w:hAnsi="宋体" w:eastAsia="仿宋_GB2312"/>
                <w:color w:val="000000"/>
                <w:szCs w:val="21"/>
              </w:rPr>
              <w:t>一般 C</w:t>
            </w:r>
            <w:r>
              <w:rPr>
                <w:rFonts w:ascii="仿宋_GB2312" w:hAnsi="宋体" w:eastAsia="仿宋_GB2312"/>
                <w:color w:val="000000"/>
                <w:szCs w:val="21"/>
              </w:rPr>
              <w:t>.</w:t>
            </w:r>
            <w:r>
              <w:rPr>
                <w:rFonts w:hint="eastAsia" w:ascii="仿宋_GB2312" w:hAnsi="宋体" w:eastAsia="仿宋_GB2312"/>
                <w:color w:val="000000"/>
                <w:szCs w:val="21"/>
              </w:rPr>
              <w:t>差</w:t>
            </w:r>
          </w:p>
          <w:p w14:paraId="6025F8A5">
            <w:pPr>
              <w:pStyle w:val="14"/>
              <w:topLinePunct/>
              <w:adjustRightInd w:val="0"/>
              <w:snapToGrid w:val="0"/>
              <w:spacing w:line="264" w:lineRule="auto"/>
              <w:ind w:firstLine="210" w:firstLineChars="100"/>
              <w:textAlignment w:val="center"/>
              <w:rPr>
                <w:rFonts w:ascii="仿宋_GB2312" w:hAnsi="宋体" w:eastAsia="仿宋_GB2312"/>
                <w:color w:val="000000"/>
                <w:szCs w:val="21"/>
              </w:rPr>
            </w:pPr>
            <w:r>
              <w:rPr>
                <w:rFonts w:hint="eastAsia" w:ascii="仿宋_GB2312" w:hAnsi="宋体" w:eastAsia="仿宋_GB2312"/>
                <w:color w:val="000000"/>
                <w:szCs w:val="21"/>
              </w:rPr>
              <w:t>□商务管理系统   厂商</w:t>
            </w:r>
            <w:r>
              <w:rPr>
                <w:rFonts w:hint="eastAsia" w:ascii="仿宋_GB2312" w:hAnsi="宋体" w:eastAsia="仿宋_GB2312"/>
                <w:color w:val="000000"/>
                <w:szCs w:val="21"/>
                <w:u w:val="single"/>
              </w:rPr>
              <w:t xml:space="preserve">                                 </w:t>
            </w:r>
            <w:r>
              <w:rPr>
                <w:rFonts w:hint="eastAsia" w:ascii="仿宋_GB2312" w:hAnsi="宋体" w:eastAsia="仿宋_GB2312"/>
                <w:color w:val="000000"/>
                <w:szCs w:val="21"/>
              </w:rPr>
              <w:t xml:space="preserve">   </w:t>
            </w:r>
          </w:p>
          <w:p w14:paraId="757B546C">
            <w:pPr>
              <w:pStyle w:val="14"/>
              <w:topLinePunct/>
              <w:adjustRightInd w:val="0"/>
              <w:snapToGrid w:val="0"/>
              <w:spacing w:line="264" w:lineRule="auto"/>
              <w:textAlignment w:val="center"/>
              <w:rPr>
                <w:rFonts w:ascii="仿宋_GB2312" w:hAnsi="宋体" w:eastAsia="仿宋_GB2312"/>
                <w:color w:val="000000"/>
                <w:szCs w:val="21"/>
              </w:rPr>
            </w:pPr>
            <w:r>
              <w:rPr>
                <w:rFonts w:hint="eastAsia" w:ascii="仿宋_GB2312" w:hAnsi="宋体" w:eastAsia="仿宋_GB2312"/>
                <w:color w:val="000000"/>
                <w:szCs w:val="21"/>
              </w:rPr>
              <w:t>应用效果：A</w:t>
            </w:r>
            <w:r>
              <w:rPr>
                <w:rFonts w:ascii="仿宋_GB2312" w:hAnsi="宋体" w:eastAsia="仿宋_GB2312"/>
                <w:color w:val="000000"/>
                <w:szCs w:val="21"/>
              </w:rPr>
              <w:t>.</w:t>
            </w:r>
            <w:r>
              <w:rPr>
                <w:rFonts w:hint="eastAsia" w:ascii="仿宋_GB2312" w:hAnsi="宋体" w:eastAsia="仿宋_GB2312"/>
                <w:color w:val="000000"/>
                <w:szCs w:val="21"/>
              </w:rPr>
              <w:t>好 B</w:t>
            </w:r>
            <w:r>
              <w:rPr>
                <w:rFonts w:ascii="仿宋_GB2312" w:hAnsi="宋体" w:eastAsia="仿宋_GB2312"/>
                <w:color w:val="000000"/>
                <w:szCs w:val="21"/>
              </w:rPr>
              <w:t>.</w:t>
            </w:r>
            <w:r>
              <w:rPr>
                <w:rFonts w:hint="eastAsia" w:ascii="仿宋_GB2312" w:hAnsi="宋体" w:eastAsia="仿宋_GB2312"/>
                <w:color w:val="000000"/>
                <w:szCs w:val="21"/>
              </w:rPr>
              <w:t>一般 C</w:t>
            </w:r>
            <w:r>
              <w:rPr>
                <w:rFonts w:ascii="仿宋_GB2312" w:hAnsi="宋体" w:eastAsia="仿宋_GB2312"/>
                <w:color w:val="000000"/>
                <w:szCs w:val="21"/>
              </w:rPr>
              <w:t>.</w:t>
            </w:r>
            <w:r>
              <w:rPr>
                <w:rFonts w:hint="eastAsia" w:ascii="仿宋_GB2312" w:hAnsi="宋体" w:eastAsia="仿宋_GB2312"/>
                <w:color w:val="000000"/>
                <w:szCs w:val="21"/>
              </w:rPr>
              <w:t>差</w:t>
            </w:r>
          </w:p>
          <w:p w14:paraId="5A227A8E">
            <w:pPr>
              <w:pStyle w:val="14"/>
              <w:topLinePunct/>
              <w:adjustRightInd w:val="0"/>
              <w:snapToGrid w:val="0"/>
              <w:spacing w:line="264" w:lineRule="auto"/>
              <w:ind w:firstLine="210" w:firstLineChars="100"/>
              <w:textAlignment w:val="center"/>
              <w:rPr>
                <w:rFonts w:ascii="仿宋_GB2312" w:hAnsi="宋体" w:eastAsia="仿宋_GB2312"/>
                <w:color w:val="000000"/>
                <w:szCs w:val="21"/>
              </w:rPr>
            </w:pPr>
            <w:r>
              <w:rPr>
                <w:rFonts w:hint="eastAsia" w:ascii="仿宋_GB2312" w:hAnsi="宋体" w:eastAsia="仿宋_GB2312"/>
                <w:color w:val="000000"/>
                <w:szCs w:val="21"/>
              </w:rPr>
              <w:t>□资金管理系统   厂商</w:t>
            </w:r>
            <w:r>
              <w:rPr>
                <w:rFonts w:hint="eastAsia" w:ascii="仿宋_GB2312" w:hAnsi="宋体" w:eastAsia="仿宋_GB2312"/>
                <w:color w:val="000000"/>
                <w:szCs w:val="21"/>
                <w:u w:val="single"/>
              </w:rPr>
              <w:t xml:space="preserve">                                 </w:t>
            </w:r>
            <w:r>
              <w:rPr>
                <w:rFonts w:hint="eastAsia" w:ascii="仿宋_GB2312" w:hAnsi="宋体" w:eastAsia="仿宋_GB2312"/>
                <w:color w:val="000000"/>
                <w:szCs w:val="21"/>
              </w:rPr>
              <w:t xml:space="preserve">   </w:t>
            </w:r>
          </w:p>
          <w:p w14:paraId="19220CBC">
            <w:pPr>
              <w:pStyle w:val="14"/>
              <w:topLinePunct/>
              <w:adjustRightInd w:val="0"/>
              <w:snapToGrid w:val="0"/>
              <w:spacing w:line="264" w:lineRule="auto"/>
              <w:textAlignment w:val="center"/>
              <w:rPr>
                <w:rFonts w:ascii="仿宋_GB2312" w:hAnsi="宋体" w:eastAsia="仿宋_GB2312"/>
                <w:color w:val="000000"/>
                <w:szCs w:val="21"/>
              </w:rPr>
            </w:pPr>
            <w:r>
              <w:rPr>
                <w:rFonts w:hint="eastAsia" w:ascii="仿宋_GB2312" w:hAnsi="宋体" w:eastAsia="仿宋_GB2312"/>
                <w:color w:val="000000"/>
                <w:szCs w:val="21"/>
              </w:rPr>
              <w:t>应用效果：A</w:t>
            </w:r>
            <w:r>
              <w:rPr>
                <w:rFonts w:ascii="仿宋_GB2312" w:hAnsi="宋体" w:eastAsia="仿宋_GB2312"/>
                <w:color w:val="000000"/>
                <w:szCs w:val="21"/>
              </w:rPr>
              <w:t>.</w:t>
            </w:r>
            <w:r>
              <w:rPr>
                <w:rFonts w:hint="eastAsia" w:ascii="仿宋_GB2312" w:hAnsi="宋体" w:eastAsia="仿宋_GB2312"/>
                <w:color w:val="000000"/>
                <w:szCs w:val="21"/>
              </w:rPr>
              <w:t>好 B</w:t>
            </w:r>
            <w:r>
              <w:rPr>
                <w:rFonts w:ascii="仿宋_GB2312" w:hAnsi="宋体" w:eastAsia="仿宋_GB2312"/>
                <w:color w:val="000000"/>
                <w:szCs w:val="21"/>
              </w:rPr>
              <w:t>.</w:t>
            </w:r>
            <w:r>
              <w:rPr>
                <w:rFonts w:hint="eastAsia" w:ascii="仿宋_GB2312" w:hAnsi="宋体" w:eastAsia="仿宋_GB2312"/>
                <w:color w:val="000000"/>
                <w:szCs w:val="21"/>
              </w:rPr>
              <w:t>一般 C</w:t>
            </w:r>
            <w:r>
              <w:rPr>
                <w:rFonts w:ascii="仿宋_GB2312" w:hAnsi="宋体" w:eastAsia="仿宋_GB2312"/>
                <w:color w:val="000000"/>
                <w:szCs w:val="21"/>
              </w:rPr>
              <w:t>.</w:t>
            </w:r>
            <w:r>
              <w:rPr>
                <w:rFonts w:hint="eastAsia" w:ascii="仿宋_GB2312" w:hAnsi="宋体" w:eastAsia="仿宋_GB2312"/>
                <w:color w:val="000000"/>
                <w:szCs w:val="21"/>
              </w:rPr>
              <w:t>差</w:t>
            </w:r>
          </w:p>
          <w:p w14:paraId="2C428A91">
            <w:pPr>
              <w:pStyle w:val="14"/>
              <w:topLinePunct/>
              <w:adjustRightInd w:val="0"/>
              <w:snapToGrid w:val="0"/>
              <w:spacing w:line="264" w:lineRule="auto"/>
              <w:ind w:firstLine="210" w:firstLineChars="100"/>
              <w:textAlignment w:val="center"/>
              <w:rPr>
                <w:rFonts w:ascii="仿宋_GB2312" w:hAnsi="宋体" w:eastAsia="仿宋_GB2312"/>
                <w:color w:val="000000"/>
                <w:szCs w:val="21"/>
              </w:rPr>
            </w:pPr>
            <w:r>
              <w:rPr>
                <w:rFonts w:hint="eastAsia" w:ascii="仿宋_GB2312" w:hAnsi="宋体" w:eastAsia="仿宋_GB2312"/>
                <w:color w:val="000000"/>
                <w:szCs w:val="21"/>
              </w:rPr>
              <w:t>□财务管理系统   厂商</w:t>
            </w:r>
            <w:r>
              <w:rPr>
                <w:rFonts w:hint="eastAsia" w:ascii="仿宋_GB2312" w:hAnsi="宋体" w:eastAsia="仿宋_GB2312"/>
                <w:color w:val="000000"/>
                <w:szCs w:val="21"/>
                <w:u w:val="single"/>
              </w:rPr>
              <w:t xml:space="preserve">                                 </w:t>
            </w:r>
            <w:r>
              <w:rPr>
                <w:rFonts w:hint="eastAsia" w:ascii="仿宋_GB2312" w:hAnsi="宋体" w:eastAsia="仿宋_GB2312"/>
                <w:color w:val="000000"/>
                <w:szCs w:val="21"/>
              </w:rPr>
              <w:t xml:space="preserve">   </w:t>
            </w:r>
          </w:p>
          <w:p w14:paraId="75EBFA06">
            <w:pPr>
              <w:pStyle w:val="14"/>
              <w:topLinePunct/>
              <w:adjustRightInd w:val="0"/>
              <w:snapToGrid w:val="0"/>
              <w:spacing w:line="264" w:lineRule="auto"/>
              <w:textAlignment w:val="center"/>
              <w:rPr>
                <w:rFonts w:ascii="仿宋_GB2312" w:hAnsi="宋体" w:eastAsia="仿宋_GB2312"/>
                <w:color w:val="000000"/>
                <w:szCs w:val="21"/>
              </w:rPr>
            </w:pPr>
            <w:r>
              <w:rPr>
                <w:rFonts w:hint="eastAsia" w:ascii="仿宋_GB2312" w:hAnsi="宋体" w:eastAsia="仿宋_GB2312"/>
                <w:color w:val="000000"/>
                <w:szCs w:val="21"/>
              </w:rPr>
              <w:t>应用效果：A</w:t>
            </w:r>
            <w:r>
              <w:rPr>
                <w:rFonts w:ascii="仿宋_GB2312" w:hAnsi="宋体" w:eastAsia="仿宋_GB2312"/>
                <w:color w:val="000000"/>
                <w:szCs w:val="21"/>
              </w:rPr>
              <w:t>.</w:t>
            </w:r>
            <w:r>
              <w:rPr>
                <w:rFonts w:hint="eastAsia" w:ascii="仿宋_GB2312" w:hAnsi="宋体" w:eastAsia="仿宋_GB2312"/>
                <w:color w:val="000000"/>
                <w:szCs w:val="21"/>
              </w:rPr>
              <w:t>好 B</w:t>
            </w:r>
            <w:r>
              <w:rPr>
                <w:rFonts w:ascii="仿宋_GB2312" w:hAnsi="宋体" w:eastAsia="仿宋_GB2312"/>
                <w:color w:val="000000"/>
                <w:szCs w:val="21"/>
              </w:rPr>
              <w:t>.</w:t>
            </w:r>
            <w:r>
              <w:rPr>
                <w:rFonts w:hint="eastAsia" w:ascii="仿宋_GB2312" w:hAnsi="宋体" w:eastAsia="仿宋_GB2312"/>
                <w:color w:val="000000"/>
                <w:szCs w:val="21"/>
              </w:rPr>
              <w:t>一般 C</w:t>
            </w:r>
            <w:r>
              <w:rPr>
                <w:rFonts w:ascii="仿宋_GB2312" w:hAnsi="宋体" w:eastAsia="仿宋_GB2312"/>
                <w:color w:val="000000"/>
                <w:szCs w:val="21"/>
              </w:rPr>
              <w:t>.</w:t>
            </w:r>
            <w:r>
              <w:rPr>
                <w:rFonts w:hint="eastAsia" w:ascii="仿宋_GB2312" w:hAnsi="宋体" w:eastAsia="仿宋_GB2312"/>
                <w:color w:val="000000"/>
                <w:szCs w:val="21"/>
              </w:rPr>
              <w:t>差</w:t>
            </w:r>
          </w:p>
          <w:p w14:paraId="6E932EC0">
            <w:pPr>
              <w:pStyle w:val="14"/>
              <w:topLinePunct/>
              <w:adjustRightInd w:val="0"/>
              <w:snapToGrid w:val="0"/>
              <w:spacing w:line="264" w:lineRule="auto"/>
              <w:ind w:firstLine="210" w:firstLineChars="100"/>
              <w:textAlignment w:val="center"/>
              <w:rPr>
                <w:rFonts w:ascii="仿宋_GB2312" w:hAnsi="宋体" w:eastAsia="仿宋_GB2312"/>
                <w:color w:val="000000"/>
                <w:szCs w:val="21"/>
              </w:rPr>
            </w:pPr>
            <w:r>
              <w:rPr>
                <w:rFonts w:hint="eastAsia" w:ascii="仿宋_GB2312" w:hAnsi="宋体" w:eastAsia="仿宋_GB2312"/>
                <w:color w:val="000000"/>
                <w:szCs w:val="21"/>
              </w:rPr>
              <w:t>□风险管理系统   厂商</w:t>
            </w:r>
            <w:r>
              <w:rPr>
                <w:rFonts w:hint="eastAsia" w:ascii="仿宋_GB2312" w:hAnsi="宋体" w:eastAsia="仿宋_GB2312"/>
                <w:color w:val="000000"/>
                <w:szCs w:val="21"/>
                <w:u w:val="single"/>
              </w:rPr>
              <w:t xml:space="preserve">                                 </w:t>
            </w:r>
            <w:r>
              <w:rPr>
                <w:rFonts w:hint="eastAsia" w:ascii="仿宋_GB2312" w:hAnsi="宋体" w:eastAsia="仿宋_GB2312"/>
                <w:color w:val="000000"/>
                <w:szCs w:val="21"/>
              </w:rPr>
              <w:t xml:space="preserve">   </w:t>
            </w:r>
          </w:p>
          <w:p w14:paraId="0F56D73D">
            <w:pPr>
              <w:pStyle w:val="14"/>
              <w:topLinePunct/>
              <w:adjustRightInd w:val="0"/>
              <w:snapToGrid w:val="0"/>
              <w:spacing w:line="264" w:lineRule="auto"/>
              <w:textAlignment w:val="center"/>
              <w:rPr>
                <w:rFonts w:ascii="仿宋_GB2312" w:hAnsi="宋体" w:eastAsia="仿宋_GB2312"/>
                <w:color w:val="000000"/>
                <w:szCs w:val="21"/>
              </w:rPr>
            </w:pPr>
            <w:r>
              <w:rPr>
                <w:rFonts w:hint="eastAsia" w:ascii="仿宋_GB2312" w:hAnsi="宋体" w:eastAsia="仿宋_GB2312"/>
                <w:color w:val="000000"/>
                <w:szCs w:val="21"/>
              </w:rPr>
              <w:t>应用效果：A</w:t>
            </w:r>
            <w:r>
              <w:rPr>
                <w:rFonts w:ascii="仿宋_GB2312" w:hAnsi="宋体" w:eastAsia="仿宋_GB2312"/>
                <w:color w:val="000000"/>
                <w:szCs w:val="21"/>
              </w:rPr>
              <w:t>.</w:t>
            </w:r>
            <w:r>
              <w:rPr>
                <w:rFonts w:hint="eastAsia" w:ascii="仿宋_GB2312" w:hAnsi="宋体" w:eastAsia="仿宋_GB2312"/>
                <w:color w:val="000000"/>
                <w:szCs w:val="21"/>
              </w:rPr>
              <w:t>好 B</w:t>
            </w:r>
            <w:r>
              <w:rPr>
                <w:rFonts w:ascii="仿宋_GB2312" w:hAnsi="宋体" w:eastAsia="仿宋_GB2312"/>
                <w:color w:val="000000"/>
                <w:szCs w:val="21"/>
              </w:rPr>
              <w:t>.</w:t>
            </w:r>
            <w:r>
              <w:rPr>
                <w:rFonts w:hint="eastAsia" w:ascii="仿宋_GB2312" w:hAnsi="宋体" w:eastAsia="仿宋_GB2312"/>
                <w:color w:val="000000"/>
                <w:szCs w:val="21"/>
              </w:rPr>
              <w:t>一般 C</w:t>
            </w:r>
            <w:r>
              <w:rPr>
                <w:rFonts w:ascii="仿宋_GB2312" w:hAnsi="宋体" w:eastAsia="仿宋_GB2312"/>
                <w:color w:val="000000"/>
                <w:szCs w:val="21"/>
              </w:rPr>
              <w:t>.</w:t>
            </w:r>
            <w:r>
              <w:rPr>
                <w:rFonts w:hint="eastAsia" w:ascii="仿宋_GB2312" w:hAnsi="宋体" w:eastAsia="仿宋_GB2312"/>
                <w:color w:val="000000"/>
                <w:szCs w:val="21"/>
              </w:rPr>
              <w:t>差</w:t>
            </w:r>
          </w:p>
          <w:p w14:paraId="07AF4672">
            <w:pPr>
              <w:pStyle w:val="14"/>
              <w:topLinePunct/>
              <w:adjustRightInd w:val="0"/>
              <w:snapToGrid w:val="0"/>
              <w:spacing w:line="264" w:lineRule="auto"/>
              <w:ind w:firstLine="210" w:firstLineChars="100"/>
              <w:textAlignment w:val="center"/>
              <w:rPr>
                <w:rFonts w:ascii="仿宋_GB2312" w:hAnsi="宋体" w:eastAsia="仿宋_GB2312"/>
                <w:color w:val="000000"/>
                <w:szCs w:val="21"/>
              </w:rPr>
            </w:pPr>
            <w:r>
              <w:rPr>
                <w:rFonts w:hint="eastAsia" w:ascii="仿宋_GB2312" w:hAnsi="宋体" w:eastAsia="仿宋_GB2312"/>
                <w:color w:val="000000"/>
                <w:szCs w:val="21"/>
              </w:rPr>
              <w:t>□电子商务系统   厂商</w:t>
            </w:r>
            <w:r>
              <w:rPr>
                <w:rFonts w:hint="eastAsia" w:ascii="仿宋_GB2312" w:hAnsi="宋体" w:eastAsia="仿宋_GB2312"/>
                <w:color w:val="000000"/>
                <w:szCs w:val="21"/>
                <w:u w:val="single"/>
              </w:rPr>
              <w:t xml:space="preserve">                                 </w:t>
            </w:r>
            <w:r>
              <w:rPr>
                <w:rFonts w:hint="eastAsia" w:ascii="仿宋_GB2312" w:hAnsi="宋体" w:eastAsia="仿宋_GB2312"/>
                <w:color w:val="000000"/>
                <w:szCs w:val="21"/>
              </w:rPr>
              <w:t xml:space="preserve">   </w:t>
            </w:r>
          </w:p>
          <w:p w14:paraId="565B5B98">
            <w:pPr>
              <w:pStyle w:val="14"/>
              <w:topLinePunct/>
              <w:adjustRightInd w:val="0"/>
              <w:snapToGrid w:val="0"/>
              <w:spacing w:line="264" w:lineRule="auto"/>
              <w:textAlignment w:val="center"/>
              <w:rPr>
                <w:rFonts w:ascii="仿宋_GB2312" w:hAnsi="宋体" w:eastAsia="仿宋_GB2312"/>
                <w:color w:val="000000"/>
                <w:szCs w:val="21"/>
              </w:rPr>
            </w:pPr>
            <w:r>
              <w:rPr>
                <w:rFonts w:hint="eastAsia" w:ascii="仿宋_GB2312" w:hAnsi="宋体" w:eastAsia="仿宋_GB2312"/>
                <w:color w:val="000000"/>
                <w:szCs w:val="21"/>
              </w:rPr>
              <w:t>应用效果：A</w:t>
            </w:r>
            <w:r>
              <w:rPr>
                <w:rFonts w:ascii="仿宋_GB2312" w:hAnsi="宋体" w:eastAsia="仿宋_GB2312"/>
                <w:color w:val="000000"/>
                <w:szCs w:val="21"/>
              </w:rPr>
              <w:t>.</w:t>
            </w:r>
            <w:r>
              <w:rPr>
                <w:rFonts w:hint="eastAsia" w:ascii="仿宋_GB2312" w:hAnsi="宋体" w:eastAsia="仿宋_GB2312"/>
                <w:color w:val="000000"/>
                <w:szCs w:val="21"/>
              </w:rPr>
              <w:t>好 B</w:t>
            </w:r>
            <w:r>
              <w:rPr>
                <w:rFonts w:ascii="仿宋_GB2312" w:hAnsi="宋体" w:eastAsia="仿宋_GB2312"/>
                <w:color w:val="000000"/>
                <w:szCs w:val="21"/>
              </w:rPr>
              <w:t>.</w:t>
            </w:r>
            <w:r>
              <w:rPr>
                <w:rFonts w:hint="eastAsia" w:ascii="仿宋_GB2312" w:hAnsi="宋体" w:eastAsia="仿宋_GB2312"/>
                <w:color w:val="000000"/>
                <w:szCs w:val="21"/>
              </w:rPr>
              <w:t>一般 C</w:t>
            </w:r>
            <w:r>
              <w:rPr>
                <w:rFonts w:ascii="仿宋_GB2312" w:hAnsi="宋体" w:eastAsia="仿宋_GB2312"/>
                <w:color w:val="000000"/>
                <w:szCs w:val="21"/>
              </w:rPr>
              <w:t>.</w:t>
            </w:r>
            <w:r>
              <w:rPr>
                <w:rFonts w:hint="eastAsia" w:ascii="仿宋_GB2312" w:hAnsi="宋体" w:eastAsia="仿宋_GB2312"/>
                <w:color w:val="000000"/>
                <w:szCs w:val="21"/>
              </w:rPr>
              <w:t>差</w:t>
            </w:r>
          </w:p>
          <w:p w14:paraId="57658260">
            <w:pPr>
              <w:pStyle w:val="14"/>
              <w:topLinePunct/>
              <w:adjustRightInd w:val="0"/>
              <w:snapToGrid w:val="0"/>
              <w:spacing w:line="264" w:lineRule="auto"/>
              <w:ind w:firstLine="210" w:firstLineChars="100"/>
              <w:textAlignment w:val="center"/>
              <w:rPr>
                <w:rFonts w:ascii="仿宋_GB2312" w:hAnsi="宋体" w:eastAsia="仿宋_GB2312"/>
                <w:color w:val="000000"/>
                <w:szCs w:val="21"/>
              </w:rPr>
            </w:pPr>
            <w:r>
              <w:rPr>
                <w:rFonts w:hint="eastAsia" w:ascii="仿宋_GB2312" w:hAnsi="宋体" w:eastAsia="仿宋_GB2312"/>
                <w:color w:val="000000"/>
                <w:szCs w:val="21"/>
              </w:rPr>
              <w:t>□电子文档（图纸）系统  厂商</w:t>
            </w:r>
            <w:r>
              <w:rPr>
                <w:rFonts w:hint="eastAsia" w:ascii="仿宋_GB2312" w:hAnsi="宋体" w:eastAsia="仿宋_GB2312"/>
                <w:color w:val="000000"/>
                <w:szCs w:val="21"/>
                <w:u w:val="single"/>
              </w:rPr>
              <w:t xml:space="preserve">                          </w:t>
            </w:r>
            <w:r>
              <w:rPr>
                <w:rFonts w:hint="eastAsia" w:ascii="仿宋_GB2312" w:hAnsi="宋体" w:eastAsia="仿宋_GB2312"/>
                <w:color w:val="000000"/>
                <w:szCs w:val="21"/>
              </w:rPr>
              <w:t xml:space="preserve"> </w:t>
            </w:r>
          </w:p>
          <w:p w14:paraId="6BAD5944">
            <w:pPr>
              <w:pStyle w:val="14"/>
              <w:topLinePunct/>
              <w:adjustRightInd w:val="0"/>
              <w:snapToGrid w:val="0"/>
              <w:spacing w:line="264" w:lineRule="auto"/>
              <w:textAlignment w:val="center"/>
              <w:rPr>
                <w:rFonts w:ascii="仿宋_GB2312" w:hAnsi="宋体" w:eastAsia="仿宋_GB2312"/>
                <w:color w:val="000000"/>
                <w:szCs w:val="21"/>
              </w:rPr>
            </w:pPr>
            <w:r>
              <w:rPr>
                <w:rFonts w:hint="eastAsia" w:ascii="仿宋_GB2312" w:hAnsi="宋体" w:eastAsia="仿宋_GB2312"/>
                <w:color w:val="000000"/>
                <w:szCs w:val="21"/>
              </w:rPr>
              <w:t>应用效果：A</w:t>
            </w:r>
            <w:r>
              <w:rPr>
                <w:rFonts w:ascii="仿宋_GB2312" w:hAnsi="宋体" w:eastAsia="仿宋_GB2312"/>
                <w:color w:val="000000"/>
                <w:szCs w:val="21"/>
              </w:rPr>
              <w:t>.</w:t>
            </w:r>
            <w:r>
              <w:rPr>
                <w:rFonts w:hint="eastAsia" w:ascii="仿宋_GB2312" w:hAnsi="宋体" w:eastAsia="仿宋_GB2312"/>
                <w:color w:val="000000"/>
                <w:szCs w:val="21"/>
              </w:rPr>
              <w:t>好 B</w:t>
            </w:r>
            <w:r>
              <w:rPr>
                <w:rFonts w:ascii="仿宋_GB2312" w:hAnsi="宋体" w:eastAsia="仿宋_GB2312"/>
                <w:color w:val="000000"/>
                <w:szCs w:val="21"/>
              </w:rPr>
              <w:t>.</w:t>
            </w:r>
            <w:r>
              <w:rPr>
                <w:rFonts w:hint="eastAsia" w:ascii="仿宋_GB2312" w:hAnsi="宋体" w:eastAsia="仿宋_GB2312"/>
                <w:color w:val="000000"/>
                <w:szCs w:val="21"/>
              </w:rPr>
              <w:t>一般 C</w:t>
            </w:r>
            <w:r>
              <w:rPr>
                <w:rFonts w:ascii="仿宋_GB2312" w:hAnsi="宋体" w:eastAsia="仿宋_GB2312"/>
                <w:color w:val="000000"/>
                <w:szCs w:val="21"/>
              </w:rPr>
              <w:t>.</w:t>
            </w:r>
            <w:r>
              <w:rPr>
                <w:rFonts w:hint="eastAsia" w:ascii="仿宋_GB2312" w:hAnsi="宋体" w:eastAsia="仿宋_GB2312"/>
                <w:color w:val="000000"/>
                <w:szCs w:val="21"/>
              </w:rPr>
              <w:t>差</w:t>
            </w:r>
          </w:p>
        </w:tc>
      </w:tr>
      <w:tr w14:paraId="681CB3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 w:hRule="atLeast"/>
          <w:jc w:val="center"/>
        </w:trPr>
        <w:tc>
          <w:tcPr>
            <w:tcW w:w="1773" w:type="dxa"/>
            <w:vMerge w:val="continue"/>
            <w:tcBorders>
              <w:left w:val="single" w:color="auto" w:sz="4" w:space="0"/>
              <w:right w:val="single" w:color="auto" w:sz="4" w:space="0"/>
            </w:tcBorders>
            <w:vAlign w:val="center"/>
          </w:tcPr>
          <w:p w14:paraId="47C012BA">
            <w:pPr>
              <w:topLinePunct/>
              <w:adjustRightInd w:val="0"/>
              <w:snapToGrid w:val="0"/>
              <w:spacing w:line="264" w:lineRule="auto"/>
              <w:ind w:left="315" w:hanging="315" w:hangingChars="150"/>
              <w:jc w:val="center"/>
              <w:textAlignment w:val="center"/>
              <w:rPr>
                <w:rFonts w:ascii="仿宋_GB2312" w:hAnsi="宋体" w:eastAsia="仿宋_GB2312"/>
                <w:color w:val="000000"/>
                <w:szCs w:val="21"/>
              </w:rPr>
            </w:pPr>
          </w:p>
        </w:tc>
        <w:tc>
          <w:tcPr>
            <w:tcW w:w="8235" w:type="dxa"/>
            <w:tcBorders>
              <w:top w:val="single" w:color="auto" w:sz="4" w:space="0"/>
              <w:left w:val="single" w:color="auto" w:sz="4" w:space="0"/>
              <w:bottom w:val="single" w:color="auto" w:sz="4" w:space="0"/>
              <w:right w:val="single" w:color="auto" w:sz="4" w:space="0"/>
            </w:tcBorders>
            <w:vAlign w:val="center"/>
          </w:tcPr>
          <w:p w14:paraId="08929FD2">
            <w:pPr>
              <w:pStyle w:val="14"/>
              <w:topLinePunct/>
              <w:adjustRightInd w:val="0"/>
              <w:snapToGrid w:val="0"/>
              <w:spacing w:line="264" w:lineRule="auto"/>
              <w:ind w:left="315" w:hanging="315" w:hangingChars="150"/>
              <w:jc w:val="left"/>
              <w:textAlignment w:val="center"/>
              <w:rPr>
                <w:rFonts w:ascii="仿宋_GB2312" w:hAnsi="宋体" w:eastAsia="仿宋_GB2312"/>
                <w:color w:val="000000"/>
                <w:szCs w:val="21"/>
              </w:rPr>
            </w:pPr>
            <w:r>
              <w:rPr>
                <w:rFonts w:hint="eastAsia" w:ascii="仿宋_GB2312" w:hAnsi="宋体" w:eastAsia="仿宋_GB2312"/>
                <w:color w:val="000000"/>
                <w:szCs w:val="21"/>
              </w:rPr>
              <w:t>您单位信息系统已实现集成的方面有哪些？（可多选）</w:t>
            </w:r>
          </w:p>
          <w:p w14:paraId="7B6777F2">
            <w:pPr>
              <w:pStyle w:val="14"/>
              <w:topLinePunct/>
              <w:adjustRightInd w:val="0"/>
              <w:snapToGrid w:val="0"/>
              <w:spacing w:line="264" w:lineRule="auto"/>
              <w:ind w:firstLine="0" w:firstLineChars="0"/>
              <w:jc w:val="left"/>
              <w:textAlignment w:val="center"/>
              <w:rPr>
                <w:rFonts w:ascii="仿宋_GB2312" w:hAnsi="宋体" w:eastAsia="仿宋_GB2312"/>
                <w:color w:val="000000"/>
                <w:szCs w:val="21"/>
              </w:rPr>
            </w:pPr>
            <w:r>
              <w:rPr>
                <w:rFonts w:ascii="仿宋_GB2312" w:hAnsi="宋体" w:eastAsia="仿宋_GB2312"/>
                <w:color w:val="000000"/>
                <w:szCs w:val="21"/>
              </w:rPr>
              <w:t>A.</w:t>
            </w:r>
            <w:r>
              <w:rPr>
                <w:rFonts w:hint="eastAsia" w:ascii="仿宋_GB2312" w:hAnsi="宋体" w:eastAsia="仿宋_GB2312"/>
                <w:color w:val="000000"/>
                <w:szCs w:val="21"/>
              </w:rPr>
              <w:t>设计和项目管理集成</w:t>
            </w:r>
          </w:p>
          <w:p w14:paraId="3AF055FF">
            <w:pPr>
              <w:pStyle w:val="14"/>
              <w:topLinePunct/>
              <w:adjustRightInd w:val="0"/>
              <w:snapToGrid w:val="0"/>
              <w:spacing w:line="264" w:lineRule="auto"/>
              <w:ind w:firstLine="0" w:firstLineChars="0"/>
              <w:jc w:val="left"/>
              <w:textAlignment w:val="center"/>
              <w:rPr>
                <w:rFonts w:ascii="仿宋_GB2312" w:hAnsi="宋体" w:eastAsia="仿宋_GB2312"/>
                <w:color w:val="000000"/>
                <w:szCs w:val="21"/>
              </w:rPr>
            </w:pPr>
            <w:r>
              <w:rPr>
                <w:rFonts w:ascii="仿宋_GB2312" w:hAnsi="宋体" w:eastAsia="仿宋_GB2312"/>
                <w:color w:val="000000"/>
                <w:szCs w:val="21"/>
              </w:rPr>
              <w:t>B.</w:t>
            </w:r>
            <w:r>
              <w:rPr>
                <w:rFonts w:hint="eastAsia" w:ascii="仿宋_GB2312" w:hAnsi="宋体" w:eastAsia="仿宋_GB2312"/>
                <w:color w:val="000000"/>
                <w:szCs w:val="21"/>
              </w:rPr>
              <w:t>设计和采购管理集成</w:t>
            </w:r>
          </w:p>
          <w:p w14:paraId="5ACD513B">
            <w:pPr>
              <w:pStyle w:val="14"/>
              <w:topLinePunct/>
              <w:adjustRightInd w:val="0"/>
              <w:snapToGrid w:val="0"/>
              <w:spacing w:line="264" w:lineRule="auto"/>
              <w:ind w:firstLine="0" w:firstLineChars="0"/>
              <w:jc w:val="left"/>
              <w:textAlignment w:val="center"/>
              <w:rPr>
                <w:rFonts w:ascii="仿宋_GB2312" w:hAnsi="宋体" w:eastAsia="仿宋_GB2312"/>
                <w:color w:val="000000"/>
                <w:szCs w:val="21"/>
              </w:rPr>
            </w:pPr>
            <w:r>
              <w:rPr>
                <w:rFonts w:ascii="仿宋_GB2312" w:hAnsi="宋体" w:eastAsia="仿宋_GB2312"/>
                <w:color w:val="000000"/>
                <w:szCs w:val="21"/>
              </w:rPr>
              <w:t>C.</w:t>
            </w:r>
            <w:r>
              <w:rPr>
                <w:rFonts w:hint="eastAsia" w:ascii="仿宋_GB2312" w:hAnsi="宋体" w:eastAsia="仿宋_GB2312"/>
                <w:color w:val="000000"/>
                <w:szCs w:val="21"/>
              </w:rPr>
              <w:t>采购和项目管理集成</w:t>
            </w:r>
          </w:p>
          <w:p w14:paraId="28A95122">
            <w:pPr>
              <w:pStyle w:val="14"/>
              <w:topLinePunct/>
              <w:adjustRightInd w:val="0"/>
              <w:snapToGrid w:val="0"/>
              <w:spacing w:line="264" w:lineRule="auto"/>
              <w:ind w:firstLine="0" w:firstLineChars="0"/>
              <w:jc w:val="left"/>
              <w:textAlignment w:val="center"/>
              <w:rPr>
                <w:rFonts w:ascii="仿宋_GB2312" w:hAnsi="宋体" w:eastAsia="仿宋_GB2312"/>
                <w:color w:val="000000"/>
                <w:szCs w:val="21"/>
              </w:rPr>
            </w:pPr>
            <w:r>
              <w:rPr>
                <w:rFonts w:ascii="仿宋_GB2312" w:hAnsi="宋体" w:eastAsia="仿宋_GB2312"/>
                <w:color w:val="000000"/>
                <w:szCs w:val="21"/>
              </w:rPr>
              <w:t>D.</w:t>
            </w:r>
            <w:r>
              <w:rPr>
                <w:rFonts w:hint="eastAsia" w:ascii="仿宋_GB2312" w:hAnsi="宋体" w:eastAsia="仿宋_GB2312"/>
                <w:color w:val="000000"/>
                <w:szCs w:val="21"/>
              </w:rPr>
              <w:t>电子文档（图纸）与项目管理集成</w:t>
            </w:r>
          </w:p>
          <w:p w14:paraId="5BCFD363">
            <w:pPr>
              <w:pStyle w:val="14"/>
              <w:topLinePunct/>
              <w:adjustRightInd w:val="0"/>
              <w:snapToGrid w:val="0"/>
              <w:spacing w:line="264" w:lineRule="auto"/>
              <w:ind w:firstLine="0" w:firstLineChars="0"/>
              <w:jc w:val="left"/>
              <w:textAlignment w:val="center"/>
              <w:rPr>
                <w:rFonts w:ascii="仿宋_GB2312" w:hAnsi="宋体" w:eastAsia="仿宋_GB2312"/>
                <w:color w:val="000000"/>
                <w:szCs w:val="21"/>
              </w:rPr>
            </w:pPr>
            <w:r>
              <w:rPr>
                <w:rFonts w:ascii="仿宋_GB2312" w:hAnsi="宋体" w:eastAsia="仿宋_GB2312"/>
                <w:color w:val="000000"/>
                <w:szCs w:val="21"/>
              </w:rPr>
              <w:t>E.</w:t>
            </w:r>
            <w:r>
              <w:rPr>
                <w:rFonts w:hint="eastAsia" w:ascii="仿宋_GB2312" w:hAnsi="宋体" w:eastAsia="仿宋_GB2312"/>
                <w:color w:val="000000"/>
                <w:szCs w:val="21"/>
              </w:rPr>
              <w:t>项目管理与运维的集成</w:t>
            </w:r>
          </w:p>
          <w:p w14:paraId="2CEF89F5">
            <w:pPr>
              <w:pStyle w:val="14"/>
              <w:topLinePunct/>
              <w:adjustRightInd w:val="0"/>
              <w:snapToGrid w:val="0"/>
              <w:spacing w:line="264" w:lineRule="auto"/>
              <w:ind w:firstLine="0" w:firstLineChars="0"/>
              <w:jc w:val="left"/>
              <w:textAlignment w:val="center"/>
              <w:rPr>
                <w:rFonts w:ascii="仿宋_GB2312" w:hAnsi="宋体" w:eastAsia="仿宋_GB2312"/>
                <w:color w:val="000000"/>
                <w:szCs w:val="21"/>
              </w:rPr>
            </w:pPr>
            <w:r>
              <w:rPr>
                <w:rFonts w:ascii="仿宋_GB2312" w:hAnsi="宋体" w:eastAsia="仿宋_GB2312"/>
                <w:color w:val="000000"/>
                <w:szCs w:val="21"/>
              </w:rPr>
              <w:t>F.</w:t>
            </w:r>
            <w:r>
              <w:rPr>
                <w:rFonts w:hint="eastAsia" w:ascii="仿宋_GB2312" w:hAnsi="宋体" w:eastAsia="仿宋_GB2312"/>
                <w:color w:val="000000"/>
                <w:szCs w:val="21"/>
              </w:rPr>
              <w:t>其他的集成</w:t>
            </w:r>
            <w:r>
              <w:rPr>
                <w:rFonts w:hint="eastAsia" w:ascii="仿宋_GB2312" w:hAnsi="宋体" w:eastAsia="仿宋_GB2312"/>
                <w:color w:val="000000"/>
                <w:szCs w:val="21"/>
                <w:u w:val="single"/>
              </w:rPr>
              <w:t xml:space="preserve">                                 </w:t>
            </w:r>
          </w:p>
        </w:tc>
      </w:tr>
      <w:tr w14:paraId="2A48A0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 w:hRule="atLeast"/>
          <w:jc w:val="center"/>
        </w:trPr>
        <w:tc>
          <w:tcPr>
            <w:tcW w:w="1773" w:type="dxa"/>
            <w:vMerge w:val="continue"/>
            <w:tcBorders>
              <w:left w:val="single" w:color="auto" w:sz="4" w:space="0"/>
              <w:bottom w:val="single" w:color="auto" w:sz="4" w:space="0"/>
              <w:right w:val="single" w:color="auto" w:sz="4" w:space="0"/>
            </w:tcBorders>
            <w:vAlign w:val="center"/>
          </w:tcPr>
          <w:p w14:paraId="39D88EA4">
            <w:pPr>
              <w:topLinePunct/>
              <w:adjustRightInd w:val="0"/>
              <w:snapToGrid w:val="0"/>
              <w:spacing w:line="264" w:lineRule="auto"/>
              <w:ind w:left="315" w:hanging="315" w:hangingChars="150"/>
              <w:jc w:val="center"/>
              <w:textAlignment w:val="center"/>
              <w:rPr>
                <w:rFonts w:ascii="仿宋_GB2312" w:hAnsi="宋体" w:eastAsia="仿宋_GB2312"/>
                <w:color w:val="000000"/>
                <w:szCs w:val="21"/>
              </w:rPr>
            </w:pPr>
          </w:p>
        </w:tc>
        <w:tc>
          <w:tcPr>
            <w:tcW w:w="8235" w:type="dxa"/>
            <w:tcBorders>
              <w:top w:val="single" w:color="auto" w:sz="4" w:space="0"/>
              <w:left w:val="single" w:color="auto" w:sz="4" w:space="0"/>
              <w:bottom w:val="single" w:color="auto" w:sz="4" w:space="0"/>
              <w:right w:val="single" w:color="auto" w:sz="4" w:space="0"/>
            </w:tcBorders>
            <w:vAlign w:val="center"/>
          </w:tcPr>
          <w:p w14:paraId="16E25A2E">
            <w:pPr>
              <w:pStyle w:val="14"/>
              <w:topLinePunct/>
              <w:adjustRightInd w:val="0"/>
              <w:snapToGrid w:val="0"/>
              <w:spacing w:line="264" w:lineRule="auto"/>
              <w:ind w:left="315" w:hanging="315" w:hangingChars="150"/>
              <w:jc w:val="left"/>
              <w:textAlignment w:val="center"/>
              <w:rPr>
                <w:rFonts w:ascii="仿宋_GB2312" w:hAnsi="宋体" w:eastAsia="仿宋_GB2312"/>
                <w:color w:val="000000"/>
                <w:szCs w:val="21"/>
              </w:rPr>
            </w:pPr>
            <w:r>
              <w:rPr>
                <w:rFonts w:hint="eastAsia" w:ascii="仿宋_GB2312" w:hAnsi="宋体" w:eastAsia="仿宋_GB2312"/>
                <w:color w:val="000000"/>
                <w:szCs w:val="21"/>
              </w:rPr>
              <w:t>您认为行业管理部门应在哪些方面给予工程总承包项目信息化建设支持和帮助？（可多选）</w:t>
            </w:r>
          </w:p>
          <w:p w14:paraId="6135F5EF">
            <w:pPr>
              <w:pStyle w:val="14"/>
              <w:topLinePunct/>
              <w:adjustRightInd w:val="0"/>
              <w:snapToGrid w:val="0"/>
              <w:spacing w:line="264" w:lineRule="auto"/>
              <w:ind w:firstLine="0" w:firstLineChars="0"/>
              <w:jc w:val="left"/>
              <w:textAlignment w:val="center"/>
              <w:rPr>
                <w:rFonts w:ascii="仿宋_GB2312" w:hAnsi="宋体" w:eastAsia="仿宋_GB2312"/>
                <w:color w:val="000000"/>
                <w:szCs w:val="21"/>
              </w:rPr>
            </w:pPr>
            <w:r>
              <w:rPr>
                <w:rFonts w:ascii="仿宋_GB2312" w:hAnsi="宋体" w:eastAsia="仿宋_GB2312"/>
                <w:color w:val="000000"/>
                <w:szCs w:val="21"/>
              </w:rPr>
              <w:t>A.</w:t>
            </w:r>
            <w:r>
              <w:rPr>
                <w:rFonts w:hint="eastAsia" w:ascii="仿宋_GB2312" w:hAnsi="宋体" w:eastAsia="仿宋_GB2312"/>
                <w:color w:val="000000"/>
                <w:szCs w:val="21"/>
              </w:rPr>
              <w:t>工程总承包组织管理及业务流程体系数字化建设</w:t>
            </w:r>
          </w:p>
          <w:p w14:paraId="43B024D4">
            <w:pPr>
              <w:pStyle w:val="14"/>
              <w:topLinePunct/>
              <w:adjustRightInd w:val="0"/>
              <w:snapToGrid w:val="0"/>
              <w:spacing w:line="264" w:lineRule="auto"/>
              <w:ind w:firstLine="0" w:firstLineChars="0"/>
              <w:jc w:val="left"/>
              <w:textAlignment w:val="center"/>
              <w:rPr>
                <w:rFonts w:ascii="仿宋_GB2312" w:hAnsi="宋体" w:eastAsia="仿宋_GB2312"/>
                <w:color w:val="000000"/>
                <w:szCs w:val="21"/>
              </w:rPr>
            </w:pPr>
            <w:r>
              <w:rPr>
                <w:rFonts w:ascii="仿宋_GB2312" w:hAnsi="宋体" w:eastAsia="仿宋_GB2312"/>
                <w:color w:val="000000"/>
                <w:szCs w:val="21"/>
              </w:rPr>
              <w:t>B.</w:t>
            </w:r>
            <w:r>
              <w:rPr>
                <w:rFonts w:hint="eastAsia" w:ascii="仿宋_GB2312" w:hAnsi="宋体" w:eastAsia="仿宋_GB2312"/>
                <w:color w:val="000000"/>
                <w:szCs w:val="21"/>
              </w:rPr>
              <w:t>BIM技术标准的建设</w:t>
            </w:r>
          </w:p>
          <w:p w14:paraId="26FC661F">
            <w:pPr>
              <w:pStyle w:val="14"/>
              <w:topLinePunct/>
              <w:adjustRightInd w:val="0"/>
              <w:snapToGrid w:val="0"/>
              <w:spacing w:line="264" w:lineRule="auto"/>
              <w:ind w:firstLine="0" w:firstLineChars="0"/>
              <w:jc w:val="left"/>
              <w:textAlignment w:val="center"/>
              <w:rPr>
                <w:rFonts w:ascii="仿宋_GB2312" w:hAnsi="宋体" w:eastAsia="仿宋_GB2312"/>
                <w:color w:val="000000"/>
                <w:szCs w:val="21"/>
              </w:rPr>
            </w:pPr>
            <w:r>
              <w:rPr>
                <w:rFonts w:ascii="仿宋_GB2312" w:hAnsi="宋体" w:eastAsia="仿宋_GB2312"/>
                <w:color w:val="000000"/>
                <w:szCs w:val="21"/>
              </w:rPr>
              <w:t>C.</w:t>
            </w:r>
            <w:r>
              <w:rPr>
                <w:rFonts w:hint="eastAsia" w:ascii="仿宋_GB2312" w:hAnsi="宋体" w:eastAsia="仿宋_GB2312"/>
                <w:color w:val="000000"/>
                <w:szCs w:val="21"/>
              </w:rPr>
              <w:t>工程总承包管理数据管理标准建设</w:t>
            </w:r>
          </w:p>
          <w:p w14:paraId="5B01C0B2">
            <w:pPr>
              <w:pStyle w:val="14"/>
              <w:topLinePunct/>
              <w:adjustRightInd w:val="0"/>
              <w:snapToGrid w:val="0"/>
              <w:spacing w:line="264" w:lineRule="auto"/>
              <w:ind w:firstLine="0" w:firstLineChars="0"/>
              <w:jc w:val="left"/>
              <w:textAlignment w:val="center"/>
              <w:rPr>
                <w:rFonts w:ascii="仿宋_GB2312" w:hAnsi="宋体" w:eastAsia="仿宋_GB2312"/>
                <w:color w:val="000000"/>
                <w:szCs w:val="21"/>
              </w:rPr>
            </w:pPr>
            <w:r>
              <w:rPr>
                <w:rFonts w:ascii="仿宋_GB2312" w:hAnsi="宋体" w:eastAsia="仿宋_GB2312"/>
                <w:color w:val="000000"/>
                <w:szCs w:val="21"/>
              </w:rPr>
              <w:t>D.</w:t>
            </w:r>
            <w:r>
              <w:rPr>
                <w:rFonts w:hint="eastAsia" w:ascii="仿宋_GB2312" w:hAnsi="宋体" w:eastAsia="仿宋_GB2312"/>
                <w:color w:val="000000"/>
                <w:szCs w:val="21"/>
              </w:rPr>
              <w:t>行业资源采购平台的建设</w:t>
            </w:r>
          </w:p>
          <w:p w14:paraId="6A010230">
            <w:pPr>
              <w:pStyle w:val="14"/>
              <w:topLinePunct/>
              <w:adjustRightInd w:val="0"/>
              <w:snapToGrid w:val="0"/>
              <w:spacing w:line="264" w:lineRule="auto"/>
              <w:ind w:firstLine="0" w:firstLineChars="0"/>
              <w:jc w:val="left"/>
              <w:textAlignment w:val="center"/>
              <w:rPr>
                <w:rFonts w:ascii="仿宋_GB2312" w:hAnsi="宋体" w:eastAsia="仿宋_GB2312"/>
                <w:color w:val="000000"/>
                <w:szCs w:val="21"/>
              </w:rPr>
            </w:pPr>
            <w:r>
              <w:rPr>
                <w:rFonts w:ascii="仿宋_GB2312" w:hAnsi="宋体" w:eastAsia="仿宋_GB2312"/>
                <w:color w:val="000000"/>
                <w:szCs w:val="21"/>
              </w:rPr>
              <w:t>E.</w:t>
            </w:r>
            <w:r>
              <w:rPr>
                <w:rFonts w:hint="eastAsia" w:ascii="仿宋_GB2312" w:hAnsi="宋体" w:eastAsia="仿宋_GB2312"/>
                <w:color w:val="000000"/>
                <w:szCs w:val="21"/>
              </w:rPr>
              <w:t>基于BIM的设计、采购、施工一体化平台建设</w:t>
            </w:r>
          </w:p>
          <w:p w14:paraId="5FA2C261">
            <w:pPr>
              <w:pStyle w:val="14"/>
              <w:topLinePunct/>
              <w:adjustRightInd w:val="0"/>
              <w:snapToGrid w:val="0"/>
              <w:spacing w:line="264" w:lineRule="auto"/>
              <w:ind w:firstLine="0" w:firstLineChars="0"/>
              <w:jc w:val="left"/>
              <w:textAlignment w:val="center"/>
              <w:rPr>
                <w:rFonts w:ascii="仿宋_GB2312" w:hAnsi="宋体" w:eastAsia="仿宋_GB2312"/>
                <w:color w:val="000000"/>
                <w:szCs w:val="21"/>
              </w:rPr>
            </w:pPr>
            <w:r>
              <w:rPr>
                <w:rFonts w:ascii="仿宋_GB2312" w:hAnsi="宋体" w:eastAsia="仿宋_GB2312"/>
                <w:color w:val="000000"/>
                <w:szCs w:val="21"/>
              </w:rPr>
              <w:t>F.</w:t>
            </w:r>
            <w:r>
              <w:rPr>
                <w:rFonts w:hint="eastAsia" w:ascii="仿宋_GB2312" w:hAnsi="宋体" w:eastAsia="仿宋_GB2312"/>
                <w:color w:val="000000"/>
                <w:szCs w:val="21"/>
              </w:rPr>
              <w:t>工程总承包项目多方协同平台建设</w:t>
            </w:r>
          </w:p>
          <w:p w14:paraId="4EEB32D2">
            <w:pPr>
              <w:pStyle w:val="14"/>
              <w:topLinePunct/>
              <w:adjustRightInd w:val="0"/>
              <w:snapToGrid w:val="0"/>
              <w:spacing w:line="264" w:lineRule="auto"/>
              <w:ind w:left="-25" w:leftChars="-12" w:firstLine="0" w:firstLineChars="0"/>
              <w:jc w:val="left"/>
              <w:textAlignment w:val="center"/>
              <w:rPr>
                <w:rFonts w:ascii="仿宋_GB2312" w:hAnsi="宋体" w:eastAsia="仿宋_GB2312"/>
                <w:color w:val="000000"/>
                <w:szCs w:val="21"/>
              </w:rPr>
            </w:pPr>
            <w:r>
              <w:rPr>
                <w:rFonts w:ascii="仿宋_GB2312" w:hAnsi="宋体" w:eastAsia="仿宋_GB2312"/>
                <w:color w:val="000000"/>
                <w:szCs w:val="21"/>
              </w:rPr>
              <w:t>G.</w:t>
            </w:r>
            <w:r>
              <w:rPr>
                <w:rFonts w:hint="eastAsia" w:ascii="仿宋_GB2312" w:hAnsi="宋体" w:eastAsia="仿宋_GB2312"/>
                <w:color w:val="000000"/>
                <w:szCs w:val="21"/>
              </w:rPr>
              <w:t>工程总承包项目中云计算、大数据、物联网、移动通讯、智能化等新技术应用研究</w:t>
            </w:r>
          </w:p>
          <w:p w14:paraId="6D592E9C">
            <w:pPr>
              <w:pStyle w:val="14"/>
              <w:topLinePunct/>
              <w:adjustRightInd w:val="0"/>
              <w:snapToGrid w:val="0"/>
              <w:spacing w:line="264" w:lineRule="auto"/>
              <w:ind w:left="-25" w:leftChars="-12" w:firstLine="0" w:firstLineChars="0"/>
              <w:jc w:val="left"/>
              <w:textAlignment w:val="center"/>
              <w:rPr>
                <w:rFonts w:ascii="仿宋_GB2312" w:hAnsi="宋体" w:eastAsia="仿宋_GB2312"/>
                <w:color w:val="000000"/>
                <w:szCs w:val="21"/>
              </w:rPr>
            </w:pPr>
            <w:r>
              <w:rPr>
                <w:rFonts w:ascii="仿宋_GB2312" w:hAnsi="宋体" w:eastAsia="仿宋_GB2312"/>
                <w:color w:val="000000"/>
                <w:szCs w:val="21"/>
              </w:rPr>
              <w:t>H.</w:t>
            </w:r>
            <w:r>
              <w:rPr>
                <w:rFonts w:hint="eastAsia" w:ascii="仿宋_GB2312" w:hAnsi="宋体" w:eastAsia="仿宋_GB2312"/>
                <w:color w:val="000000"/>
                <w:szCs w:val="21"/>
              </w:rPr>
              <w:t>政策及资金支持</w:t>
            </w:r>
          </w:p>
          <w:p w14:paraId="17AA1128">
            <w:pPr>
              <w:pStyle w:val="14"/>
              <w:topLinePunct/>
              <w:adjustRightInd w:val="0"/>
              <w:snapToGrid w:val="0"/>
              <w:spacing w:line="264" w:lineRule="auto"/>
              <w:ind w:left="-25" w:leftChars="-12" w:firstLine="0" w:firstLineChars="0"/>
              <w:jc w:val="left"/>
              <w:textAlignment w:val="center"/>
              <w:rPr>
                <w:rFonts w:ascii="仿宋_GB2312" w:hAnsi="宋体" w:eastAsia="仿宋_GB2312"/>
                <w:color w:val="000000"/>
                <w:szCs w:val="21"/>
              </w:rPr>
            </w:pPr>
            <w:r>
              <w:rPr>
                <w:rFonts w:ascii="仿宋_GB2312" w:hAnsi="宋体" w:eastAsia="仿宋_GB2312"/>
                <w:color w:val="000000"/>
                <w:szCs w:val="21"/>
              </w:rPr>
              <w:t>I.</w:t>
            </w:r>
            <w:r>
              <w:rPr>
                <w:rFonts w:hint="eastAsia" w:ascii="仿宋_GB2312" w:hAnsi="宋体" w:eastAsia="仿宋_GB2312"/>
                <w:color w:val="000000"/>
                <w:szCs w:val="21"/>
              </w:rPr>
              <w:t>其他方面支持</w:t>
            </w:r>
            <w:r>
              <w:rPr>
                <w:rFonts w:hint="eastAsia" w:ascii="仿宋_GB2312" w:hAnsi="宋体" w:eastAsia="仿宋_GB2312"/>
                <w:color w:val="000000"/>
                <w:szCs w:val="21"/>
                <w:u w:val="single"/>
              </w:rPr>
              <w:t xml:space="preserve">                               </w:t>
            </w:r>
          </w:p>
        </w:tc>
      </w:tr>
    </w:tbl>
    <w:p w14:paraId="19830462">
      <w:pPr>
        <w:topLinePunct/>
        <w:adjustRightInd w:val="0"/>
        <w:snapToGrid w:val="0"/>
        <w:spacing w:line="264" w:lineRule="auto"/>
        <w:textAlignment w:val="center"/>
        <w:rPr>
          <w:color w:val="000000"/>
        </w:rPr>
      </w:pPr>
    </w:p>
    <w:p w14:paraId="7585D72A">
      <w:pPr>
        <w:keepNext w:val="0"/>
        <w:keepLines w:val="0"/>
        <w:pageBreakBefore w:val="0"/>
        <w:widowControl w:val="0"/>
        <w:kinsoku/>
        <w:wordWrap/>
        <w:overflowPunct/>
        <w:topLinePunct/>
        <w:bidi w:val="0"/>
        <w:jc w:val="left"/>
        <w:textAlignment w:val="center"/>
        <w:rPr>
          <w:rFonts w:ascii="仿宋" w:hAnsi="仿宋" w:eastAsia="仿宋"/>
          <w:sz w:val="30"/>
          <w:szCs w:val="30"/>
        </w:rPr>
      </w:pPr>
    </w:p>
    <w:p w14:paraId="4F23DF6E"/>
    <w:sectPr>
      <w:footerReference r:id="rId3" w:type="default"/>
      <w:pgSz w:w="11906" w:h="16838"/>
      <w:pgMar w:top="1587" w:right="1587" w:bottom="1587"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libri Light">
    <w:altName w:val="Calibri"/>
    <w:panose1 w:val="020F0302020204030204"/>
    <w:charset w:val="00"/>
    <w:family w:val="auto"/>
    <w:pitch w:val="default"/>
    <w:sig w:usb0="00000000" w:usb1="00000000"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altName w:val="黑体"/>
    <w:panose1 w:val="02000000000000000000"/>
    <w:charset w:val="86"/>
    <w:family w:val="auto"/>
    <w:pitch w:val="default"/>
    <w:sig w:usb0="00000000" w:usb1="00000000" w:usb2="00000012" w:usb3="00000000" w:csb0="00040001"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等线">
    <w:altName w:val="微软雅黑"/>
    <w:panose1 w:val="02010600030101010101"/>
    <w:charset w:val="86"/>
    <w:family w:val="auto"/>
    <w:pitch w:val="default"/>
    <w:sig w:usb0="00000000" w:usb1="00000000" w:usb2="00000016" w:usb3="00000000" w:csb0="0004000F"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F935E2">
    <w:pPr>
      <w:pStyle w:val="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A2A58AE">
                          <w:pPr>
                            <w:pStyle w:val="5"/>
                          </w:pPr>
                          <w:r>
                            <w:rPr>
                              <w:rFonts w:ascii="Times New Roman" w:hAnsi="Times New Roman" w:cs="Times New Roman"/>
                              <w:sz w:val="21"/>
                              <w:szCs w:val="21"/>
                            </w:rPr>
                            <w:fldChar w:fldCharType="begin"/>
                          </w:r>
                          <w:r>
                            <w:rPr>
                              <w:rFonts w:ascii="Times New Roman" w:hAnsi="Times New Roman" w:cs="Times New Roman"/>
                              <w:sz w:val="21"/>
                              <w:szCs w:val="21"/>
                            </w:rPr>
                            <w:instrText xml:space="preserve"> PAGE  \* MERGEFORMAT </w:instrText>
                          </w:r>
                          <w:r>
                            <w:rPr>
                              <w:rFonts w:ascii="Times New Roman" w:hAnsi="Times New Roman" w:cs="Times New Roman"/>
                              <w:sz w:val="21"/>
                              <w:szCs w:val="21"/>
                            </w:rPr>
                            <w:fldChar w:fldCharType="separate"/>
                          </w:r>
                          <w:r>
                            <w:rPr>
                              <w:rFonts w:ascii="Times New Roman" w:hAnsi="Times New Roman" w:cs="Times New Roman"/>
                              <w:sz w:val="21"/>
                              <w:szCs w:val="21"/>
                            </w:rPr>
                            <w:t>18</w:t>
                          </w:r>
                          <w:r>
                            <w:rPr>
                              <w:rFonts w:ascii="Times New Roman" w:hAnsi="Times New Roman" w:cs="Times New Roman"/>
                              <w:sz w:val="21"/>
                              <w:szCs w:val="21"/>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2A2A58AE">
                    <w:pPr>
                      <w:pStyle w:val="5"/>
                    </w:pPr>
                    <w:r>
                      <w:rPr>
                        <w:rFonts w:ascii="Times New Roman" w:hAnsi="Times New Roman" w:cs="Times New Roman"/>
                        <w:sz w:val="21"/>
                        <w:szCs w:val="21"/>
                      </w:rPr>
                      <w:fldChar w:fldCharType="begin"/>
                    </w:r>
                    <w:r>
                      <w:rPr>
                        <w:rFonts w:ascii="Times New Roman" w:hAnsi="Times New Roman" w:cs="Times New Roman"/>
                        <w:sz w:val="21"/>
                        <w:szCs w:val="21"/>
                      </w:rPr>
                      <w:instrText xml:space="preserve"> PAGE  \* MERGEFORMAT </w:instrText>
                    </w:r>
                    <w:r>
                      <w:rPr>
                        <w:rFonts w:ascii="Times New Roman" w:hAnsi="Times New Roman" w:cs="Times New Roman"/>
                        <w:sz w:val="21"/>
                        <w:szCs w:val="21"/>
                      </w:rPr>
                      <w:fldChar w:fldCharType="separate"/>
                    </w:r>
                    <w:r>
                      <w:rPr>
                        <w:rFonts w:ascii="Times New Roman" w:hAnsi="Times New Roman" w:cs="Times New Roman"/>
                        <w:sz w:val="21"/>
                        <w:szCs w:val="21"/>
                      </w:rPr>
                      <w:t>18</w:t>
                    </w:r>
                    <w:r>
                      <w:rPr>
                        <w:rFonts w:ascii="Times New Roman" w:hAnsi="Times New Roman" w:cs="Times New Roman"/>
                        <w:sz w:val="21"/>
                        <w:szCs w:val="21"/>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B473D54"/>
    <w:rsid w:val="0B473D54"/>
    <w:rsid w:val="161669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3"/>
    <w:basedOn w:val="1"/>
    <w:next w:val="1"/>
    <w:unhideWhenUsed/>
    <w:qFormat/>
    <w:uiPriority w:val="9"/>
    <w:pPr>
      <w:keepNext/>
      <w:keepLines/>
      <w:spacing w:before="160" w:after="80"/>
      <w:outlineLvl w:val="2"/>
    </w:pPr>
    <w:rPr>
      <w:rFonts w:asciiTheme="majorHAnsi" w:hAnsiTheme="majorHAnsi" w:eastAsiaTheme="majorEastAsia" w:cstheme="majorBidi"/>
      <w:color w:val="2E54A1" w:themeColor="accent1" w:themeShade="BF"/>
      <w:sz w:val="32"/>
      <w:szCs w:val="32"/>
    </w:rPr>
  </w:style>
  <w:style w:type="character" w:default="1" w:styleId="7">
    <w:name w:val="Default Paragraph Font"/>
    <w:semiHidden/>
    <w:qFormat/>
    <w:uiPriority w:val="0"/>
  </w:style>
  <w:style w:type="table" w:default="1" w:styleId="6">
    <w:name w:val="Normal Table"/>
    <w:semiHidden/>
    <w:uiPriority w:val="0"/>
    <w:tblPr>
      <w:tblCellMar>
        <w:top w:w="0" w:type="dxa"/>
        <w:left w:w="108" w:type="dxa"/>
        <w:bottom w:w="0" w:type="dxa"/>
        <w:right w:w="108" w:type="dxa"/>
      </w:tblCellMar>
    </w:tblPr>
  </w:style>
  <w:style w:type="paragraph" w:styleId="3">
    <w:name w:val="Body Text"/>
    <w:basedOn w:val="1"/>
    <w:next w:val="4"/>
    <w:unhideWhenUsed/>
    <w:qFormat/>
    <w:uiPriority w:val="0"/>
    <w:pPr>
      <w:spacing w:after="120"/>
    </w:pPr>
    <w:rPr>
      <w:rFonts w:ascii="Times New Roman" w:hAnsi="Times New Roman" w:eastAsia="宋体" w:cs="Times New Roman"/>
      <w:szCs w:val="24"/>
    </w:rPr>
  </w:style>
  <w:style w:type="paragraph" w:styleId="4">
    <w:name w:val="toc 5"/>
    <w:basedOn w:val="1"/>
    <w:next w:val="1"/>
    <w:qFormat/>
    <w:uiPriority w:val="0"/>
    <w:pPr>
      <w:ind w:left="1680" w:leftChars="800"/>
    </w:pPr>
    <w:rPr>
      <w:rFonts w:ascii="Times New Roman" w:hAnsi="Times New Roman" w:eastAsia="宋体" w:cs="Times New Roman"/>
      <w:szCs w:val="24"/>
    </w:rPr>
  </w:style>
  <w:style w:type="paragraph" w:styleId="5">
    <w:name w:val="footer"/>
    <w:basedOn w:val="1"/>
    <w:unhideWhenUsed/>
    <w:qFormat/>
    <w:uiPriority w:val="0"/>
    <w:pPr>
      <w:tabs>
        <w:tab w:val="center" w:pos="4153"/>
        <w:tab w:val="right" w:pos="8306"/>
      </w:tabs>
      <w:snapToGrid w:val="0"/>
      <w:jc w:val="left"/>
    </w:pPr>
    <w:rPr>
      <w:sz w:val="18"/>
      <w:szCs w:val="18"/>
    </w:rPr>
  </w:style>
  <w:style w:type="paragraph" w:customStyle="1" w:styleId="8">
    <w:name w:val="Table Paragraph"/>
    <w:basedOn w:val="1"/>
    <w:qFormat/>
    <w:uiPriority w:val="1"/>
    <w:pPr>
      <w:autoSpaceDE w:val="0"/>
      <w:autoSpaceDN w:val="0"/>
      <w:jc w:val="left"/>
    </w:pPr>
    <w:rPr>
      <w:rFonts w:ascii="宋体" w:hAnsi="宋体" w:eastAsia="宋体" w:cs="宋体"/>
      <w:kern w:val="0"/>
      <w:sz w:val="22"/>
      <w:lang w:val="zh-CN" w:bidi="zh-CN"/>
    </w:rPr>
  </w:style>
  <w:style w:type="paragraph" w:styleId="9">
    <w:name w:val="List Paragraph"/>
    <w:basedOn w:val="1"/>
    <w:qFormat/>
    <w:uiPriority w:val="34"/>
    <w:pPr>
      <w:ind w:left="720"/>
      <w:contextualSpacing/>
    </w:pPr>
  </w:style>
  <w:style w:type="character" w:customStyle="1" w:styleId="10">
    <w:name w:val="样式 仿宋_GB2312 小四 加粗 Char"/>
    <w:link w:val="11"/>
    <w:qFormat/>
    <w:uiPriority w:val="0"/>
    <w:rPr>
      <w:rFonts w:ascii="仿宋_GB2312" w:hAnsi="宋体" w:eastAsia="仿宋_GB2312" w:cs="Times New Roman"/>
      <w:b/>
      <w:kern w:val="0"/>
      <w:sz w:val="24"/>
      <w:szCs w:val="20"/>
    </w:rPr>
  </w:style>
  <w:style w:type="paragraph" w:customStyle="1" w:styleId="11">
    <w:name w:val="样式 仿宋_GB2312 小四 加粗"/>
    <w:basedOn w:val="1"/>
    <w:link w:val="10"/>
    <w:qFormat/>
    <w:uiPriority w:val="0"/>
    <w:pPr>
      <w:spacing w:line="360" w:lineRule="auto"/>
      <w:ind w:firstLine="482" w:firstLineChars="200"/>
    </w:pPr>
    <w:rPr>
      <w:rFonts w:ascii="仿宋_GB2312" w:hAnsi="宋体" w:eastAsia="仿宋_GB2312" w:cs="Times New Roman"/>
      <w:b/>
      <w:kern w:val="0"/>
      <w:sz w:val="24"/>
      <w:szCs w:val="20"/>
    </w:rPr>
  </w:style>
  <w:style w:type="paragraph" w:customStyle="1" w:styleId="12">
    <w:name w:val="标题3"/>
    <w:basedOn w:val="2"/>
    <w:qFormat/>
    <w:uiPriority w:val="0"/>
    <w:pPr>
      <w:spacing w:before="0" w:after="0" w:line="312" w:lineRule="auto"/>
    </w:pPr>
    <w:rPr>
      <w:rFonts w:ascii="仿宋_GB2312" w:hAnsi="Times New Roman" w:eastAsia="仿宋_GB2312" w:cs="Times New Roman"/>
      <w:b/>
      <w:color w:val="auto"/>
      <w:kern w:val="0"/>
      <w:sz w:val="24"/>
      <w:szCs w:val="20"/>
    </w:rPr>
  </w:style>
  <w:style w:type="paragraph" w:customStyle="1" w:styleId="13">
    <w:name w:val="列出段落11"/>
    <w:basedOn w:val="1"/>
    <w:qFormat/>
    <w:uiPriority w:val="0"/>
    <w:pPr>
      <w:ind w:firstLine="420" w:firstLineChars="200"/>
    </w:pPr>
    <w:rPr>
      <w:rFonts w:ascii="Calibri" w:hAnsi="Calibri" w:eastAsia="宋体" w:cs="Times New Roman"/>
      <w:szCs w:val="24"/>
    </w:rPr>
  </w:style>
  <w:style w:type="paragraph" w:customStyle="1" w:styleId="14">
    <w:name w:val="列出段落1"/>
    <w:basedOn w:val="1"/>
    <w:qFormat/>
    <w:uiPriority w:val="34"/>
    <w:pPr>
      <w:ind w:firstLine="420" w:firstLineChars="200"/>
    </w:pPr>
    <w:rPr>
      <w:rFonts w:ascii="Calibri" w:hAnsi="Calibri" w:eastAsia="宋体" w:cs="Times New Roman"/>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16</Pages>
  <Words>4427</Words>
  <Characters>4820</Characters>
  <Lines>0</Lines>
  <Paragraphs>0</Paragraphs>
  <TotalTime>0</TotalTime>
  <ScaleCrop>false</ScaleCrop>
  <LinksUpToDate>false</LinksUpToDate>
  <CharactersWithSpaces>5401</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2025-10-09T07:59:00Z</dcterms:created>
  <dc:creator>七色花语</dc:creator>
  <cp:lastModifiedBy>や這個娘們，狠敗傢</cp:lastModifiedBy>
  <dcterms:modified xsi:type="dcterms:W3CDTF">2025-10-13T03:24:34Z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6E6C3D4E74784ECD87950A558FD04F70_13</vt:lpwstr>
  </property>
  <property fmtid="{D5CDD505-2E9C-101B-9397-08002B2CF9AE}" pid="4" name="KSOTemplateDocerSaveRecord">
    <vt:lpwstr>eyJoZGlkIjoiOGRmYzA3NmFlNzRhMzc1ZDU3MDMwYTBmYTYyYzNjMWQiLCJ1c2VySWQiOiIzNjkwNjU2NDYifQ==</vt:lpwstr>
  </property>
</Properties>
</file>